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 марта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139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ШТАТНОЙ ЧИСЛЕННОСТИ ВООРУЖЕННЫХ СИЛ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статьей 4</w:t>
        </w:r>
      </w:hyperlink>
      <w:r>
        <w:rPr>
          <w:sz w:val="24"/>
        </w:rPr>
        <w:t xml:space="preserve"> Федерального закона от 31 мая 1996 г. N 61-ФЗ "Об обороне"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Установить штатную численность Вооруженных Сил Российской Федерации в количестве 2 391 770 единиц, в том числе 1 502 640 военнослужащих.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8" w:tooltip="Указ Президента РФ от 16.09.2024 N 792 &quot;Об установлении штатной численности Вооруженных Сил Российской Федерации&quot; ------------ Утратил силу или отменен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16 сентября 2024 г. N 792 "Об установлении штатной численности Вооруженных Сил Российской Федерации" (Собрание законодательства Российской Федерации, 2024, N 39, ст. 5789).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4 марта 2026 года</w:t>
      </w:r>
    </w:p>
    <w:p>
      <w:pPr>
        <w:pStyle w:val="0"/>
        <w:spacing w:before="240" w:lineRule="auto"/>
      </w:pPr>
      <w:r>
        <w:rPr>
          <w:sz w:val="24"/>
        </w:rPr>
        <w:t xml:space="preserve">N 139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04.03.2026 N 139</w:t>
            <w:br/>
            <w:t>"Об установлении штатной численности Вооруженных Сил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04.03.2026 N 139 "Об установлении штатной численности Вооруженных Сил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8125&amp;date=05.03.2026&amp;dst=21&amp;field=134&amp;demo=2" TargetMode = "External"/><Relationship Id="rId8" Type="http://schemas.openxmlformats.org/officeDocument/2006/relationships/hyperlink" Target="https://login.consultant.ru/link/?req=doc&amp;base=LAW&amp;n=485835&amp;date=05.03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04.03.2026 N 139
"Об установлении штатной численности Вооруженных Сил Российской Федерации"</dc:title>
  <dcterms:created xsi:type="dcterms:W3CDTF">2026-03-05T13:27:30Z</dcterms:created>
</cp:coreProperties>
</file>