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23.03.2026 N 75-ФЗ</w:t>
              <w:br/>
              <w:t xml:space="preserve">"О внесении изменения в статью 12.37 Кодекса Российской Федерации об административных правонарушениях"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75-ФЗ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12.37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ОБ АДМИНИСТРАТИВНЫХ ПРАВОНАРУШЕНИЯХ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марта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марта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4"/>
            <w:color w:val="0000ff"/>
          </w:rPr>
          <w:t xml:space="preserve">статью 12.37</w:t>
        </w:r>
      </w:hyperlink>
      <w:r>
        <w:rPr>
          <w:sz w:val="24"/>
        </w:rPr>
        <w:t xml:space="preserve"> Кодекса Российской Федерации об административных правонарушениях (Собрание законодательства Российской Федерации, 2002, N 1, ст. 1; N 18, ст. 1721; 2007, N 26, ст. 3089; 2013, N 30, ст. 4029; 2024, N 53, ст. 8500) изменение, дополнив ее примечанием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"Примечание. Лицо, совершившее административное правонарушение, предусмотренное настоящей статьей, не привлекается к административной ответственности за второй и последующие случаи выявления такого административного правонарушения в течение двадцати четырех часов с момента первого выявления такого административного правонарушения.".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23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75-ФЗ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23.03.2026 N 75-ФЗ</w:t>
            <w:br/>
            <w:t>"О внесении изменения в статью 12.37 Кодекса Российской Федерации об администрат...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8486&amp;date=24.03.2026&amp;dst=17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23.03.2026 N 75-ФЗ
"О внесении изменения в статью 12.37 Кодекса Российской Федерации об административных правонарушениях"</dc:title>
  <dcterms:created xsi:type="dcterms:W3CDTF">2026-03-24T16:30:35Z</dcterms:created>
</cp:coreProperties>
</file>