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B0B" w:rsidRDefault="004C4B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C4B0B" w:rsidRDefault="004C4B0B">
      <w:pPr>
        <w:pStyle w:val="ConsPlusTitle"/>
        <w:widowControl/>
        <w:jc w:val="center"/>
      </w:pPr>
      <w:r>
        <w:t>ВЕРХОВНЫЙ СУД РОССИЙСКОЙ ФЕДЕРАЦИИ</w:t>
      </w:r>
    </w:p>
    <w:p w:rsidR="004C4B0B" w:rsidRDefault="004C4B0B">
      <w:pPr>
        <w:pStyle w:val="ConsPlusTitle"/>
        <w:widowControl/>
        <w:jc w:val="center"/>
      </w:pPr>
    </w:p>
    <w:p w:rsidR="004C4B0B" w:rsidRDefault="004C4B0B">
      <w:pPr>
        <w:pStyle w:val="ConsPlusTitle"/>
        <w:widowControl/>
        <w:jc w:val="center"/>
      </w:pPr>
      <w:r>
        <w:t>ОПРЕДЕЛЕНИЕ</w:t>
      </w:r>
    </w:p>
    <w:p w:rsidR="004C4B0B" w:rsidRDefault="004C4B0B">
      <w:pPr>
        <w:pStyle w:val="ConsPlusTitle"/>
        <w:widowControl/>
        <w:jc w:val="center"/>
      </w:pPr>
      <w:r>
        <w:t>от 18 октября 2007 г. N КАС07-509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Кассационная коллегия Верховного Суда Российской Федерации в составе: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председательствующего - Манохиной Г.В.,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членов коллегии - Анохина В.Д., Хомчика В.В.,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участием прокурора Зарубина О.В.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рассмотрела в судебном заседании 18 октября 2007 года гражданское дело по заявлениям С., М. и К., поданным их представителем Рябием Р.А., о признании пункта 17 статьи 34 Положения о порядке прохождения военной службы, утвержденного Указом Президента Российской Федерации от 16 сентября 1999 года N 1237 (далее - Положение), в части, позволяющей при желании военнослужащих получить жилые помещения не по месту</w:t>
      </w:r>
      <w:proofErr w:type="gramEnd"/>
      <w:r>
        <w:rPr>
          <w:rFonts w:ascii="Calibri" w:hAnsi="Calibri" w:cs="Calibri"/>
        </w:rPr>
        <w:t xml:space="preserve"> дислокации воинской части увольнять их с военной службы без их согласия, </w:t>
      </w:r>
      <w:proofErr w:type="gramStart"/>
      <w:r>
        <w:rPr>
          <w:rFonts w:ascii="Calibri" w:hAnsi="Calibri" w:cs="Calibri"/>
        </w:rPr>
        <w:t>противоречащим</w:t>
      </w:r>
      <w:proofErr w:type="gramEnd"/>
      <w:r>
        <w:rPr>
          <w:rFonts w:ascii="Calibri" w:hAnsi="Calibri" w:cs="Calibri"/>
        </w:rPr>
        <w:t xml:space="preserve"> статье 23 Федерального закона от 27 мая 1998 года N 76-ФЗ "О статусе военнослужащих" и недействующим в этой части,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кассационной жалобе заявителя С., поданной его представителем Рябием Р.А., на решение Верховного Суда Российской Федерации от 20 июня 2007 года, которым в удовлетворении заявлений отказано.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Заслушав доклад судьи Верховного Суда Российской Федерации Хомчика В.В., объяснение представителей Президента Российской Федерации Рузина А.В. и Максимова И.И., возражавших против удовлетворения кассационной жалобы, заключение прокурора Зарубина О.В., полагавшего кассационную жалобу необоснованной, Кассационная коллегия Верховного Суда Российской Федерации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установила: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С., М. и К. обратились в Верховный Суд Российской Федерации с указанными заявлениями, считая, что пункт 17 статьи 34 Положения о порядке прохождения военной службы в той части, в которой позволяет увольнять военнослужащих с военной службы без их согласия до обеспечения жильем в случае выражения ими желания быть обеспеченными жильем не по месту прохождения военной службы, противоречит статье 23 Федерального</w:t>
      </w:r>
      <w:proofErr w:type="gramEnd"/>
      <w:r>
        <w:rPr>
          <w:rFonts w:ascii="Calibri" w:hAnsi="Calibri" w:cs="Calibri"/>
        </w:rPr>
        <w:t xml:space="preserve"> закона "О статусе военнослужащих". Обжалуемым пунктом Положения нарушаются их права, связанные с обеспечением жилой площадью по избранному после увольнения с военной службы месту жительства, отличному от их последнего места военной службы.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С., М. и К., имея общую продолжительность военной службы более 10 лет, обжаловали в гарнизонный военный суд действия соответствующего воинского должностного лица, связанные с изданием приказов о досрочном увольнении их с военной службы в связи с организационно-штатными мероприятиями без обеспечения жильем по избранному ими постоянному месту жительства, отличному от их последнего места военной службы.</w:t>
      </w:r>
      <w:proofErr w:type="gramEnd"/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Решениями суда первой инстанции, оставленными без изменения судом кассационной инстанции, требования С., М. и К. оставлены без удовлетворения. При этом гарнизонный военный суд и флотский военный суд в своем решении и определении сослались на пункт 17 статьи 34 Положения о порядке прохождения военной службы, утвержденного Указом Президента Российской Федерации от 16 сентября 1999 года N 1237.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заявлениях также указывается, что оспариваемый пункт Положения о порядке прохождения военной службы был принят до внесения Федеральным законом от 22 августа 2004 года N 122 изменений в Федеральный закон "О статусе военнослужащих" от 27 мая 1998 года N 76-ФЗ. Во время действия предыдущей редакции этого Закона обязанность по обеспечению жильем военнослужащих по избранному постоянному месту жительства была возложена на органы местного самоуправления. В ныне действующей редакции Федерального закона "О статусе военнослужащих" такая обязанность возложена на федеральные органы исполнительной власти, в которых предусмотрена военная служба.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Решением Верховного Суда Российской Федерации от 20 июня 2007 года в удовлетворении заявлений С., М. и К. отказано.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кассационной жалобе С., не соглашаясь с этим решением, просит его отменить и удовлетворить требования заявителей. При этом он указывает, что Положение о порядке прохождения военной службы утверждено в 1999 году, то есть до принятия Федерального закона от 22 августа 2004 года N 122-ФЗ, которым с 1 января 2005 года редакция статей 15 и 23 Федерального закона "О статусе военнослужащих" изменена. Обжалуемый пункт Положения в части, позволяющей при желании военнослужащих получить жилые помещения не по месту дислокации воинской части увольнять их с военной службы без их согласия, вопреки выводам суда первой инстанции, не соответствует требованиям Федерального закона "О статусе военнослужащих" в ныне действующей редакции.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Рассмотрев материалы дела и изучив доводы кассационной жалобы, Кассационная коллегия не находит оснований для ее удовлетворения.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Вопреки мнению автора жалобы, суд первой инстанции правильно отметил в решении, что нет оснований утверждать о том, что оспариваемый им пункт Положения о порядке прохождения военной службы в части, позволяющей при желании военнослужащих получить жилые помещения не по месту дислокации воинской части увольнять их с военной службы без их согласия, противоречит федеральному законодательству, в том числе статье 23 Федерального закона</w:t>
      </w:r>
      <w:proofErr w:type="gramEnd"/>
      <w:r>
        <w:rPr>
          <w:rFonts w:ascii="Calibri" w:hAnsi="Calibri" w:cs="Calibri"/>
        </w:rPr>
        <w:t xml:space="preserve"> "О статусе военнослужащих".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Пункт 17 статьи 34 Положения о порядке прохождения военной службы устанавливает, что военнослужащий, общая продолжительность военной службы которого составляет 10 лет и более, нуждающийся в улучшении жилищных условий по нормам, установленным федеральными законами и иными нормативными правовыми актами Российской Федерации, без его согласия не может быть уволен с военной службы по достижении предельного возраста пребывания на военной службе, по состоянию</w:t>
      </w:r>
      <w:proofErr w:type="gramEnd"/>
      <w:r>
        <w:rPr>
          <w:rFonts w:ascii="Calibri" w:hAnsi="Calibri" w:cs="Calibri"/>
        </w:rPr>
        <w:t xml:space="preserve"> здоровья или в связи с организационно-штатными мероприятиями без предоставления ему жилого помещения по нормам жилищного законодательства.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Из абзаца 2 пункта 1 статьи 23 Федерального закона "О статусе военнослужащих" следует, что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</w:t>
      </w:r>
      <w:proofErr w:type="gramEnd"/>
      <w:r>
        <w:rPr>
          <w:rFonts w:ascii="Calibri" w:hAnsi="Calibri" w:cs="Calibri"/>
        </w:rPr>
        <w:t xml:space="preserve"> военной службе, состоянию здоровья или в связи с организационно-штатными 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Порядок реализации военнослужащими и лицами, уволенными с военной службы, права на обеспечение бесплатным жильем устанавливается отдельными положениями Федерального закона "О статусе военнослужащих", Жилищным кодексом Российской Федерации, указами Президента Российской Федерации, постановлениями Правительства Российской Федерации, а также нормативными правовыми актами федеральных органов исполнительной власти, в которых предусмотрено прохождение военной службы.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Согласно пункту 1 статьи 15 Федерального закона "О статусе военнослужащих" военнослужащие, назначенные на воинские должности после окончания военного образовательного учреждения профессионального образования и получения в связи с этим офицерского воинского звания (начиная с 1998 года), и совместно проживающие с ними члены их семей на весь срок военной службы обеспечиваются служебными жилыми помещениями.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Военнослужащим - гражданам, обеспечиваемым на весь срок военной службы служебными жилыми помещениями, по достижении общей продолжительности военной службы 20 лет и более, а при увольнении с военный службы по достижении ими предельного возраста пребывания на военной службе, состоянию здоровья или в связи с организационно-штатными </w:t>
      </w:r>
      <w:r>
        <w:rPr>
          <w:rFonts w:ascii="Calibri" w:hAnsi="Calibri" w:cs="Calibri"/>
        </w:rPr>
        <w:lastRenderedPageBreak/>
        <w:t>мероприятиями при общей продолжительности военной службы 10 лет и более предоставляются в собственность жилые помещения по избранному</w:t>
      </w:r>
      <w:proofErr w:type="gramEnd"/>
      <w:r>
        <w:rPr>
          <w:rFonts w:ascii="Calibri" w:hAnsi="Calibri" w:cs="Calibri"/>
        </w:rPr>
        <w:t xml:space="preserve"> постоянному месту жительства в порядке, определяемом федеральными законами и иными нормативными правовыми актами. Военнослужащие - граждане, не указанные в настоящем абзаце, при увольнении с военной службы освобождают служебные жилые помещения в порядке, определяемом жилищным законодательством Российской Федерации.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Как следует из пункта 13 статьи 15 Федерального закона "О статусе военнослужащих", военнослужащие - 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помещениями, не могут быть исключены без их согласия из списка очередников на получение жилых помещений (улучшение жилищных условий) по последнему перед увольнением</w:t>
      </w:r>
      <w:proofErr w:type="gramEnd"/>
      <w:r>
        <w:rPr>
          <w:rFonts w:ascii="Calibri" w:hAnsi="Calibri" w:cs="Calibri"/>
        </w:rPr>
        <w:t xml:space="preserve">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Этот порядок обеспечения жилыми помещениями распространяется и на военнослужащих - граждан, увольняемых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Указанная норма гарантирует определенным в ней категориям военнослужащих обеспечение жилым помещением от Министерства обороны Российской Федерации или иного федерального органа исполнительной власти, в котором федеральным законом предусмотрена военная служба, по месту военной службы.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Согласно пункту 14 статьи 15 Федерального закона "О статусе военнослужащих" все военнослужащие, проходящие военную службу по контракту, имеющие общую продолжительность военной службы 10 лет и более, увольняемые по указанным выше основаниям, и члены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</w:t>
      </w:r>
      <w:proofErr w:type="gramEnd"/>
      <w:r>
        <w:rPr>
          <w:rFonts w:ascii="Calibri" w:hAnsi="Calibri" w:cs="Calibri"/>
        </w:rPr>
        <w:t>, в том числе путем выдачи государственных жилищных сертификатов. Право на обеспечение жилым помещением на данных условиях предоставляется указанным гражданам один раз. Документы о сдаче жилых помещений Министерству обороны Российской Федерации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такие военнослужащие (получившие по месту службы как постоянное, так и служебное жилье) не могут быть уволены с военной службы, если они нуждаются в улучшении жилищных условий.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связи с этим суд первой инстанции в решении правильно указал, что абзац 2 пункта 1 статьи 23 Федерального закона от 27 мая 1998 года N 76-ФЗ "О статусе военнослужащих", являясь одной из гарантий жилищных прав военнослужащих, устанавливает запрет на увольнение по указанным в нем основаниям военнослужащих, нуждающихся в улучшении жилищных условий и имеющих общую продолжительность военной службы 10 лет</w:t>
      </w:r>
      <w:proofErr w:type="gramEnd"/>
      <w:r>
        <w:rPr>
          <w:rFonts w:ascii="Calibri" w:hAnsi="Calibri" w:cs="Calibri"/>
        </w:rPr>
        <w:t xml:space="preserve"> и более, без их согласия до обеспечения жильем именно по месту военной службы.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Этой же нормой закона предусмотрено, что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 (федеральными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</w:t>
      </w:r>
      <w:proofErr w:type="gramEnd"/>
      <w:r>
        <w:rPr>
          <w:rFonts w:ascii="Calibri" w:hAnsi="Calibri" w:cs="Calibri"/>
        </w:rPr>
        <w:t xml:space="preserve"> том числе путем выдачи государственных жилищных сертификатов).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таких обстоятельствах оспариваемый заявителями пункт 17 статьи 34 Положения о порядке прохождения военной службы не противоречит пункту 1 статьи 23 Федерального закона "О статусе военнослужащих", другим положениям указанного Федерального закона и других </w:t>
      </w:r>
      <w:r>
        <w:rPr>
          <w:rFonts w:ascii="Calibri" w:hAnsi="Calibri" w:cs="Calibri"/>
        </w:rPr>
        <w:lastRenderedPageBreak/>
        <w:t>нормативных правовых актов и не нарушает права и охраняемые законом интересы военнослужащих.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основании изложенного, руководствуясь ст. 361 ГПК РФ, Кассационная коллегия Верховного Суда Российской Федерации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определила: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Верховного Суда Российской Федерации от 20 июня 2007 года оставить без изменения, а кассационную жалобу С. - без удовлетворения.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Председательствующий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Г.В.МАНОХИНА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Члены коллегии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В.Д.АНОХИН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В.В.ХОМЧИК</w:t>
      </w: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B0B" w:rsidRDefault="004C4B0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00502" w:rsidRDefault="00300502"/>
    <w:sectPr w:rsidR="00300502" w:rsidSect="00211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compat/>
  <w:rsids>
    <w:rsidRoot w:val="004C4B0B"/>
    <w:rsid w:val="00300502"/>
    <w:rsid w:val="004C4B0B"/>
    <w:rsid w:val="00D76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C4B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4B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1849</Words>
  <Characters>10542</Characters>
  <Application>Microsoft Office Word</Application>
  <DocSecurity>0</DocSecurity>
  <Lines>87</Lines>
  <Paragraphs>24</Paragraphs>
  <ScaleCrop>false</ScaleCrop>
  <Company>Microsoft</Company>
  <LinksUpToDate>false</LinksUpToDate>
  <CharactersWithSpaces>12367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2010-07-07T15:31:00Z</dcterms:created>
  <dcterms:modified xsi:type="dcterms:W3CDTF">2010-07-07T15:32:00Z</dcterms:modified>
</cp:coreProperties>
</file>