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72287">
      <w:pPr>
        <w:ind w:left="13892"/>
      </w:pPr>
      <w:r>
        <w:t>Приложение № 7</w:t>
      </w:r>
      <w:r>
        <w:br/>
        <w:t>к Инструкции (п. 29)</w:t>
      </w:r>
    </w:p>
    <w:p w:rsidR="00000000" w:rsidRDefault="00D7228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Список</w:t>
      </w:r>
      <w:r>
        <w:rPr>
          <w:b/>
          <w:bCs/>
          <w:sz w:val="26"/>
          <w:szCs w:val="26"/>
        </w:rPr>
        <w:br/>
        <w:t>участников накопительн</w:t>
      </w:r>
      <w:r>
        <w:rPr>
          <w:b/>
          <w:bCs/>
          <w:sz w:val="26"/>
          <w:szCs w:val="26"/>
        </w:rPr>
        <w:t>о-ипотечной системы для исключения</w:t>
      </w:r>
      <w:r>
        <w:rPr>
          <w:b/>
          <w:bCs/>
          <w:sz w:val="26"/>
          <w:szCs w:val="26"/>
        </w:rPr>
        <w:br/>
        <w:t>их из реестра участников накопительно-ипотечной системы жилищного обеспечения</w:t>
      </w:r>
      <w:r>
        <w:rPr>
          <w:b/>
          <w:bCs/>
          <w:sz w:val="26"/>
          <w:szCs w:val="26"/>
        </w:rPr>
        <w:br/>
        <w:t>военнослужащих Вооруженных Сил Российской Федерации</w:t>
      </w:r>
    </w:p>
    <w:p w:rsidR="00000000" w:rsidRDefault="00D72287">
      <w:pPr>
        <w:ind w:left="5387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по  </w:t>
      </w:r>
    </w:p>
    <w:p w:rsidR="00000000" w:rsidRDefault="00D72287">
      <w:pPr>
        <w:pBdr>
          <w:top w:val="single" w:sz="4" w:space="1" w:color="auto"/>
        </w:pBdr>
        <w:spacing w:after="240"/>
        <w:ind w:left="5812" w:right="5387"/>
        <w:jc w:val="center"/>
      </w:pPr>
      <w:r>
        <w:t>(наименование воинской части)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559"/>
        <w:gridCol w:w="761"/>
        <w:gridCol w:w="992"/>
        <w:gridCol w:w="1507"/>
        <w:gridCol w:w="1044"/>
        <w:gridCol w:w="1649"/>
        <w:gridCol w:w="1044"/>
        <w:gridCol w:w="1134"/>
        <w:gridCol w:w="1508"/>
        <w:gridCol w:w="1224"/>
        <w:gridCol w:w="1753"/>
        <w:gridCol w:w="108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1559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</w:t>
            </w:r>
            <w:r>
              <w:rPr>
                <w:sz w:val="22"/>
                <w:szCs w:val="22"/>
              </w:rPr>
              <w:softHyphen/>
              <w:t>лия, имя, отчество</w:t>
            </w:r>
          </w:p>
        </w:tc>
        <w:tc>
          <w:tcPr>
            <w:tcW w:w="761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</w:t>
            </w:r>
          </w:p>
        </w:tc>
        <w:tc>
          <w:tcPr>
            <w:tcW w:w="992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</w:t>
            </w:r>
            <w:r>
              <w:rPr>
                <w:sz w:val="22"/>
                <w:szCs w:val="22"/>
              </w:rPr>
              <w:softHyphen/>
              <w:t>ния</w:t>
            </w:r>
          </w:p>
        </w:tc>
        <w:tc>
          <w:tcPr>
            <w:tcW w:w="1507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</w:t>
            </w:r>
            <w:r>
              <w:rPr>
                <w:sz w:val="22"/>
                <w:szCs w:val="22"/>
              </w:rPr>
              <w:t>ожде</w:t>
            </w:r>
            <w:r>
              <w:rPr>
                <w:sz w:val="22"/>
                <w:szCs w:val="22"/>
              </w:rPr>
              <w:softHyphen/>
              <w:t>ния</w:t>
            </w:r>
          </w:p>
        </w:tc>
        <w:tc>
          <w:tcPr>
            <w:tcW w:w="1044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паспорта</w:t>
            </w:r>
          </w:p>
        </w:tc>
        <w:tc>
          <w:tcPr>
            <w:tcW w:w="1649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</w:t>
            </w:r>
            <w:r>
              <w:rPr>
                <w:sz w:val="22"/>
                <w:szCs w:val="22"/>
              </w:rPr>
              <w:softHyphen/>
              <w:t>нова</w:t>
            </w:r>
            <w:r>
              <w:rPr>
                <w:sz w:val="22"/>
                <w:szCs w:val="22"/>
              </w:rPr>
              <w:softHyphen/>
              <w:t>ние органа, выдав</w:t>
            </w:r>
            <w:r>
              <w:rPr>
                <w:sz w:val="22"/>
                <w:szCs w:val="22"/>
              </w:rPr>
              <w:softHyphen/>
              <w:t>шего паспорт</w:t>
            </w:r>
          </w:p>
        </w:tc>
        <w:tc>
          <w:tcPr>
            <w:tcW w:w="1044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выдачи паспорта</w:t>
            </w:r>
          </w:p>
        </w:tc>
        <w:tc>
          <w:tcPr>
            <w:tcW w:w="1134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</w:t>
            </w:r>
            <w:r>
              <w:rPr>
                <w:sz w:val="22"/>
                <w:szCs w:val="22"/>
              </w:rPr>
              <w:softHyphen/>
              <w:t>цион</w:t>
            </w:r>
            <w:r>
              <w:rPr>
                <w:sz w:val="22"/>
                <w:szCs w:val="22"/>
              </w:rPr>
              <w:softHyphen/>
              <w:t>ный номер участ</w:t>
            </w:r>
            <w:r>
              <w:rPr>
                <w:sz w:val="22"/>
                <w:szCs w:val="22"/>
              </w:rPr>
              <w:softHyphen/>
              <w:t>ника</w:t>
            </w:r>
          </w:p>
        </w:tc>
        <w:tc>
          <w:tcPr>
            <w:tcW w:w="1508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</w:t>
            </w:r>
            <w:r>
              <w:rPr>
                <w:sz w:val="22"/>
                <w:szCs w:val="22"/>
              </w:rPr>
              <w:softHyphen/>
              <w:t>вание для исклю</w:t>
            </w:r>
            <w:r>
              <w:rPr>
                <w:sz w:val="22"/>
                <w:szCs w:val="22"/>
              </w:rPr>
              <w:softHyphen/>
              <w:t>чения из реестра</w:t>
            </w:r>
          </w:p>
        </w:tc>
        <w:tc>
          <w:tcPr>
            <w:tcW w:w="1224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 на исполь</w:t>
            </w:r>
            <w:r>
              <w:rPr>
                <w:sz w:val="22"/>
                <w:szCs w:val="22"/>
              </w:rPr>
              <w:softHyphen/>
              <w:t>зова</w:t>
            </w:r>
            <w:r>
              <w:rPr>
                <w:sz w:val="22"/>
                <w:szCs w:val="22"/>
              </w:rPr>
              <w:softHyphen/>
              <w:t>ние накоп</w:t>
            </w:r>
            <w:r>
              <w:rPr>
                <w:sz w:val="22"/>
                <w:szCs w:val="22"/>
              </w:rPr>
              <w:softHyphen/>
              <w:t>лений</w:t>
            </w:r>
          </w:p>
        </w:tc>
        <w:tc>
          <w:tcPr>
            <w:tcW w:w="1753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воен</w:t>
            </w:r>
            <w:r>
              <w:rPr>
                <w:sz w:val="22"/>
                <w:szCs w:val="22"/>
              </w:rPr>
              <w:softHyphen/>
              <w:t>ного комисса</w:t>
            </w:r>
            <w:r>
              <w:rPr>
                <w:sz w:val="22"/>
                <w:szCs w:val="22"/>
              </w:rPr>
              <w:softHyphen/>
              <w:t>риата, куда выслано личное дело</w:t>
            </w:r>
          </w:p>
        </w:tc>
        <w:tc>
          <w:tcPr>
            <w:tcW w:w="1082" w:type="dxa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</w:t>
            </w:r>
            <w:r>
              <w:rPr>
                <w:sz w:val="22"/>
                <w:szCs w:val="22"/>
              </w:rPr>
              <w:t>а возник</w:t>
            </w:r>
            <w:r>
              <w:rPr>
                <w:sz w:val="22"/>
                <w:szCs w:val="22"/>
              </w:rPr>
              <w:softHyphen/>
              <w:t>новения осно</w:t>
            </w:r>
            <w:r>
              <w:rPr>
                <w:sz w:val="22"/>
                <w:szCs w:val="22"/>
              </w:rPr>
              <w:softHyphen/>
              <w:t>вания для исклю</w:t>
            </w:r>
            <w:r>
              <w:rPr>
                <w:sz w:val="22"/>
                <w:szCs w:val="22"/>
              </w:rPr>
              <w:softHyphen/>
              <w:t>чения из реестра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61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07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4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49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4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08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2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53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82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711" w:type="dxa"/>
            <w:gridSpan w:val="13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. Военнослужащие, уволенные с военной службы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761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7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9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224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753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082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711" w:type="dxa"/>
            <w:gridSpan w:val="13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>. Военнослужащие, исключенные из списков личного состава воинской части в связи с гибелью или смертью, при</w:t>
            </w:r>
            <w:r>
              <w:rPr>
                <w:sz w:val="22"/>
                <w:szCs w:val="22"/>
              </w:rPr>
              <w:t>знанием в установленном законом порядке безвестно отсутствующими или объявлением их умершими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761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7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9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04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224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753" w:type="dxa"/>
            <w:vAlign w:val="bottom"/>
          </w:tcPr>
          <w:p w:rsidR="00000000" w:rsidRDefault="00D72287">
            <w:pPr>
              <w:rPr>
                <w:sz w:val="22"/>
                <w:szCs w:val="22"/>
              </w:rPr>
            </w:pPr>
          </w:p>
        </w:tc>
        <w:tc>
          <w:tcPr>
            <w:tcW w:w="1082" w:type="dxa"/>
            <w:vAlign w:val="bottom"/>
          </w:tcPr>
          <w:p w:rsidR="00000000" w:rsidRDefault="00D72287">
            <w:pPr>
              <w:jc w:val="center"/>
              <w:rPr>
                <w:sz w:val="22"/>
                <w:szCs w:val="22"/>
              </w:rPr>
            </w:pPr>
          </w:p>
        </w:tc>
      </w:tr>
    </w:tbl>
    <w:p w:rsidR="00000000" w:rsidRDefault="00D72287">
      <w:pPr>
        <w:spacing w:after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5103"/>
        <w:gridCol w:w="426"/>
        <w:gridCol w:w="2409"/>
        <w:gridCol w:w="426"/>
        <w:gridCol w:w="453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722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Командир воинской части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722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72287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722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72287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72287">
            <w:pPr>
              <w:jc w:val="center"/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72287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72287">
            <w:pPr>
              <w:jc w:val="center"/>
            </w:pPr>
            <w:r>
              <w:t>(воинское звание)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72287"/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72287">
            <w:pPr>
              <w:jc w:val="center"/>
            </w:pPr>
            <w:r>
              <w:t>(подпись)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72287"/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72287">
            <w:pPr>
              <w:jc w:val="center"/>
            </w:pPr>
            <w:r>
              <w:t>(инициал имени, фамилия)</w:t>
            </w:r>
          </w:p>
        </w:tc>
      </w:tr>
    </w:tbl>
    <w:p w:rsidR="00000000" w:rsidRDefault="00D72287">
      <w:pPr>
        <w:rPr>
          <w:sz w:val="24"/>
          <w:szCs w:val="24"/>
        </w:rPr>
      </w:pPr>
      <w:r>
        <w:rPr>
          <w:sz w:val="24"/>
          <w:szCs w:val="24"/>
        </w:rPr>
        <w:t xml:space="preserve">Дата  </w:t>
      </w:r>
    </w:p>
    <w:p w:rsidR="00000000" w:rsidRDefault="00D72287">
      <w:pPr>
        <w:pBdr>
          <w:top w:val="single" w:sz="4" w:space="1" w:color="auto"/>
        </w:pBdr>
        <w:ind w:left="595" w:right="12304"/>
        <w:rPr>
          <w:sz w:val="2"/>
          <w:szCs w:val="2"/>
        </w:rPr>
      </w:pPr>
    </w:p>
    <w:p w:rsidR="00000000" w:rsidRDefault="00D72287">
      <w:pPr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000000" w:rsidRDefault="00D72287">
      <w:pPr>
        <w:spacing w:before="480"/>
        <w:ind w:firstLine="567"/>
      </w:pPr>
      <w:r>
        <w:rPr>
          <w:b/>
          <w:bCs/>
          <w:u w:val="single"/>
        </w:rPr>
        <w:t>Примечания:</w:t>
      </w:r>
      <w:r>
        <w:t xml:space="preserve"> 1. Каждый лист настоящего списка по</w:t>
      </w:r>
      <w:r>
        <w:t>дписывается командиром воинской части.</w:t>
      </w:r>
    </w:p>
    <w:p w:rsidR="00000000" w:rsidRDefault="00D72287">
      <w:pPr>
        <w:ind w:firstLine="567"/>
      </w:pPr>
      <w:r>
        <w:t>2. В графе 10 указываются номер, дата и должность лица, издавшего приказ об исключении из списков личного состава воинской части.</w:t>
      </w:r>
    </w:p>
    <w:p w:rsidR="00000000" w:rsidRDefault="00D72287">
      <w:pPr>
        <w:ind w:firstLine="567"/>
      </w:pPr>
      <w:r>
        <w:t>3. В графе 11 указываются слова “имеет” или “не имеет”.</w:t>
      </w:r>
    </w:p>
    <w:p w:rsidR="00D72287" w:rsidRDefault="00D72287">
      <w:pPr>
        <w:rPr>
          <w:sz w:val="22"/>
          <w:szCs w:val="22"/>
        </w:rPr>
      </w:pPr>
    </w:p>
    <w:sectPr w:rsidR="00D72287">
      <w:headerReference w:type="default" r:id="rId6"/>
      <w:pgSz w:w="16840" w:h="11907" w:orient="landscape" w:code="9"/>
      <w:pgMar w:top="1134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287" w:rsidRDefault="00D72287">
      <w:r>
        <w:separator/>
      </w:r>
    </w:p>
  </w:endnote>
  <w:endnote w:type="continuationSeparator" w:id="1">
    <w:p w:rsidR="00D72287" w:rsidRDefault="00D72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287" w:rsidRDefault="00D72287">
      <w:r>
        <w:separator/>
      </w:r>
    </w:p>
  </w:footnote>
  <w:footnote w:type="continuationSeparator" w:id="1">
    <w:p w:rsidR="00D72287" w:rsidRDefault="00D72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2287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7C19"/>
    <w:rsid w:val="00227C19"/>
    <w:rsid w:val="00D7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Company>consultant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7</dc:title>
  <dc:subject/>
  <dc:creator>PROF-ParshikovaAA</dc:creator>
  <cp:keywords/>
  <dc:description/>
  <cp:lastModifiedBy>User</cp:lastModifiedBy>
  <cp:revision>2</cp:revision>
  <dcterms:created xsi:type="dcterms:W3CDTF">2010-07-19T15:58:00Z</dcterms:created>
  <dcterms:modified xsi:type="dcterms:W3CDTF">2010-07-19T15:58:00Z</dcterms:modified>
</cp:coreProperties>
</file>