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B4C" w:rsidRDefault="0009179A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Иск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Яни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Николая Ивановича к Департаменту жилищного обеспечения Министерства обороны Российской Федерации о признании </w:t>
      </w:r>
      <w:proofErr w:type="gram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незаконными</w:t>
      </w:r>
      <w:proofErr w:type="gram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 Признать за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Яни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Николаем Ивановичем право на получение государственного жилищного сертификата от Министерства обороны РФ. Признать действия Департамента жилищного обеспечения МО РФ, выразившихся в лишении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Яни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Николая Ивановича права на получение государственного жилищного сертификата для переселения по избранному месту жительства, незаконными. Обязать Департамент жилищного обеспечения Министерства обороны Российской Федерации, восстановить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Яни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Николая Ивановича в 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 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 </w:t>
      </w:r>
      <w:proofErr w:type="spellStart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>Яни</w:t>
      </w:r>
      <w:proofErr w:type="spellEnd"/>
      <w: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</w:rPr>
        <w:t xml:space="preserve"> Николая Ивановича, согласно восстановленной очереди. Решение может быть обжаловано в Волгоградский областной суд в течение 10 дней через районный суд с момента изготовления решения в окончательной форме. Судья:</w:t>
      </w:r>
    </w:p>
    <w:p w:rsidR="005524BA" w:rsidRDefault="005524BA">
      <w:pPr>
        <w:rPr>
          <w:rStyle w:val="apple-style-span"/>
          <w:rFonts w:ascii="Tahoma" w:hAnsi="Tahoma" w:cs="Tahoma"/>
          <w:color w:val="555555"/>
          <w:sz w:val="17"/>
          <w:szCs w:val="17"/>
          <w:shd w:val="clear" w:color="auto" w:fill="FAFAFA"/>
          <w:lang w:val="en-US"/>
        </w:rPr>
      </w:pP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Гр. дело № 2- 8/12 г.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rStyle w:val="isl"/>
          <w:rFonts w:ascii="Tahoma" w:hAnsi="Tahoma" w:cs="Tahoma"/>
          <w:color w:val="000000"/>
          <w:sz w:val="18"/>
          <w:szCs w:val="18"/>
        </w:rPr>
        <w:t>Именем Российской Федерации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spellStart"/>
      <w:r>
        <w:rPr>
          <w:rFonts w:ascii="Tahoma" w:hAnsi="Tahoma" w:cs="Tahoma"/>
          <w:color w:val="000000"/>
          <w:sz w:val="18"/>
          <w:szCs w:val="18"/>
        </w:rPr>
        <w:t>г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.К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алач-на-Дону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                                                             21 декабря 2011 года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Судья Калачевского районного суда Волгоградской области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Руппель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Е.Н.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секретаре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Шахидан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Е.П.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с участием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Fonts w:ascii="Tahoma" w:hAnsi="Tahoma" w:cs="Tahoma"/>
          <w:color w:val="000000"/>
          <w:sz w:val="18"/>
          <w:szCs w:val="18"/>
        </w:rPr>
        <w:t>,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действующей по доверенности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proofErr w:type="gramEnd"/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рассмотрев в открытом судебном заседании в дело по иску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к Департаменту жилищного обеспечения Министерства обороны Российской Федерации о признании незаконными действий, выразившихся в лишении права на получение жилищного сертификата, понуждению к восстановлению в списке очереди на получение жилищного сертификата и выдаче жилищного сертификата на приобретение жилого помещения по избранному месту жительства,</w:t>
      </w:r>
      <w:proofErr w:type="gramEnd"/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        У С Т А Н О В И Л: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обратился в суд с иском 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обосновании заявленных требований указав, что с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проходил военную службу.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уволен с военной службы в запас, в связи с достижением предельного возраста.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При увольнении в запас он и его семья не были обеспечены жилым помещением,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связи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с чем вынуждены проживать в закрытом военном городке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Fonts w:ascii="Tahoma" w:hAnsi="Tahoma" w:cs="Tahoma"/>
          <w:color w:val="000000"/>
          <w:sz w:val="18"/>
          <w:szCs w:val="18"/>
        </w:rPr>
        <w:t>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На основании решения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подпрограммы                          «Выполнение государственных обязательств по обеспечению жильем категорий граждан установленных федеральным законодательством», а именно по федеральной целевой программе « Жилище» на 2002-2010годы по 2 категории «Граждане - участники подпрограммы, подлежащие переселению из закрытых военных городков».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19.08.2011 года распоряжением Правительства РФ №1470-Р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01.10.2011 года в его адрес поступило сообщение из Департамента жилищного обеспечения МО РФ о лишении его права на получение жилищного сертификата от Министерства Обороны РФ, для переселения по избранному месту жительства.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Истец считает действия Департамента жилищного обеспечения МО РФ, связанных с лишением его права на получение жилищного сертификата нарушают его конституционные права, не соответствуют </w:t>
      </w:r>
      <w:r>
        <w:rPr>
          <w:rFonts w:ascii="Tahoma" w:hAnsi="Tahoma" w:cs="Tahoma"/>
          <w:color w:val="000000"/>
          <w:sz w:val="18"/>
          <w:szCs w:val="18"/>
        </w:rPr>
        <w:lastRenderedPageBreak/>
        <w:t>действующему законодательству, в соответствии с которым придание обратной силы правовому акту, ухудшающему положение гражданина, не допускается.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до настоящего времени он и его семья не обеспечены жилым помещением по избранному месту жительства, исключение военного городка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РФ, не является основанием для лишения его права на получение жилищного сертификата, так как право на его получение возникло у истца до принятия Распоряжения Правительства РФ №1470-Р от 19.08.2011 года.</w:t>
      </w:r>
      <w:proofErr w:type="gramEnd"/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Таким образом, истец просит признать за ним право на получение государственного жилищного сертификата; признать незаконными действия Департамента жилищного обеспечения МО РФ, выразившиеся в лишении права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жилищного сертификата, обязать восстановить его в списке очереди на получение жилищного сертификата с момента первоначального принятия на учет и до обеспечения указанным сертификатом;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выдать жилищный сертификат на приобретение жилого помещения по избранному месту жительства.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Истец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в судебном заседании поддержал заявленные требования и просил их удовлетворить, пояснив суду, что с 2005 года состоял в очереди на получение жилищного сертификата, и на протяжении 6 лет ежегодно он и его семья подтверждали свой статус и желание на переселение из закрытого военного городка.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связи с тем, что длительное время выдача жилищного сертификата не была обеспечена, он и другие граждане,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Fonts w:ascii="Tahoma" w:hAnsi="Tahoma" w:cs="Tahoma"/>
          <w:color w:val="000000"/>
          <w:sz w:val="18"/>
          <w:szCs w:val="18"/>
        </w:rPr>
        <w:t>, обратились с коллективным письмом в адрес Президента, Правительства РФ и Министерства обороны с просьбой дать разъяснение, однако получили ответ из Департамента жилищного обеспечения МО РФ о том, что в связи с Распоряжением Правительства, в силу которого военный городок исключен из перечня закрытых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, они не имеют права на получение жилищного сертификата. Считает действия Департамента жилищного обеспечения незаконными и просит удовлетворить его требования.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 судебном заседании представитель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поддержала заявленные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Fonts w:ascii="Tahoma" w:hAnsi="Tahoma" w:cs="Tahoma"/>
          <w:color w:val="000000"/>
          <w:sz w:val="18"/>
          <w:szCs w:val="18"/>
        </w:rPr>
        <w:t xml:space="preserve">, просила их удовлетворить, указав, что поскольку право на получение государственного жилищного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сертификата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</w:t>
      </w:r>
      <w:proofErr w:type="spellEnd"/>
      <w:r>
        <w:rPr>
          <w:rStyle w:val="fio1"/>
          <w:rFonts w:ascii="Tahoma" w:hAnsi="Tahoma" w:cs="Tahoma"/>
          <w:color w:val="000000"/>
          <w:sz w:val="18"/>
          <w:szCs w:val="18"/>
        </w:rPr>
        <w:t>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признано, он состоял на учете и в списках на получение жилищного сертификата, на момент признания за ним данного права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закрытым, а поэтому изменение статуса военного городка в последствии, не должно влиять на реализацию права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истца, которое возникло ранее издания распоряжения Правительства об исключении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из перечня закрытых военных городков МО РФ.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Представитель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ответчика Департамента жилищного обеспечения Министерства обороны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России, в судебное заседание не явились, о слушании дела извещены надлежащим образом. Суд считает возможным рассмотреть дело в их отсутствие.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Третьи лица Министерство обороны РФ,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И.Н.,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З.П. в судебное заседание не явились;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И.Н. 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З.П. представили заявление с просьбой рассмотреть дело в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ихо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отсутствие.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Выслушав истца, представителя истца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4"/>
          <w:rFonts w:ascii="Tahoma" w:hAnsi="Tahoma" w:cs="Tahoma"/>
          <w:color w:val="000000"/>
          <w:sz w:val="18"/>
          <w:szCs w:val="18"/>
        </w:rPr>
        <w:t>Б.</w:t>
      </w:r>
      <w:r>
        <w:rPr>
          <w:rFonts w:ascii="Tahoma" w:hAnsi="Tahoma" w:cs="Tahoma"/>
          <w:color w:val="000000"/>
          <w:sz w:val="18"/>
          <w:szCs w:val="18"/>
        </w:rPr>
        <w:t>, исследовав представленные доказательства, суд находит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подлежащими удовлетворению по следующим основаниям.</w:t>
      </w:r>
      <w:proofErr w:type="gramEnd"/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Статьей 25 Всеобщей декларации прав человека в жизненный уровень человека, необходимый для поддержания здоровья и благосостояния его самого и его семьи, включается такой обязательный компонент, как жилище. Неотъемлемое право каждого человека на жилище закреплено также в Международном пакте об экономических, социальных и культурных правах (статья 11). При этом, как следует из пункта 1 статьи 12 Международного пакта о гражданских и политических правах, право на жилище должно реализовываться при условии свободы выбора человеком места жительства.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Необходимость уважения жилища человека констатирована и в статье 8 Европейской конвенции о защите прав человека и основных свобод.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 учетом положений международно-правовых актов в статье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закреплено право каждого на жилище.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Конституционное право граждан на жилище относится к основным правам человека и заключается в обеспечении государством стабильного, постоянного пользования жилым помещением лицами, занимающими его на законных основаниях, в предоставлении жилища из государственного, муниципального и других жилищных фондов малоимущим и иным указанным в законе гражданам, нуждающимся в жилище, в оказании содействия гражданам в улучшении своих жилищных условий, а также в гарантированности неприкосновенности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жилища, исключения случаев произвольного лишения граждан жилища (статьи 25, 40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Конституции Российской Федерации</w:t>
      </w:r>
      <w:r>
        <w:rPr>
          <w:rFonts w:ascii="Tahoma" w:hAnsi="Tahoma" w:cs="Tahoma"/>
          <w:color w:val="000000"/>
          <w:sz w:val="18"/>
          <w:szCs w:val="18"/>
        </w:rPr>
        <w:t>).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Согласно п. 14 ст. 15 Федерального закона от 27 мая 1998 года № 76 ФЗ « О статусе военнослужащих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»(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в редакции от 26 апреля 2005 г.) военнослужащие-граждане, имеющие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члены их семей при перемене места жительства не позднее чем в трехмесячный </w:t>
      </w:r>
      <w:r>
        <w:rPr>
          <w:rFonts w:ascii="Tahoma" w:hAnsi="Tahoma" w:cs="Tahoma"/>
          <w:color w:val="000000"/>
          <w:sz w:val="18"/>
          <w:szCs w:val="18"/>
        </w:rPr>
        <w:lastRenderedPageBreak/>
        <w:t>срок со дня прибытия на избранное место жительства обеспечиваются органами местного самоуправления жилым помещением по установленным нормам.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силу ст. 100 Федерального закона от 22 августа 2004 года № 122 ФЗ «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 О внесении изменений и дополнений в Федеральный закон « Об общих принципах организации законодательных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представительных) и исполнительных органов государственной власти субъектов Российской Федерации» и « Об общих принципах организации местного самоуправления в Российской Федерации»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вышеуказанною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норму закона внесены изменения, которые вступили в силу с 1 января 2005 года.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новой редакции названного Федерального закона определено, что обеспечение жильем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о-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штатными мероприятиями и членов их семей при перемене места жительства осуществляется федеральными органами исполнительной власти за счет средств федерального бюджета путем выдачи государственных жилищных сертификатов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п. 14 ст. 15).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п.2 ст. 15 Федерального закона от 27 мая 1998 г. № 76 -ФЗ « О статусе военнослужащих»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в редакции от 22 августа 2004 года) обеспечение жилым помещением граждан, уволенных с военной службы, вставших на учет нуждающихся в улучшении жилищных условий до 1 января 2005 года в муниципальных образованиях, осуществляется за счет средств федерального бюджета путем выдачи государственных жилищных сертификатов.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соответствии с постановлением Правительства РФ от 21.03.2006 года №153 «О некоторых вопросах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с изменениями от 12.07.2011 г. г.), формой государственной поддержки обеспечения граждан жильем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годы», утвержденной постановлением Правительства РФ от 17.12.2010 года №1050, является предоставление им за счет средств федерального бюджета социальной выплаты на приобретение жилья, право на получение которой, удостоверяется государственным жилищным сертификатом.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Согласно постановлению Правительства РФ №1050 от 17.12.2010 года, выпуск и реализация государственных жилищных сертификатов в рамках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2011- 2015 годы» осуществляется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порядке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установленном Правилами выпуска и реализации государственных жилищных сертификатов, установленных федеральным законодательством федеральной целевой программы «Жилище» на 2002-2010 годы.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rPr>
          <w:rFonts w:ascii="Tahoma" w:hAnsi="Tahoma" w:cs="Tahoma"/>
          <w:color w:val="000000"/>
          <w:sz w:val="18"/>
          <w:szCs w:val="18"/>
        </w:rPr>
        <w:t>Согласно п.п. «б» п.5 Правил выпуска и погашения государственных жилищных сертификатов в рамках реализации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2002-2010 годы, право на получение социальной выплаты, удостоверяемой сертификатом имеют граждане, подлежащие переселению из закрытых военных городков и поселков учреждений с особыми условиями хозяйственной деятельности.</w:t>
      </w:r>
      <w:proofErr w:type="gramEnd"/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 силу п. 19 упомянутых Правил указано, что для участия в программе, граждане, указанные в пункте 5 настоящих Правил, подают соответственно в воинские части, организации, учреждения федеральных органов исполнительной власти или в органы местного самоуправления, в которых они состоят на учете в качестве нуждающихся в улучшении жилищных условий, заявление (рапорт) на участие в подпрограмме по форме согласно приложения № 1 с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документами.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судебном заседании установлено следующее.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уволен из рядов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isl"/>
          <w:rFonts w:ascii="Tahoma" w:hAnsi="Tahoma" w:cs="Tahoma"/>
          <w:color w:val="000000"/>
          <w:sz w:val="18"/>
          <w:szCs w:val="18"/>
        </w:rPr>
        <w:t>Вооруженных Сил Российской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Федерации в запас в связи с достижением предельного возраста.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он был включен в состав и списки участников на получение государственных жилищных сертификатов.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Решением жилищной комиссии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согласно списка граждан - получателей государственных жилищных сертификатов на 2011 г.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л.д.11)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Fonts w:ascii="Tahoma" w:hAnsi="Tahoma" w:cs="Tahoma"/>
          <w:color w:val="000000"/>
          <w:sz w:val="18"/>
          <w:szCs w:val="18"/>
        </w:rPr>
        <w:t>, и члены его семьи, состояли в указанном списке.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связи с ликвидацией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дальнейшем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члены его семьи состояли в списке на получение жилищного сертификата, утвержденного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Учетное дело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на включение в число участников на получение жилищного сертификата было передано в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в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списки граждан-получателей направлены в ФГУ </w:t>
      </w:r>
      <w:r>
        <w:rPr>
          <w:rFonts w:ascii="Tahoma" w:hAnsi="Tahoma" w:cs="Tahoma"/>
          <w:color w:val="000000"/>
          <w:sz w:val="18"/>
          <w:szCs w:val="18"/>
        </w:rPr>
        <w:lastRenderedPageBreak/>
        <w:t>«Южное региональное управление жилищного обеспечения», что подтверждается ответами Второй Волгоградской КЭЧ района ( л.д.13,), сообщением в/ч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 xml:space="preserve">( 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л.д.12).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Согласно справке в/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nomer2"/>
          <w:rFonts w:ascii="Tahoma" w:hAnsi="Tahoma" w:cs="Tahoma"/>
          <w:color w:val="000000"/>
          <w:sz w:val="18"/>
          <w:szCs w:val="18"/>
        </w:rPr>
        <w:t>№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и члены его семьи признаны нуждающимися в переселении из ЗВГ и является участником Федеральной целевой программы «Жилище» на 2002-1010 годы по 2 категории «Граждане - участники подпрограммы, подлежащие переселению из закрытых военных городков».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Указанные доказательства свидетельствуют о том, что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является участником подпрограммы, подлежащий переселению из закрытого военного городка, состоит на учете в списках получателей жилищного сертификата с 2005 года.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соответствии с распоряжением Правительства РФ №1470-Р от 19.08.2011 г. военный городок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address2"/>
          <w:rFonts w:ascii="Tahoma" w:hAnsi="Tahoma" w:cs="Tahoma"/>
          <w:color w:val="000000"/>
          <w:sz w:val="18"/>
          <w:szCs w:val="18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был исключен из перечня имеющих жилищный фонд закрытых военных городков Министерства Обороны РФ.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При обращении граждан, в числе которых был 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Президенту РФ, Министерству обороны, на нарушение их жилищных прав и длительного не обеспечения жилищным сертификатом ( письмо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от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</w:t>
      </w:r>
      <w:proofErr w:type="gramStart"/>
      <w:r>
        <w:rPr>
          <w:rStyle w:val="data2"/>
          <w:rFonts w:ascii="Tahoma" w:hAnsi="Tahoma" w:cs="Tahoma"/>
          <w:color w:val="000000"/>
          <w:sz w:val="18"/>
          <w:szCs w:val="18"/>
        </w:rPr>
        <w:t>.Г</w:t>
      </w:r>
      <w:proofErr w:type="gramEnd"/>
      <w:r>
        <w:rPr>
          <w:rStyle w:val="data2"/>
          <w:rFonts w:ascii="Tahoma" w:hAnsi="Tahoma" w:cs="Tahoma"/>
          <w:color w:val="000000"/>
          <w:sz w:val="18"/>
          <w:szCs w:val="18"/>
        </w:rPr>
        <w:t>ГГГ</w:t>
      </w:r>
      <w:proofErr w:type="spellEnd"/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л.д.16-17), ими было получен ответ из Департамента жилищного обеспечения МО РФ от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data2"/>
          <w:rFonts w:ascii="Tahoma" w:hAnsi="Tahoma" w:cs="Tahoma"/>
          <w:color w:val="000000"/>
          <w:sz w:val="18"/>
          <w:szCs w:val="18"/>
        </w:rPr>
        <w:t>ДД.ММ.ГГГГ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указанное обращение     ( л.д.15), в котором сообщалось, что в связи с тем, что военный городок закрыт, они не имеют права на переселение из закрытого военного городка и не имеют права на получение жилищного сертификата.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В силу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ч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.3 ст.15 Конституции РФ не могут применяться законы, а также любые иные нормативные правовые акты, затрагивающие права, свободы, обязанности человека и гражданина, если они не опубликованы официально для всеобщего сведения.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В силу ст.4 ГК РФ акты гражданского законодательства не имеют обратной силы и применяются к отношениям, возникшим после введения их в действие. По отношениям, возникшим до введения в действие акта гражданского законодательства, он применяется к правам и обязанностям, возникшим после введения его в действие.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Таким образом, основным принципом действия правового акта во времени является его применение на будущий период со дня его официального опубликования. Придание обратной силы правовому акту, ухудшающему положение гражданина, не допускается.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Поскольку в судебном заседании установлено, что право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на получение государственного жилищного сертификата от Министерства обороны РФ, как гражданина, подлежащего переселению из закрытого военного городка, возникло до введения в действие распоряжения Правительства №1470-Р от 19.08.2011 года, издание указанного распоряжение не может являться основанием для лишения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жилищного сертификата, которое до настоящего времени не реализовано.</w:t>
      </w:r>
      <w:proofErr w:type="gramEnd"/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В связи с чем, действия Департамента жилищного обеспечения Министерства обороны РФ, которые лишили истца права по получение жилищного сертификата от Министерства обороны, следует признать незаконными, а исковые требования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обоснованными и подлежащими удовлетворению в полном объеме.</w:t>
      </w:r>
    </w:p>
    <w:p w:rsidR="005524BA" w:rsidRDefault="005524BA" w:rsidP="005524BA">
      <w:pPr>
        <w:pStyle w:val="a4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Руководствуясь ст. 194-198 ГПК РФ, суд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                                     РЕШИЛ: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 Иск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 xml:space="preserve">к Департаменту жилищного обеспечения Министерства обороны Российской Федерации о признании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незаконными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действий, выразившихся в лишении права на получение жилищного сертификата, понуждению к восстановлению в списке очередности на получение жилищного сертификата и выдаче жилищного сертификата на приобретение жилого помещения по избранному месту жительства, удовлетворить.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за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право на получение государственного жилищного сертификата от Министерства обороны РФ.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      Признать действия Департамента жилищного обеспечения МО РФ, выразившихся в лишении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права на получение государственного жилищного сертификата для переселения по избранному месту жительства, незаконными.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Федерации, восстановить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Fonts w:ascii="Tahoma" w:hAnsi="Tahoma" w:cs="Tahoma"/>
          <w:color w:val="000000"/>
          <w:sz w:val="18"/>
          <w:szCs w:val="18"/>
        </w:rPr>
        <w:t>в списках очереди участников подпрограммы федеральной целевой программы «Жилище» на 2011-2015 годы, как гражданина, подлежащего переселению из закрытого военного городка на получение жилищного сертификата со времени первоначального принятия на учет и до обеспечения указанным сертификатом.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Обязать Департамент жилищного обеспечения Министерства обороны Российской Федерации обеспечить выдачу Государственного жилищного сертификата на имя</w:t>
      </w:r>
      <w:r>
        <w:rPr>
          <w:rStyle w:val="apple-converted-space"/>
          <w:rFonts w:ascii="Tahoma" w:hAnsi="Tahoma" w:cs="Tahoma"/>
          <w:color w:val="000000"/>
          <w:sz w:val="18"/>
          <w:szCs w:val="18"/>
        </w:rPr>
        <w:t> </w:t>
      </w:r>
      <w:r>
        <w:rPr>
          <w:rStyle w:val="fio1"/>
          <w:rFonts w:ascii="Tahoma" w:hAnsi="Tahoma" w:cs="Tahoma"/>
          <w:color w:val="000000"/>
          <w:sz w:val="18"/>
          <w:szCs w:val="18"/>
        </w:rPr>
        <w:t>Я.</w:t>
      </w:r>
      <w:r>
        <w:rPr>
          <w:rFonts w:ascii="Tahoma" w:hAnsi="Tahoma" w:cs="Tahoma"/>
          <w:color w:val="000000"/>
          <w:sz w:val="18"/>
          <w:szCs w:val="18"/>
        </w:rPr>
        <w:t>, согласно восстановленной очереди.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lastRenderedPageBreak/>
        <w:t>Решение может быть обжаловано в Волгоградский областной суд в течение 10 дней через районный суд с момента изготовления решения в окончательной форме.</w:t>
      </w:r>
    </w:p>
    <w:p w:rsidR="005524BA" w:rsidRDefault="005524BA" w:rsidP="005524BA">
      <w:pPr>
        <w:pStyle w:val="a3"/>
        <w:shd w:val="clear" w:color="auto" w:fill="FFFFFF"/>
        <w:spacing w:before="150" w:beforeAutospacing="0" w:after="0" w:afterAutospacing="0"/>
        <w:ind w:firstLine="720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Судья:</w:t>
      </w:r>
    </w:p>
    <w:p w:rsidR="005524BA" w:rsidRPr="005524BA" w:rsidRDefault="005524BA">
      <w:pPr>
        <w:rPr>
          <w:lang w:val="en-US"/>
        </w:rPr>
      </w:pPr>
    </w:p>
    <w:sectPr w:rsidR="005524BA" w:rsidRPr="005524BA" w:rsidSect="003F3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179A"/>
    <w:rsid w:val="0009179A"/>
    <w:rsid w:val="003F3B4C"/>
    <w:rsid w:val="005524BA"/>
    <w:rsid w:val="00AC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9179A"/>
  </w:style>
  <w:style w:type="paragraph" w:styleId="a3">
    <w:name w:val="Normal (Web)"/>
    <w:basedOn w:val="a"/>
    <w:uiPriority w:val="99"/>
    <w:semiHidden/>
    <w:unhideWhenUsed/>
    <w:rsid w:val="00552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5524BA"/>
  </w:style>
  <w:style w:type="character" w:customStyle="1" w:styleId="apple-converted-space">
    <w:name w:val="apple-converted-space"/>
    <w:basedOn w:val="a0"/>
    <w:rsid w:val="005524BA"/>
  </w:style>
  <w:style w:type="character" w:customStyle="1" w:styleId="fio1">
    <w:name w:val="fio1"/>
    <w:basedOn w:val="a0"/>
    <w:rsid w:val="005524BA"/>
  </w:style>
  <w:style w:type="character" w:customStyle="1" w:styleId="fio4">
    <w:name w:val="fio4"/>
    <w:basedOn w:val="a0"/>
    <w:rsid w:val="005524BA"/>
  </w:style>
  <w:style w:type="character" w:customStyle="1" w:styleId="nomer2">
    <w:name w:val="nomer2"/>
    <w:basedOn w:val="a0"/>
    <w:rsid w:val="005524BA"/>
  </w:style>
  <w:style w:type="paragraph" w:customStyle="1" w:styleId="a4">
    <w:name w:val="_"/>
    <w:basedOn w:val="a"/>
    <w:rsid w:val="00552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5524BA"/>
  </w:style>
  <w:style w:type="character" w:customStyle="1" w:styleId="address2">
    <w:name w:val="address2"/>
    <w:basedOn w:val="a0"/>
    <w:rsid w:val="005524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3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2735</Words>
  <Characters>15591</Characters>
  <Application>Microsoft Office Word</Application>
  <DocSecurity>0</DocSecurity>
  <Lines>129</Lines>
  <Paragraphs>36</Paragraphs>
  <ScaleCrop>false</ScaleCrop>
  <Company>Microsoft</Company>
  <LinksUpToDate>false</LinksUpToDate>
  <CharactersWithSpaces>18290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2012-02-07T16:18:00Z</dcterms:created>
  <dcterms:modified xsi:type="dcterms:W3CDTF">2012-02-21T09:17:00Z</dcterms:modified>
</cp:coreProperties>
</file>