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E00" w:rsidRPr="00D63E00" w:rsidRDefault="00D63E00" w:rsidP="00D63E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E0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Дело № 2-55/2012 Копия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proofErr w:type="gramStart"/>
      <w:r w:rsidRPr="00D63E0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Р</w:t>
      </w:r>
      <w:proofErr w:type="gramEnd"/>
      <w:r w:rsidRPr="00D63E0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Е Ш Е Н И Е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11 марта 2012 г. г. Волгоград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Стуконога</w:t>
      </w:r>
      <w:proofErr w:type="spell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В.М., при секретаре – Рябухиной Т.Н., с участием заявител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я-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Гришкова О.В., его представителя – адвоката Беляевой Н.С. и представителя командующего войсками Южного военного округа и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– лейтенанта юстиции Бредихина О.Г., а также помощника военного прокурора Волгоградского гарнизона – лейтенанта юстиции </w:t>
      </w: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Безсмертного</w:t>
      </w:r>
      <w:proofErr w:type="spell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И.А., рассмотрев гражданское дело по заявлению лейтенанта запаса Гришкова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9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командующего войсками Южного военного округа,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начальника Федерального казенного учреждения «Управление финансового обеспечения Министерства обороны Российской Федерации по Волгоградской области», связанных с основанием досрочного увольнения с военной службы, порядком исключения из списков личного состава воинской части и компенсацией морального вреда, -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 с т а </w:t>
      </w: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</w:t>
      </w:r>
      <w:proofErr w:type="spell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в и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: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приказа командующего войсками Южного военного округа от 28 октября 2011 г. №0249, Гришков досрочно уволен в запас в связи с организационно-штатными мероприятиями и приказом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29 ноября 2011 г. №271 исключен из списков личного состава воинской части с 03 декабря 2011 г.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Обратившись в суд с заявлением, Гришков просит признать незаконными и недействующими с момента издания данные приказы, обязав командующего войсками Южного военного округа и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отменить их и восстановить его на военной службе и в списках личного состава воинской части с 03 декабря 2011 г., а также обеспечить положенными видами довольствия за время необоснованного увольнения, засчитав в срок военной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службы время, в течение которого восстанавливались нарушенные права.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незаконным увольнением Гришков просит взыскать с Федерального казенного учреждения «Управление финансового обеспечения Министерства обороны Российской Федерации по Волгоградской области» компенсацию морального вреда в размере 10000 рублей.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Судебные расходы по уплате государственной пошлины в размере 400 рублей и на оплату услуг представителя в размере 17000 рублей, Гришков просит взыскать в свою пользу с того же Управления финансового обеспечения.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соответствии с требованиями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2 ст. 257 ГПК РФ, судебное разбирательство проведено без участия начальника Федерального казенного учреждения «Управление финансового обеспечения Министерства обороны Российской Федерации по Волгоградской области», который надлежащим образом извещен о времени и месте судебного заседания, а его представитель просила рассмотреть данное дело в ее отсутствие.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Исследовав предоставленные суду доказательства, выслушав стороны и заключение прокурора, полагавшего удовлетворить заявление Гришкова в полном объеме, суд исходит из следующего.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Представитель командующего войсками Южного военного округа и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– Бредихин просит суд отказать в удовлетворении требований заявителя, поскольку Гришков имеет финансово-экономическое образование, а в соответствии с директивой начальника Генерального штаба Вооруженных Сил РФ от 10 сентября 2010 г. №314/9/3646 указанные воинские должности сокращены в Министерстве обороны РФ и Гришкова невозможно использовать на военной службе.</w:t>
      </w:r>
      <w:proofErr w:type="gramEnd"/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августе 2011 г., далее пояснил Бредихин, Гришкову предлагались для замещения воинские должности, в том числе, низшие и высшие, но заявитель отказался и 12 октября того же года подал рапорт о досрочном увольнении с военной службы в связи с организационно-штатными мероприятиями.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пояснил в судебном заседании Гришков, после окончания военного образовательного учреждения и в настоящее время он намерен продолжить военную службу на любой воинской должности в подразделениях Министерства обороны РФ, но за период его службы ему не предлагались к назначению какие-либо воинские должности.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Также Гришков утверждает о подложности представленного командованием от его имени рапорта о досрочном увольнении с военной службы, пояснив, что о своем увольнении ему стало известно только в декабре 2011 г., после поступления в воинскую часть выписки из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приказа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командующего войсками Южного военного округа от 28 октября 2011 г. №0249, изданного до истечения шестимесячного срока с даты его зачисления в распоряжение командира (начальника).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Кроме того, заявитель также утверждает, что до увольнения в запас с ним не проводилась индивидуальная беседа, окончательный расчет по денежному довольствию произведен уже после исключения из списков воинской части, а именно, 14 декабря 2011 г., и он не обеспечен вещевым имуществом.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Как пояснил представитель должностных лиц и подтверждается выпиской из приказа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от 11 августа 2011 г. № 171, Гришков с 25 июня 2011 г. зачислен в распоряжение командующего войсками Южного военного округа на основании приказа Министра обороны РФ от 25 июня 2011 г. №081,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следовательно, шестимесячный срок прохождения им военной службы в распоряжении командира (начальника) истекал 25 декабря 2011 г.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Основанием к изданию приказа о досрочном увольнении Гришкова с военной службы, как указано в выписке из приказа командующего войсками Южного военного округа от 28 октября 2011 г. №0249, послужили представление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ФИО11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17 октября 2011 г. и рапорт заявителя от 12 октября того же года.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Между тем, согласно представленному в суд представлению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увольнении заявителя, оно датировано 24 октября 2011 г. и, как пояснил в суде представитель должностных лиц, в отношении Гришкова не имеется иных представлений.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исследованному в суде рапорту, подписанному от имени Гришкова, он ходатайствует о досрочном увольнении в запас в связи с организационно-штатными мероприятиями.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требованиями ч. 1 ст. 249 ГПК РФ, процессуальная обязанность по доказыванию обстоятельств, послуживших основанием для принятия нормативного правового акта, его законности, а также законности оспариваемых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 возлагаются на орган, принявший нормативный правовой акт, органы и лиц, которые приняли оспариваемые решения или совершили оспариваемые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действия (бездействие).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Со стороны должностных лиц не представлено суду доказательств, опровергающих утверждение Гришкова о том, что он не подавал командованию данный рапорт, а также о том, что подписи от его имени, имеющиеся в данном рапорте, листе индивидуальной беседы и в графе об ознакомлении с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представлением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досрочном увольнении, выполнены не им.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суд не представлены оригиналы вышеназванного рапорта Гришкова и приведенных выше документов, в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связи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чем суд лишен процессуальной возможности провести почерковедческую экспертизу, с целью возможного подтверждения (опровержения) объяснений заявителя.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этом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подписи от имени Гришкова в перечисленных выше документах, явно отличаются от подписей заявителя, имеющихся в заявлении, с которым он обратился в суд, в паспорте и на иных документах, имеющихся в материалах дела.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таких обстоятельствах суд приходит к выводу, что Гришков не обращался с рапортом о своем досрочном увольнении с военной службы.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Также суду не представлено доказательств, объективно подтверждающих объяснения представителя должностных лиц о том, что Гришкову предлагались к назначению какие-либо воинские должности.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п. 1 ст. 14 Положения о порядке прохождения военной службы, утвержденного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Указом Президента Российской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 от 16 сентября 1999 года №1237, военнослужащий освобождается от занимаемой воинской должности в случае назначения на новую должность, перевода, прикомандирования, увольнения с военной службы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также в связи с другими обстоятельствами, предусмотренными законодательством Российской Федерации.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Пунктом 1 статьи 13 этого же Положения установлено, что для решения вопросов дальнейшего прохождения военной службы военнослужащие, проходящие военную службу по контракту, могут быть зачислены в распоряжение, как правило, ближайшего прямого командира (начальника), имеющего право издания приказов, должностным лицом, имеющим право назначения на воинскую должность, которую замещает указанный военнослужащий.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Подпунктом «а» пункта 2 ст. 51 Федерального закона «О воинской обязанности и военной службы» установлено, что военнослужащий, проходящий военную службу по контракту, может быть досрочно уволен с военной службы, в частности, в связи с организационно-штатными мероприятиями.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требованиями подпункта «а» пункта 4 статьи 34 Положения о порядке прохождения военной службы, утвержденного Указом Президента РФ от 16 сентября 1999 года №1237, военнослужащий, проходящий военную службу по контракту, может быть досрочно уволен с военной службы в связи с организационно-штатными мероприятиями (подпункт «а» пункта 2 статьи 51 Федерального закона) и при отсутствии других оснований для увольнения: при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сокращении занимаемой им воинской должности (должности), невозможности назначения на равную воинскую должность (должность) и отсутствии его согласия с назначением на высшую или низшую воинскую должность (должность).</w:t>
      </w:r>
      <w:proofErr w:type="gramEnd"/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Исходя из приведенных выше положений суд находит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ошибочным утверждение представителя должностных лиц о том, что командование вправе увольнять военнослужащих в запас по указанному выше 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основанию до истечения шестимесячного срока прохождения военной службы в распоряжении командира (начальника), при отсутствии согласия об этом самого военнослужащего.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 данных норм также следует, что зачисление военнослужащего в распоряжение командира (начальника) производится для решения вопросов его назначения на какие-либо воинские должности, на которых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его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возможно использовать на военной службе.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Перед предстоящим увольнением военнослужащего по указанному выше основанию должны предшествовать действия воинских должностных лиц по уточнению возможности использования военнослужащего на военной службе, тем более, когда военнослужащий желает продолжать военную службу в соответствии с контрактом на любой воинской должности, в том числе низшей либо высшей, в любой из воинских частей Министерства обороны Российской Федерации.</w:t>
      </w:r>
      <w:proofErr w:type="gramEnd"/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Таким образом, право командира (начальника) на увольнение военнослужащего в связи с сокращением занимаемой военнослужащим воинской должности должно сочетаться с интересами самого военнослужащего.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Вместе с тем, в судебном заседании установлено, что Гришков не обращался к командованию с ходатайством о своем досрочном увольнении с военной службы и желает продолжить военную службу на любых воинских должностях, в том числе, низших или высших, в любом из воинских подразделений Министерства обороны РФ, при этом, приказы об его увольнении и исключении из списков воинской части изданы до истечения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шестимесячного срока прохождения военной службы в распоряжении командира (начальника) и суду не представлено доказательств, подтверждающих выполнение должностными лицами кадровых органов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 Южного военного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округа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реальных мер к истребованию сведений о возможности (невозможности) использования Гришкова на военной службе в воинских частях и подразделениях Министерства обороны Российской Федерации.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отсутствие письменных ответов должностных лиц Главного управления кадров Министерства обороны РФ о невозможности использования Гришкова на военной службе в воинских частях и подразделениях Министерства обороны РФ, в том числе, на низших или высших воинских должностях, суд не может признать обоснованными доводы представителя должностных лиц об отсутствии в подразделениях Министерства обороны РФ воинских должностей для назначения заявителя, исходя из профиля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его образования, на что ссылается начальник управления кадров Южного военного округа в письменном сообщении.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целях реализации конституционного права граждан на труд посредством прохождения ими военной службы, государство гарантирует военнослужащим, проходящим ее по контракту, занятие воинских должностей, перемещение по службе с повышением в должности в соответствии с полученной профессиональной квалификацией, достигнутыми в служебной деятельности результатами с учетом интересов военной службы и их собственного выбора.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силу приведенных выше обстоятельств, а также учитывая, что в результате представленного командованием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рапорта от имени Гришкова, с ходатайством об его досрочном увольнении, в отсутствие данных из Главного управления кадров Министерства обороны РФ о невозможности использования заявителя на военной службе, в том числе на низших или высших воинских должностях, суд приходит к выводу, что этими действиями должностных лиц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командующий войсками Южного военного округа был введен в заблуждение относительно правовых оснований для досрочного увольнения Гришкова с военной службы до истечения шестимесячного срока прохождения им военной службы в распоряжении командира (начальника), в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связи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чем заявитель необоснованно был уволен в запас, а при исключении из списков воинской части с ним не был произведен окончательный расчет по всем видам обеспечения, чем существенно были нарушены его права, которые в соответствии с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1 ст. 258 ГПК РФ должны быть восстановлены в полном объеме.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пункту 2 статьи 23 Федерального закона «О статусе военнослужащих», в случае необоснованного увольнения с военной службы военнослужащих, проходящих военную службу по контракту, причиненные им в связи с этим убытки подлежат возмещению в полном объеме. Причиненный таким увольнением моральный вред подлежит возмещению по решению суда на основании волеизъявления военнослужащего.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Исходя из положений ст. 1101 ГК РФ, предписывающей определять компенсацию вреда с учетом требований разумности и справедливости, суд приходит к выводу о присуждении в пользу заявителя компенсации морального вреда в размере 5000 рублей.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Разрешая требования о возмещении заявителю судебных издержек, в части оплаты услуг представителя, суд исходит из положений ст. 100 ГПК РФ, регламентирующей производить взыскание данных расходов в разумных пределах, что является одним из предусмотренных законом правовых способов, направленных против необоснованного завышения размера оплаты услуг представителя, и тем самым - на реализацию требования ч. 3 ст. 17 Конституции РФ.</w:t>
      </w:r>
      <w:proofErr w:type="gramEnd"/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Данная правовая позиция выражена в определении Конституционного Суда РФ от 20 октября 2005 г. №355-О «Об отказе в принятии к рассмотрению жалобы гражданки </w:t>
      </w: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Мангутовой</w:t>
      </w:r>
      <w:proofErr w:type="spell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Галии</w:t>
      </w:r>
      <w:proofErr w:type="spell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Шамильевны</w:t>
      </w:r>
      <w:proofErr w:type="spell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нарушение ее конституционных прав частью первой статьи 100 ГПК РФ».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Разумность расходов по оплате услуг представителя вытекает из длительности судебного разбирательства, сложности разрешаемых в ходе рассмотрения дела правовых вопросов, сложившейся судебной практики рассмотрения аналогичных споров, необходимости подготовки представителя, а также объема проделанной им работы и иных, заслуживающих внимания обстоятельств.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пояснила в суде представитель заявителя, а также подтверждается соответствующей квитанцией, гонорар в размере 17000 рублей уплачен заявителем за проведение консультации, направление запросов о поступлении личного дела в военные комиссариаты, а также за составление заявления в суд и участие в судебном заседании.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Учитывая, что спорные правоотношения по данному делу не относятся к числу сложных, требующих значительных трудозатрат на подготовку и проведение консультации, составление заявления в суд и для составления письменных запросов относительно поступления в военные комиссариаты личного дела заявителя, при этом суд также учитывает незначительное по продолжительности участие представителя в предварительном и судебном заседаниях, приходит к выводу, что указанная выше сумма гонорара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уплаченная заявителем своему представителю, явно превышает разумные пределы, в </w:t>
      </w: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связи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чем суд присуждает взыскать в пользу Гришкова указанные расходы в размере 8000 рублей.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требованиями ст. 98 ГПК РФ суд присуждает взыскать с Федерального казенного учреждения «Управление финансового обеспечения Министерства обороны Российской Федерации по Волгоградской области» судебные расходы в размере 200 рублей, а излишне уплаченная государственная пошлина в размере 200 рублей подлежит возврату в порядке, установленном Налоговым кодексом РФ.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Руководствуясь ст. ст. 194-199 ГПК РФ, военный суд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spellEnd"/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</w:t>
      </w: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</w:t>
      </w:r>
      <w:proofErr w:type="spell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л: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Заявление лейтенанта запаса Гришкова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ФИО13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командующего войсками Южного военного округа,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начальника Федерального казенного учреждения «Управление финансового обеспечения Министерства обороны Российской Федерации по Волгоградской области», связанных с основанием досрочного увольнения с военной службы, порядком исключения из списков личного состава воинской части и компенсацией морального вреда, - удовлетворить.</w:t>
      </w:r>
      <w:proofErr w:type="gramEnd"/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незаконными и недействующими с момента издания приказы командующего войсками Южного военного округа от 28 октября 2011 г. №0249 и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29 ноября 2011 г. №271, в части досрочного увольнения Гришкова О.В. в запас и исключения из списков личного состава воинской части.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Обязать командующего войсками Южного военного округа и командира войсковой части</w:t>
      </w:r>
      <w:r w:rsidRPr="00D63E0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не позднее пяти суток со дня вступления решения суда в законную силу, отменить вышеуказанные приказа, в части касающейся Гришкова О.В., восстановить его на военной службе и в списках личного состава воинской части с 03 декабря 2011 г., обеспечив положенными видами довольствия за время необоснованного увольнения и исключения из списков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воинской части, а также засчитать в срок военной службы время, в течение которого восстанавливались нарушенные права заявителя.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Взыскать с Федерального казенного учреждения «Управление финансового обеспечения Министерства обороны Российской Федерации по Волгоградскому гарнизону» в пользу Гришкова О.В. компенсацию морального вреда в размере 5000 (пять тысяч) рублей, а также судебные расходы по уплате государственной пошлины в размере 200 (двести) рублей и 8000 (восемь тысяч) рублей, в счет оплаты услуг представителя.</w:t>
      </w:r>
      <w:proofErr w:type="gramEnd"/>
    </w:p>
    <w:p w:rsidR="00D63E00" w:rsidRPr="00D63E00" w:rsidRDefault="00D63E00" w:rsidP="00D63E0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удовлетворении требований о компенсации морального вреда, а также, связанных с возмещением судебных издержек, размеры которых превышают установленные судом, - отказать.</w:t>
      </w:r>
    </w:p>
    <w:p w:rsidR="00D63E00" w:rsidRPr="00D63E00" w:rsidRDefault="00D63E00" w:rsidP="00D63E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E0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Решение может быть обжаловано в апелляционном порядке в судебную коллегию по гражданским делам </w:t>
      </w:r>
      <w:proofErr w:type="spellStart"/>
      <w:r w:rsidRPr="00D63E0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Северо-Кавказского</w:t>
      </w:r>
      <w:proofErr w:type="spellEnd"/>
      <w:r w:rsidRPr="00D63E0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окружного военного суда, через Волгоградский гарнизонный военный суд, в течение месяца, со дня принятия решения судом в окончательной форме, а именно, с 14 марта 2012 г.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Подлинное</w:t>
      </w:r>
      <w:proofErr w:type="gramEnd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 надлежащей подписью.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Копия верна: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 по делу: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В.М.Стуконог</w:t>
      </w:r>
      <w:proofErr w:type="spellEnd"/>
    </w:p>
    <w:p w:rsidR="00D63E00" w:rsidRPr="00D63E00" w:rsidRDefault="00D63E00" w:rsidP="00D63E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Секретарь судебного заседания</w:t>
      </w:r>
    </w:p>
    <w:p w:rsidR="00D63E00" w:rsidRPr="00D63E00" w:rsidRDefault="00D63E00" w:rsidP="00D63E0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3E0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Т.Н.Рябухина</w:t>
      </w:r>
    </w:p>
    <w:p w:rsidR="00224E3C" w:rsidRDefault="00224E3C"/>
    <w:sectPr w:rsidR="00224E3C" w:rsidSect="00224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E00"/>
    <w:rsid w:val="00224E3C"/>
    <w:rsid w:val="00D63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63E00"/>
  </w:style>
  <w:style w:type="character" w:customStyle="1" w:styleId="isl">
    <w:name w:val="isl"/>
    <w:basedOn w:val="a0"/>
    <w:rsid w:val="00D63E00"/>
  </w:style>
  <w:style w:type="paragraph" w:styleId="a3">
    <w:name w:val="Body Text"/>
    <w:basedOn w:val="a"/>
    <w:link w:val="a4"/>
    <w:uiPriority w:val="99"/>
    <w:semiHidden/>
    <w:unhideWhenUsed/>
    <w:rsid w:val="00D63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63E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D63E00"/>
  </w:style>
  <w:style w:type="character" w:customStyle="1" w:styleId="fio9">
    <w:name w:val="fio9"/>
    <w:basedOn w:val="a0"/>
    <w:rsid w:val="00D63E00"/>
  </w:style>
  <w:style w:type="paragraph" w:styleId="3">
    <w:name w:val="Body Text Indent 3"/>
    <w:basedOn w:val="a"/>
    <w:link w:val="30"/>
    <w:uiPriority w:val="99"/>
    <w:semiHidden/>
    <w:unhideWhenUsed/>
    <w:rsid w:val="00D63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63E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1">
    <w:name w:val="fio11"/>
    <w:basedOn w:val="a0"/>
    <w:rsid w:val="00D63E00"/>
  </w:style>
  <w:style w:type="character" w:customStyle="1" w:styleId="fio13">
    <w:name w:val="fio13"/>
    <w:basedOn w:val="a0"/>
    <w:rsid w:val="00D63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2775</Words>
  <Characters>15824</Characters>
  <Application>Microsoft Office Word</Application>
  <DocSecurity>0</DocSecurity>
  <Lines>131</Lines>
  <Paragraphs>37</Paragraphs>
  <ScaleCrop>false</ScaleCrop>
  <Company>Microsoft</Company>
  <LinksUpToDate>false</LinksUpToDate>
  <CharactersWithSpaces>18562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2012-04-04T17:50:00Z</dcterms:created>
  <dcterms:modified xsi:type="dcterms:W3CDTF">2012-04-04T17:52:00Z</dcterms:modified>
</cp:coreProperties>
</file>