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55" w:rsidRDefault="003D2555" w:rsidP="003D2555">
      <w:pPr>
        <w:pStyle w:val="a3"/>
        <w:spacing w:before="0" w:beforeAutospacing="0" w:after="0" w:afterAutospacing="0"/>
        <w:ind w:firstLine="720"/>
        <w:jc w:val="center"/>
      </w:pPr>
      <w:r>
        <w:t>РЕШЕНИЕ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center"/>
      </w:pPr>
      <w:r>
        <w:rPr>
          <w:rStyle w:val="isl"/>
        </w:rPr>
        <w:t>ИМЕНЕМ РОССИЙСКОЙ ФЕДЕРАЦИИ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center"/>
      </w:pPr>
      <w:r>
        <w:t>31 мая 2012 года                                                                   гор. Нижний Новгород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Нижегородский гарнизонный военный суд в составе заместителя председателя суда </w:t>
      </w:r>
      <w:proofErr w:type="spellStart"/>
      <w:r>
        <w:t>Сысалова</w:t>
      </w:r>
      <w:proofErr w:type="spellEnd"/>
      <w:r>
        <w:t xml:space="preserve"> С.О.,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при секретаре судебного заседания </w:t>
      </w:r>
      <w:proofErr w:type="spellStart"/>
      <w:r>
        <w:t>Ляминой</w:t>
      </w:r>
      <w:proofErr w:type="spellEnd"/>
      <w:r>
        <w:t xml:space="preserve"> И.А.,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представителя командира войсковой части </w:t>
      </w:r>
      <w:r>
        <w:rPr>
          <w:rStyle w:val="nomer2"/>
        </w:rPr>
        <w:t>№</w:t>
      </w:r>
      <w:r>
        <w:t xml:space="preserve"> - </w:t>
      </w:r>
      <w:proofErr w:type="gramStart"/>
      <w:r>
        <w:rPr>
          <w:rStyle w:val="fio4"/>
        </w:rPr>
        <w:t>Шматков</w:t>
      </w:r>
      <w:proofErr w:type="gramEnd"/>
      <w:r>
        <w:rPr>
          <w:rStyle w:val="fio4"/>
        </w:rPr>
        <w:t xml:space="preserve"> И.Н.</w:t>
      </w:r>
      <w:r>
        <w:t>,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proofErr w:type="gramStart"/>
      <w:r>
        <w:t xml:space="preserve">рассмотрев в открытом судебном заседании в помещении военного суда гражданское дело по заявлению военнослужащего войсковой части </w:t>
      </w:r>
      <w:r>
        <w:rPr>
          <w:rStyle w:val="nomer2"/>
        </w:rPr>
        <w:t>№</w:t>
      </w:r>
      <w:r>
        <w:t xml:space="preserve"> подполковника </w:t>
      </w:r>
      <w:r>
        <w:rPr>
          <w:rStyle w:val="fio3"/>
        </w:rPr>
        <w:t>Головань А.Н.</w:t>
      </w:r>
      <w:r>
        <w:t xml:space="preserve"> об оспаривании действий командира войсковой части </w:t>
      </w:r>
      <w:r>
        <w:rPr>
          <w:rStyle w:val="nomer2"/>
        </w:rPr>
        <w:t>№</w:t>
      </w:r>
      <w:r>
        <w:t xml:space="preserve">, связанных с не предоставлением заявителю основного отпуска и исключением заявителя из списков личного состава воинской части, а также содержащему требование о возложении на командира войсковой части </w:t>
      </w:r>
      <w:r>
        <w:rPr>
          <w:rStyle w:val="nomer2"/>
        </w:rPr>
        <w:t>№</w:t>
      </w:r>
      <w:r>
        <w:t xml:space="preserve"> обязанности по предоставлению заявителю основного отпуска за </w:t>
      </w:r>
      <w:r>
        <w:rPr>
          <w:rStyle w:val="data2"/>
        </w:rPr>
        <w:t>ДД</w:t>
      </w:r>
      <w:proofErr w:type="gramEnd"/>
      <w:r>
        <w:rPr>
          <w:rStyle w:val="data2"/>
        </w:rPr>
        <w:t>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>,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center"/>
      </w:pPr>
      <w:r>
        <w:t>УСТАНОВИЛ: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rPr>
          <w:rStyle w:val="fio3"/>
        </w:rPr>
        <w:t>Головань А.Н.</w:t>
      </w:r>
      <w:r>
        <w:t xml:space="preserve"> обратился в военный суд с датированным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заявлением, из которого следует, что он проходил военную службу по контракту в войсковой части </w:t>
      </w:r>
      <w:r>
        <w:rPr>
          <w:rStyle w:val="nomer2"/>
        </w:rPr>
        <w:t>№</w:t>
      </w:r>
      <w:r>
        <w:t xml:space="preserve">. В течение </w:t>
      </w:r>
      <w:r>
        <w:rPr>
          <w:rStyle w:val="data2"/>
        </w:rPr>
        <w:t>ДД.ММ.ГГГГ</w:t>
      </w:r>
      <w:r>
        <w:t xml:space="preserve"> он не использовал основной отпуск за указанный год в связи со служебной занятостью (отсутствие заместителей, сдача проверок, подготовка и участие в учениях, нахождение в командировке).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, указывает в заявлении </w:t>
      </w:r>
      <w:r>
        <w:rPr>
          <w:rStyle w:val="fio3"/>
        </w:rPr>
        <w:t>Головань А.Н.</w:t>
      </w:r>
      <w:r>
        <w:t xml:space="preserve">, он обратился с рапортом к командиру войсковой части </w:t>
      </w:r>
      <w:r>
        <w:rPr>
          <w:rStyle w:val="nomer2"/>
        </w:rPr>
        <w:t>№</w:t>
      </w:r>
      <w:r>
        <w:t xml:space="preserve"> о предоставлении ему основного отпуска за </w:t>
      </w:r>
      <w:r>
        <w:rPr>
          <w:rStyle w:val="data2"/>
        </w:rPr>
        <w:t>ДД.ММ.ГГГГ</w:t>
      </w:r>
      <w:r>
        <w:t xml:space="preserve"> перед убытием к новому месту военной службы в связи с проведением плановой ротации на основании приказа МО РФ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ДД.ММ.ГГГГ</w:t>
      </w:r>
      <w:r>
        <w:t xml:space="preserve"> и телеграммы начальника штаба ЗВО от </w:t>
      </w:r>
      <w:r>
        <w:rPr>
          <w:rStyle w:val="data2"/>
        </w:rPr>
        <w:t>ДД.ММ.ГГГГ</w:t>
      </w:r>
      <w:r>
        <w:t>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С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по </w:t>
      </w:r>
      <w:r>
        <w:rPr>
          <w:rStyle w:val="data2"/>
        </w:rPr>
        <w:t>ДД.ММ.ГГГГ</w:t>
      </w:r>
      <w:r>
        <w:t xml:space="preserve">, поясняет </w:t>
      </w:r>
      <w:r>
        <w:rPr>
          <w:rStyle w:val="fio3"/>
        </w:rPr>
        <w:t>Головань А.Н.</w:t>
      </w:r>
      <w:r>
        <w:t xml:space="preserve">, он находился на лечении в госпитале, после чего </w:t>
      </w:r>
      <w:r>
        <w:rPr>
          <w:rStyle w:val="data2"/>
        </w:rPr>
        <w:t>ДД.ММ.ГГГГ</w:t>
      </w:r>
      <w:r>
        <w:t xml:space="preserve"> приказом командира войсковой части </w:t>
      </w:r>
      <w:r>
        <w:rPr>
          <w:rStyle w:val="nomer2"/>
        </w:rPr>
        <w:t>№</w:t>
      </w:r>
      <w:r>
        <w:t xml:space="preserve"> был исключён из списков личного состава воинской части и получил предписание об убытии к новому месту военной службы.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rPr>
          <w:rStyle w:val="fio3"/>
        </w:rPr>
        <w:t>Головань А.Н.</w:t>
      </w:r>
      <w:r>
        <w:t xml:space="preserve"> в заявлении просит суд признать незаконными действия командира войсковой части </w:t>
      </w:r>
      <w:r>
        <w:rPr>
          <w:rStyle w:val="nomer2"/>
        </w:rPr>
        <w:t>№</w:t>
      </w:r>
      <w:r>
        <w:t xml:space="preserve">, выразившиеся в не предоставлении ему основного отпуска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и в исключении его из списков личного состава воинской части без выписки из приказа МО РФ по личному составу и строевой части.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Заявитель также просит суд обязать командира войсковой части </w:t>
      </w:r>
      <w:r>
        <w:rPr>
          <w:rStyle w:val="nomer2"/>
        </w:rPr>
        <w:t>№</w:t>
      </w:r>
      <w:r>
        <w:t xml:space="preserve"> предоставить ему основной отпуск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>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В качестве обоснования своих требований </w:t>
      </w:r>
      <w:r>
        <w:rPr>
          <w:rStyle w:val="fio3"/>
        </w:rPr>
        <w:t>Головань А.Н.</w:t>
      </w:r>
      <w:r>
        <w:t xml:space="preserve"> приложил к своему заявлению выписку из приказа МО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, копию телеграммы начальника штаба ЗВО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 xml:space="preserve">, выписку из приказа командира войсковой части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 xml:space="preserve"> и копию рапорта о предоставлении ему отпуска.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Надлежаще уведомлённый о времени и месте рассмотрения дела заявитель </w:t>
      </w:r>
      <w:r>
        <w:rPr>
          <w:rStyle w:val="fio3"/>
        </w:rPr>
        <w:t>Головань А.Н.</w:t>
      </w:r>
      <w:r>
        <w:t xml:space="preserve"> в судебное заседание не прибыл, направив в суд ходатайство о рассмотрении дела без его участия в связи с удалённостью от суда нового места прохождения им военной службы.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На основании изложенного, с учётом </w:t>
      </w:r>
      <w:proofErr w:type="gramStart"/>
      <w:r>
        <w:t xml:space="preserve">мнения представителя командира войсковой части </w:t>
      </w:r>
      <w:r>
        <w:rPr>
          <w:rStyle w:val="nomer2"/>
        </w:rPr>
        <w:t>№</w:t>
      </w:r>
      <w:r>
        <w:t xml:space="preserve"> </w:t>
      </w:r>
      <w:r>
        <w:rPr>
          <w:rStyle w:val="fio4"/>
        </w:rPr>
        <w:t>Шматков</w:t>
      </w:r>
      <w:proofErr w:type="gramEnd"/>
      <w:r>
        <w:rPr>
          <w:rStyle w:val="fio4"/>
        </w:rPr>
        <w:t xml:space="preserve"> И.Н.</w:t>
      </w:r>
      <w:r>
        <w:t xml:space="preserve"> суд счёл возможным рассмотреть гражданское дело без участия заявителя.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Представитель командира войсковой части </w:t>
      </w:r>
      <w:r>
        <w:rPr>
          <w:rStyle w:val="nomer2"/>
        </w:rPr>
        <w:t>№</w:t>
      </w:r>
      <w:r>
        <w:t xml:space="preserve"> </w:t>
      </w:r>
      <w:r>
        <w:rPr>
          <w:rStyle w:val="fio4"/>
        </w:rPr>
        <w:t>Шматков И.Н.</w:t>
      </w:r>
      <w:r>
        <w:t xml:space="preserve"> требования </w:t>
      </w:r>
      <w:r>
        <w:rPr>
          <w:rStyle w:val="fio3"/>
        </w:rPr>
        <w:t>Головань А.Н.</w:t>
      </w:r>
      <w:r>
        <w:t xml:space="preserve"> не признал и пояснил, что его доверитель был вынужден исключить заявителя из списков личного состава воинской части приказом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, поскольку </w:t>
      </w:r>
      <w:r>
        <w:rPr>
          <w:rStyle w:val="data2"/>
        </w:rPr>
        <w:t>ДД.ММ.ГГГГ</w:t>
      </w:r>
      <w:r>
        <w:t xml:space="preserve"> </w:t>
      </w:r>
      <w:proofErr w:type="spellStart"/>
      <w:r>
        <w:rPr>
          <w:rStyle w:val="data2"/>
        </w:rPr>
        <w:t>ДД.ММ.ГГГГ</w:t>
      </w:r>
      <w:proofErr w:type="spellEnd"/>
      <w:r>
        <w:t xml:space="preserve"> в войсковую часть </w:t>
      </w:r>
      <w:r>
        <w:rPr>
          <w:rStyle w:val="nomer2"/>
        </w:rPr>
        <w:t>№</w:t>
      </w:r>
      <w:r>
        <w:t xml:space="preserve"> поступила выписка из приказа Министра обороны РФ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 xml:space="preserve"> об освобождении Голованя от занимаемой им </w:t>
      </w:r>
      <w:proofErr w:type="gramStart"/>
      <w:r>
        <w:t xml:space="preserve">в войсковой части </w:t>
      </w:r>
      <w:r>
        <w:rPr>
          <w:rStyle w:val="nomer2"/>
        </w:rPr>
        <w:t>№</w:t>
      </w:r>
      <w:r>
        <w:t xml:space="preserve"> воинской должности и назначении его на равнозначную должность в дислоцирующейся в</w:t>
      </w:r>
      <w:r>
        <w:rPr>
          <w:rStyle w:val="address2"/>
        </w:rPr>
        <w:t xml:space="preserve"> &lt;адрес&gt;</w:t>
      </w:r>
      <w:r>
        <w:t xml:space="preserve"> воинской части в связи со служенной необходимостью.</w:t>
      </w:r>
      <w:proofErr w:type="gramEnd"/>
      <w:r>
        <w:t xml:space="preserve"> Кроме того,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в воинскую часть поступила телеграмма начальника штаба ЗВО о направлении </w:t>
      </w:r>
      <w:r>
        <w:rPr>
          <w:rStyle w:val="fio3"/>
        </w:rPr>
        <w:t>Головань А.Н.</w:t>
      </w:r>
      <w:r>
        <w:t xml:space="preserve"> </w:t>
      </w:r>
      <w:r>
        <w:rPr>
          <w:rStyle w:val="data2"/>
        </w:rPr>
        <w:t>ДД.ММ.ГГГГ</w:t>
      </w:r>
      <w:r>
        <w:t xml:space="preserve"> к новому месту военной службы. В связи с убытием </w:t>
      </w:r>
      <w:r>
        <w:rPr>
          <w:rStyle w:val="fio3"/>
        </w:rPr>
        <w:t>Головань А.Н.</w:t>
      </w:r>
      <w:r>
        <w:t xml:space="preserve"> в начале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на лечение в военный госпиталь, пояснил, </w:t>
      </w:r>
      <w:r>
        <w:rPr>
          <w:rStyle w:val="fio4"/>
        </w:rPr>
        <w:t>Шматков И.Н.</w:t>
      </w:r>
      <w:r>
        <w:t xml:space="preserve">, командир войсковой части </w:t>
      </w:r>
      <w:r>
        <w:rPr>
          <w:rStyle w:val="nomer2"/>
        </w:rPr>
        <w:t>№</w:t>
      </w:r>
      <w:r>
        <w:t xml:space="preserve"> не смог предоставить заявителю по его рапорту основной отпуск за </w:t>
      </w:r>
      <w:r>
        <w:rPr>
          <w:rStyle w:val="data2"/>
        </w:rPr>
        <w:t>ДД.ММ.ГГГГ</w:t>
      </w:r>
      <w:r>
        <w:t xml:space="preserve"> и вынужден был исполнить приказание начальника штаба ЗВО о направлении </w:t>
      </w:r>
      <w:r>
        <w:rPr>
          <w:rStyle w:val="fio3"/>
        </w:rPr>
        <w:t>Головань А.Н.</w:t>
      </w:r>
      <w:r>
        <w:t xml:space="preserve"> к новому месту военной службы сразу после выхода его из госпиталя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>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rPr>
          <w:rStyle w:val="fio4"/>
        </w:rPr>
        <w:t>Шматков И.Н.</w:t>
      </w:r>
      <w:r>
        <w:t xml:space="preserve"> также подтвердил своевременность (в течение первого квартала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обращения </w:t>
      </w:r>
      <w:r>
        <w:rPr>
          <w:rStyle w:val="fio3"/>
        </w:rPr>
        <w:t>Головань А.Н.</w:t>
      </w:r>
      <w:r>
        <w:t xml:space="preserve"> с рапортом о предоставлении основного отпуска за истёкший год и не предоставление заявителю в связи со служебной нагрузкой в течение </w:t>
      </w:r>
      <w:r>
        <w:rPr>
          <w:rStyle w:val="data2"/>
        </w:rPr>
        <w:t>ДД.ММ.ГГГГ</w:t>
      </w:r>
      <w:r>
        <w:t xml:space="preserve"> основного отпуска, продолжительность которого составляет 40 суток.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Заслушав объяснения представителя командира войсковой части </w:t>
      </w:r>
      <w:r>
        <w:rPr>
          <w:rStyle w:val="nomer2"/>
        </w:rPr>
        <w:t>№</w:t>
      </w:r>
      <w:r>
        <w:t xml:space="preserve">, и исследовав материалы гражданского дела, военный суд не </w:t>
      </w:r>
      <w:proofErr w:type="gramStart"/>
      <w:r>
        <w:t>находит возможным удовлетворить</w:t>
      </w:r>
      <w:proofErr w:type="gramEnd"/>
      <w:r>
        <w:t xml:space="preserve"> заявление </w:t>
      </w:r>
      <w:r>
        <w:rPr>
          <w:rStyle w:val="fio3"/>
        </w:rPr>
        <w:t>Головань А.Н.</w:t>
      </w:r>
      <w:r>
        <w:t xml:space="preserve"> на основании следующего.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Согласно выписки из приказа Министра обороны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подполковник </w:t>
      </w:r>
      <w:r>
        <w:rPr>
          <w:rStyle w:val="fio3"/>
        </w:rPr>
        <w:t>Головань А.Н.</w:t>
      </w:r>
      <w:r>
        <w:t xml:space="preserve"> освобождён от занимаемой им в войсковой части </w:t>
      </w:r>
      <w:r>
        <w:rPr>
          <w:rStyle w:val="nomer2"/>
        </w:rPr>
        <w:t>№</w:t>
      </w:r>
      <w:r>
        <w:t xml:space="preserve"> должности командира отдельного автомобильного батальона и назначен на равнозначную воинскую должность командира отдельного автомобильного батальона другой воинской части.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lastRenderedPageBreak/>
        <w:t xml:space="preserve">Светокопия названного документа содержит штамп о регистрации его в войсковой части </w:t>
      </w:r>
      <w:r>
        <w:rPr>
          <w:rStyle w:val="nomer2"/>
        </w:rPr>
        <w:t>№</w:t>
      </w:r>
      <w:r>
        <w:t xml:space="preserve">, согласно которому исследуемая выписка из приказа поступила в указанную воинскую часть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>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Из адресованной командиру войсковой части </w:t>
      </w:r>
      <w:r>
        <w:rPr>
          <w:rStyle w:val="nomer2"/>
        </w:rPr>
        <w:t>№</w:t>
      </w:r>
      <w:r>
        <w:t xml:space="preserve"> телеграммы начальника штаба ЗВО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следует, что на командира названной воинской части возложена обязанности по обеспечению убытия </w:t>
      </w:r>
      <w:r>
        <w:rPr>
          <w:rStyle w:val="fio3"/>
        </w:rPr>
        <w:t>Головань А.Н.</w:t>
      </w:r>
      <w:r>
        <w:t xml:space="preserve"> к новому месту военной службы </w:t>
      </w:r>
      <w:r>
        <w:rPr>
          <w:rStyle w:val="data2"/>
        </w:rPr>
        <w:t>ДД.ММ.ГГГГ</w:t>
      </w:r>
      <w:r>
        <w:t xml:space="preserve"> на основании ПМО РФ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>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Из объяснений представителя командира войсковой части </w:t>
      </w:r>
      <w:r>
        <w:rPr>
          <w:rStyle w:val="nomer2"/>
        </w:rPr>
        <w:t>№</w:t>
      </w:r>
      <w:r>
        <w:t xml:space="preserve"> и копии рапорта </w:t>
      </w:r>
      <w:r>
        <w:rPr>
          <w:rStyle w:val="fio3"/>
        </w:rPr>
        <w:t>Головань А.Н.</w:t>
      </w:r>
      <w:r>
        <w:t xml:space="preserve"> суд считает установленным факт обращения заявителя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к командиру войсковой части </w:t>
      </w:r>
      <w:r>
        <w:rPr>
          <w:rStyle w:val="nomer2"/>
        </w:rPr>
        <w:t>№</w:t>
      </w:r>
      <w:r>
        <w:t xml:space="preserve"> с рапортом о предоставлении ему основного отпуска за </w:t>
      </w:r>
      <w:r>
        <w:rPr>
          <w:rStyle w:val="data2"/>
        </w:rPr>
        <w:t>ДД.ММ.ГГГГ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Выписками из приказов командира войсковой части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,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 xml:space="preserve"> и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 xml:space="preserve"> подтверждается нахождение </w:t>
      </w:r>
      <w:r>
        <w:rPr>
          <w:rStyle w:val="fio3"/>
        </w:rPr>
        <w:t>Головань А.Н.</w:t>
      </w:r>
      <w:r>
        <w:t xml:space="preserve"> на лечении с </w:t>
      </w:r>
      <w:r>
        <w:rPr>
          <w:rStyle w:val="data2"/>
        </w:rPr>
        <w:t>ДД.ММ.ГГГГ</w:t>
      </w:r>
      <w:r>
        <w:t xml:space="preserve"> по </w:t>
      </w:r>
      <w:r>
        <w:rPr>
          <w:rStyle w:val="data2"/>
        </w:rPr>
        <w:t>ДД.ММ.ГГГГ</w:t>
      </w:r>
      <w:r>
        <w:t>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Согласно выписке из приказа того же должностного лица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подполковник </w:t>
      </w:r>
      <w:r>
        <w:rPr>
          <w:rStyle w:val="fio3"/>
        </w:rPr>
        <w:t>Головань А.Н.</w:t>
      </w:r>
      <w:r>
        <w:t xml:space="preserve"> с </w:t>
      </w:r>
      <w:r>
        <w:rPr>
          <w:rStyle w:val="data2"/>
        </w:rPr>
        <w:t>ДД.ММ.ГГГГ</w:t>
      </w:r>
      <w:r>
        <w:t xml:space="preserve"> исключён из списков личного состава воинской части на основании ПМО РФ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 xml:space="preserve">. 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В том же документе </w:t>
      </w:r>
      <w:r>
        <w:rPr>
          <w:rStyle w:val="fio3"/>
        </w:rPr>
        <w:t>Головань А.Н.</w:t>
      </w:r>
      <w:r>
        <w:t xml:space="preserve"> охарактеризован, как сдавший дела и должность, и не использовавший основные отпуска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Из объяснений представителя командира войсковой части </w:t>
      </w:r>
      <w:r>
        <w:rPr>
          <w:rStyle w:val="nomer2"/>
        </w:rPr>
        <w:t>№</w:t>
      </w:r>
      <w:r>
        <w:t xml:space="preserve"> и содержания выписки из приказа Министра обороны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(в ВС РФ с </w:t>
      </w:r>
      <w:r>
        <w:rPr>
          <w:rStyle w:val="data2"/>
        </w:rPr>
        <w:t>ДД.ММ.ГГГГ</w:t>
      </w:r>
      <w:r>
        <w:t xml:space="preserve">) суд считает установленным то, что общая продолжительность военной службы заявителя составляет свыше 15, но менее 20 лет, что согласно ст. 11 Федерального закона «О статусе военнослужащих» от </w:t>
      </w:r>
      <w:r>
        <w:rPr>
          <w:rStyle w:val="data2"/>
        </w:rPr>
        <w:t>ДД.ММ.ГГГГ</w:t>
      </w:r>
      <w:r>
        <w:t xml:space="preserve"> № 76-ФЗ, определяет продолжительность ежегодного основного отпуска </w:t>
      </w:r>
      <w:r>
        <w:rPr>
          <w:rStyle w:val="fio3"/>
        </w:rPr>
        <w:t>Головань А.Н.</w:t>
      </w:r>
      <w:r>
        <w:t xml:space="preserve"> в 40 суток.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Из датированной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справки командира дислоцирующейся в</w:t>
      </w:r>
      <w:r>
        <w:rPr>
          <w:rStyle w:val="address2"/>
        </w:rPr>
        <w:t xml:space="preserve"> &lt;адрес&gt;</w:t>
      </w:r>
      <w:r>
        <w:t xml:space="preserve"> войсковой части </w:t>
      </w:r>
      <w:r>
        <w:rPr>
          <w:rStyle w:val="nomer2"/>
        </w:rPr>
        <w:t>№</w:t>
      </w:r>
      <w:r>
        <w:t xml:space="preserve"> следует, что подполковник </w:t>
      </w:r>
      <w:r>
        <w:rPr>
          <w:rStyle w:val="fio3"/>
        </w:rPr>
        <w:t>Головань А.Н.</w:t>
      </w:r>
      <w:r>
        <w:t xml:space="preserve"> является военнослужащим названной воинской части с </w:t>
      </w:r>
      <w:r>
        <w:rPr>
          <w:rStyle w:val="data2"/>
        </w:rPr>
        <w:t>ДД.ММ.ГГГГ</w:t>
      </w:r>
      <w:r>
        <w:t>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>Разрешая требования заявителя, суд руководствуется следующими правовыми нормами.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Согласно </w:t>
      </w:r>
      <w:proofErr w:type="gramStart"/>
      <w:r>
        <w:t>ч</w:t>
      </w:r>
      <w:proofErr w:type="gramEnd"/>
      <w:r>
        <w:t xml:space="preserve">. 5 ст. 11 Федерального закона «О статусе военнослужащих» военнослужащим, проходящим военную службу по контракту, ежегодно предоставляются основные отпуска. 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Из п. 14 ст. 29 Положения о порядке прохождения военной службы утверждённого Указом Президента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>, следует, что в случае, когда основной и (или) дополнительные отпуска за истекший год не были предоставлены военнослужащему, проходящему военную службу по контракту, в связи с его болезнью или другими исключительными обстоятельствами, отпуск предоставляется военнослужащему в первом квартале следующего года с учетом времени проезда к месту использования отпуска и обратно.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proofErr w:type="gramStart"/>
      <w:r>
        <w:t>Согласно п. 7 ст. 15 того же Положения военнослужащий в случае перевода к новому месту военной службы направляется туда после сдачи дел и освобождения от воинской должности, но не позднее чем через месяц со дня получения воинской частью приказа или письменного извещения о его переводе, кроме случаев, когда военнослужащий находится в отпуске, в командировке или на лечении.</w:t>
      </w:r>
      <w:proofErr w:type="gramEnd"/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На основании приведённых данных суд считает необходимым констатировать право </w:t>
      </w:r>
      <w:r>
        <w:rPr>
          <w:rStyle w:val="fio3"/>
        </w:rPr>
        <w:t>Головань А.Н.</w:t>
      </w:r>
      <w:r>
        <w:t xml:space="preserve"> на предоставление ему основного отпуска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продолжительностью 40 суток по новому месту военной службы (в войсковой части </w:t>
      </w:r>
      <w:r>
        <w:rPr>
          <w:rStyle w:val="nomer2"/>
        </w:rPr>
        <w:t>№</w:t>
      </w:r>
      <w:r>
        <w:t xml:space="preserve">), поскольку право на таковой </w:t>
      </w:r>
      <w:r>
        <w:rPr>
          <w:rStyle w:val="fio3"/>
        </w:rPr>
        <w:t>Головань А.Н.</w:t>
      </w:r>
      <w:r>
        <w:t xml:space="preserve"> не было реализовано в течение </w:t>
      </w:r>
      <w:r>
        <w:rPr>
          <w:rStyle w:val="data2"/>
        </w:rPr>
        <w:t>ДД.ММ.ГГГГ</w:t>
      </w:r>
      <w:r>
        <w:t xml:space="preserve"> и первого квартала </w:t>
      </w:r>
      <w:r>
        <w:rPr>
          <w:rStyle w:val="data2"/>
        </w:rPr>
        <w:t>ДД.ММ.ГГГГ</w:t>
      </w:r>
      <w:r>
        <w:t xml:space="preserve"> в связи со служебной нагрузкой и болезнью заявителя (не по его вине), а также с учётом его своевременного обращения (в течение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>) к командованию воинской части с рапортом о предоставлении основного отпуска за истёкший год.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Вместе с тем, суд не усматривает оснований для признания незаконными действий командира войсковой части </w:t>
      </w:r>
      <w:r>
        <w:rPr>
          <w:rStyle w:val="nomer2"/>
        </w:rPr>
        <w:t>№</w:t>
      </w:r>
      <w:r>
        <w:t xml:space="preserve">, выразившихся в не предоставлении заявителю в исследуемой ситуации основного отпуска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и исключению его из списков личного состава воинской части, поскольку они соответствуют ст. 15 Положения о порядке прохождения военной службы, а содержание исследованного судом приказа названного должностного лица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 xml:space="preserve"> в части указания о не использовании </w:t>
      </w:r>
      <w:r>
        <w:rPr>
          <w:rStyle w:val="fio3"/>
        </w:rPr>
        <w:t>Головань А.Н.</w:t>
      </w:r>
      <w:r>
        <w:t xml:space="preserve"> основного отпуска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предоставило заявителю возможность реализовать право на таковой после перемещения его по службе.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Кроме того, возложение на командира войсковой части </w:t>
      </w:r>
      <w:r>
        <w:rPr>
          <w:rStyle w:val="nomer2"/>
        </w:rPr>
        <w:t>№</w:t>
      </w:r>
      <w:r>
        <w:t xml:space="preserve"> по предоставлению заявителю основного отпуска, как об этом просит </w:t>
      </w:r>
      <w:r>
        <w:rPr>
          <w:rStyle w:val="fio3"/>
        </w:rPr>
        <w:t>Головань А.Н.</w:t>
      </w:r>
      <w:r>
        <w:t xml:space="preserve">, суд не находит возможным, поскольку заявитель в настоящее время является военнослужащим другой воинской части, что лишает командира войсковой части </w:t>
      </w:r>
      <w:r>
        <w:rPr>
          <w:rStyle w:val="nomer2"/>
        </w:rPr>
        <w:t>№</w:t>
      </w:r>
      <w:r>
        <w:t xml:space="preserve"> возможности издавать в отношении него приказы и распоряжения.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Такой вывод суд основывает на </w:t>
      </w:r>
      <w:proofErr w:type="gramStart"/>
      <w:r>
        <w:t>ч</w:t>
      </w:r>
      <w:proofErr w:type="gramEnd"/>
      <w:r>
        <w:t>. 1 ст. 29 Положения о порядке прохождения военной службы, согласно которой военнослужащим, проходящим военную службу по контракту, основной отпуск предоставляется на основании приказа командира воинской части, что, бесспорно, подразумевает издание командиром приказов в отношении подчинённых ему военнослужащих.</w:t>
      </w:r>
    </w:p>
    <w:p w:rsidR="003D2555" w:rsidRPr="003D2555" w:rsidRDefault="003D2555" w:rsidP="003D2555">
      <w:pPr>
        <w:pStyle w:val="a3"/>
        <w:spacing w:before="0" w:beforeAutospacing="0" w:after="0" w:afterAutospacing="0"/>
        <w:ind w:firstLine="720"/>
        <w:jc w:val="both"/>
        <w:rPr>
          <w:highlight w:val="yellow"/>
        </w:rPr>
      </w:pPr>
      <w:r w:rsidRPr="003D2555">
        <w:rPr>
          <w:highlight w:val="yellow"/>
        </w:rPr>
        <w:t xml:space="preserve">Суд не усматривает оснований и для отмены приказа командира войсковой части </w:t>
      </w:r>
      <w:r w:rsidRPr="003D2555">
        <w:rPr>
          <w:rStyle w:val="nomer2"/>
          <w:highlight w:val="yellow"/>
        </w:rPr>
        <w:t>№</w:t>
      </w:r>
      <w:r w:rsidRPr="003D2555">
        <w:rPr>
          <w:highlight w:val="yellow"/>
        </w:rPr>
        <w:t xml:space="preserve"> от </w:t>
      </w:r>
      <w:r w:rsidRPr="003D2555">
        <w:rPr>
          <w:rStyle w:val="data2"/>
          <w:highlight w:val="yellow"/>
        </w:rPr>
        <w:t>ДД.ММ</w:t>
      </w:r>
      <w:proofErr w:type="gramStart"/>
      <w:r w:rsidRPr="003D2555">
        <w:rPr>
          <w:rStyle w:val="data2"/>
          <w:highlight w:val="yellow"/>
        </w:rPr>
        <w:t>.Г</w:t>
      </w:r>
      <w:proofErr w:type="gramEnd"/>
      <w:r w:rsidRPr="003D2555">
        <w:rPr>
          <w:rStyle w:val="data2"/>
          <w:highlight w:val="yellow"/>
        </w:rPr>
        <w:t>ГГГ</w:t>
      </w:r>
      <w:r w:rsidRPr="003D2555">
        <w:rPr>
          <w:highlight w:val="yellow"/>
        </w:rPr>
        <w:t xml:space="preserve"> </w:t>
      </w:r>
      <w:r w:rsidRPr="003D2555">
        <w:rPr>
          <w:rStyle w:val="nomer2"/>
          <w:highlight w:val="yellow"/>
        </w:rPr>
        <w:t>№</w:t>
      </w:r>
      <w:r w:rsidRPr="003D2555">
        <w:rPr>
          <w:highlight w:val="yellow"/>
        </w:rPr>
        <w:t>, как того требует заявитель, считая, что исключить его из списков личного состава воинской части мог только Министр обороны РФ.</w:t>
      </w:r>
    </w:p>
    <w:p w:rsidR="003D2555" w:rsidRPr="003D2555" w:rsidRDefault="003D2555" w:rsidP="003D2555">
      <w:pPr>
        <w:pStyle w:val="a3"/>
        <w:spacing w:before="0" w:beforeAutospacing="0" w:after="0" w:afterAutospacing="0"/>
        <w:ind w:firstLine="720"/>
        <w:jc w:val="both"/>
        <w:rPr>
          <w:highlight w:val="yellow"/>
        </w:rPr>
      </w:pPr>
      <w:r w:rsidRPr="003D2555">
        <w:rPr>
          <w:highlight w:val="yellow"/>
        </w:rPr>
        <w:lastRenderedPageBreak/>
        <w:t xml:space="preserve">Такое утверждение </w:t>
      </w:r>
      <w:r w:rsidRPr="003D2555">
        <w:rPr>
          <w:rStyle w:val="fio3"/>
          <w:highlight w:val="yellow"/>
        </w:rPr>
        <w:t>Головань А.Н.</w:t>
      </w:r>
      <w:r w:rsidRPr="003D2555">
        <w:rPr>
          <w:highlight w:val="yellow"/>
        </w:rPr>
        <w:t xml:space="preserve"> суд признаёт ошибочным, поскольку приказ об исключении военнослужащего из списков личного состава воинской части является приказом по строевой части и издаётся командиром воинской части.</w:t>
      </w:r>
    </w:p>
    <w:p w:rsidR="003D2555" w:rsidRPr="003D2555" w:rsidRDefault="003D2555" w:rsidP="003D2555">
      <w:pPr>
        <w:pStyle w:val="a3"/>
        <w:spacing w:before="0" w:beforeAutospacing="0" w:after="0" w:afterAutospacing="0"/>
        <w:ind w:firstLine="720"/>
        <w:jc w:val="both"/>
        <w:rPr>
          <w:highlight w:val="yellow"/>
        </w:rPr>
      </w:pPr>
      <w:r w:rsidRPr="003D2555">
        <w:rPr>
          <w:highlight w:val="yellow"/>
        </w:rPr>
        <w:t xml:space="preserve">Такой вывод суд основывает на ст. 22 Наставления по учёту личного состава Вооружённых </w:t>
      </w:r>
      <w:r w:rsidRPr="003D2555">
        <w:rPr>
          <w:rStyle w:val="isl"/>
          <w:highlight w:val="yellow"/>
        </w:rPr>
        <w:t>Сил Российской Федерации</w:t>
      </w:r>
      <w:r w:rsidRPr="003D2555">
        <w:rPr>
          <w:highlight w:val="yellow"/>
        </w:rPr>
        <w:t xml:space="preserve"> (ПМО РФ </w:t>
      </w:r>
      <w:r w:rsidRPr="003D2555">
        <w:rPr>
          <w:rStyle w:val="nomer2"/>
          <w:highlight w:val="yellow"/>
        </w:rPr>
        <w:t>№</w:t>
      </w:r>
      <w:r w:rsidRPr="003D2555">
        <w:rPr>
          <w:highlight w:val="yellow"/>
        </w:rPr>
        <w:t xml:space="preserve"> от </w:t>
      </w:r>
      <w:r w:rsidRPr="003D2555">
        <w:rPr>
          <w:rStyle w:val="data2"/>
          <w:highlight w:val="yellow"/>
        </w:rPr>
        <w:t>ДД.ММ</w:t>
      </w:r>
      <w:proofErr w:type="gramStart"/>
      <w:r w:rsidRPr="003D2555">
        <w:rPr>
          <w:rStyle w:val="data2"/>
          <w:highlight w:val="yellow"/>
        </w:rPr>
        <w:t>.Г</w:t>
      </w:r>
      <w:proofErr w:type="gramEnd"/>
      <w:r w:rsidRPr="003D2555">
        <w:rPr>
          <w:rStyle w:val="data2"/>
          <w:highlight w:val="yellow"/>
        </w:rPr>
        <w:t>ГГГ</w:t>
      </w:r>
      <w:r w:rsidRPr="003D2555">
        <w:rPr>
          <w:highlight w:val="yellow"/>
        </w:rPr>
        <w:t>), согласно которому зачисление в списки личного состава воинской части и исключение из таковых осуществляется только на основании приказов по строевой части, издаваемых в установленном порядке.</w:t>
      </w:r>
    </w:p>
    <w:p w:rsidR="003D2555" w:rsidRPr="003D2555" w:rsidRDefault="003D2555" w:rsidP="003D2555">
      <w:pPr>
        <w:pStyle w:val="a3"/>
        <w:spacing w:before="0" w:beforeAutospacing="0" w:after="0" w:afterAutospacing="0"/>
        <w:ind w:firstLine="720"/>
        <w:jc w:val="both"/>
        <w:rPr>
          <w:highlight w:val="yellow"/>
        </w:rPr>
      </w:pPr>
      <w:r w:rsidRPr="003D2555">
        <w:rPr>
          <w:highlight w:val="yellow"/>
        </w:rPr>
        <w:t>Анализ общих положений названного Наставления позволяет сделать вывод об издании таких приказов командиром воинской части.</w:t>
      </w:r>
    </w:p>
    <w:p w:rsidR="003D2555" w:rsidRPr="003D2555" w:rsidRDefault="003D2555" w:rsidP="003D2555">
      <w:pPr>
        <w:pStyle w:val="a3"/>
        <w:spacing w:before="0" w:beforeAutospacing="0" w:after="0" w:afterAutospacing="0"/>
        <w:ind w:firstLine="720"/>
        <w:jc w:val="both"/>
        <w:rPr>
          <w:highlight w:val="yellow"/>
        </w:rPr>
      </w:pPr>
      <w:r w:rsidRPr="003D2555">
        <w:rPr>
          <w:highlight w:val="yellow"/>
        </w:rPr>
        <w:t>Статья 24 того же Наставления предписывает исключить военнослужащих, назначенных для прохождения военной службы в другую воинскую часть, в день их убытия из воинской части.</w:t>
      </w:r>
    </w:p>
    <w:p w:rsidR="003D2555" w:rsidRPr="003D2555" w:rsidRDefault="003D2555" w:rsidP="003D2555">
      <w:pPr>
        <w:pStyle w:val="a3"/>
        <w:spacing w:before="0" w:beforeAutospacing="0" w:after="0" w:afterAutospacing="0"/>
        <w:ind w:firstLine="720"/>
        <w:jc w:val="both"/>
        <w:rPr>
          <w:highlight w:val="yellow"/>
        </w:rPr>
      </w:pPr>
      <w:r w:rsidRPr="003D2555">
        <w:rPr>
          <w:highlight w:val="yellow"/>
        </w:rPr>
        <w:t xml:space="preserve">Из содержания ст. 46, 97 и 98 указанного Наставления следует, что приказы об исключении из списков личного состава воинской части, являются приказами, издаваемыми командиром воинской части по строевой части, а не приказами по личному составу, на издание которых после вступления в законную силу ПМО </w:t>
      </w:r>
      <w:r w:rsidRPr="003D2555">
        <w:rPr>
          <w:rStyle w:val="nomer2"/>
          <w:highlight w:val="yellow"/>
        </w:rPr>
        <w:t>№</w:t>
      </w:r>
      <w:r w:rsidRPr="003D2555">
        <w:rPr>
          <w:highlight w:val="yellow"/>
        </w:rPr>
        <w:t xml:space="preserve"> от </w:t>
      </w:r>
      <w:r w:rsidRPr="003D2555">
        <w:rPr>
          <w:rStyle w:val="data2"/>
          <w:highlight w:val="yellow"/>
        </w:rPr>
        <w:t>ДД.ММ</w:t>
      </w:r>
      <w:proofErr w:type="gramStart"/>
      <w:r w:rsidRPr="003D2555">
        <w:rPr>
          <w:rStyle w:val="data2"/>
          <w:highlight w:val="yellow"/>
        </w:rPr>
        <w:t>.Г</w:t>
      </w:r>
      <w:proofErr w:type="gramEnd"/>
      <w:r w:rsidRPr="003D2555">
        <w:rPr>
          <w:rStyle w:val="data2"/>
          <w:highlight w:val="yellow"/>
        </w:rPr>
        <w:t>ГГГ</w:t>
      </w:r>
      <w:r w:rsidRPr="003D2555">
        <w:rPr>
          <w:highlight w:val="yellow"/>
        </w:rPr>
        <w:t xml:space="preserve"> обладает только Министр обороны РФ. 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 w:rsidRPr="003D2555">
        <w:rPr>
          <w:highlight w:val="yellow"/>
        </w:rPr>
        <w:t xml:space="preserve">Таким образом, утверждение заявителя о том, что из списков личного состава войсковой части </w:t>
      </w:r>
      <w:r w:rsidRPr="003D2555">
        <w:rPr>
          <w:rStyle w:val="nomer2"/>
          <w:highlight w:val="yellow"/>
        </w:rPr>
        <w:t>№</w:t>
      </w:r>
      <w:r w:rsidRPr="003D2555">
        <w:rPr>
          <w:highlight w:val="yellow"/>
        </w:rPr>
        <w:t xml:space="preserve"> он подлежал исключению приказом Министра обороны РФ, суд признаёт не соответствующим приведённым правовым нормам, а потому несостоятельным.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proofErr w:type="gramStart"/>
      <w:r>
        <w:t xml:space="preserve">На основании изложенного суд не усматривает оснований для удовлетворения требований </w:t>
      </w:r>
      <w:r>
        <w:rPr>
          <w:rStyle w:val="fio3"/>
        </w:rPr>
        <w:t>Головань А.Н.</w:t>
      </w:r>
      <w:proofErr w:type="gramEnd"/>
    </w:p>
    <w:p w:rsidR="003D2555" w:rsidRDefault="003D2555" w:rsidP="003D2555">
      <w:pPr>
        <w:pStyle w:val="a3"/>
        <w:spacing w:before="0" w:beforeAutospacing="0" w:after="0" w:afterAutospacing="0"/>
        <w:ind w:firstLine="720"/>
      </w:pPr>
      <w:r>
        <w:t>Руководствуясь ст. ст. 194, 195, 197 и 258 ГПК РФ, военный суд,                                                                                  РЕШИЛ: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В удовлетворении заявления обладающего правом на основной отпуск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военнослужащего войсковой части </w:t>
      </w:r>
      <w:r>
        <w:rPr>
          <w:rStyle w:val="nomer2"/>
        </w:rPr>
        <w:t>№</w:t>
      </w:r>
      <w:r>
        <w:t xml:space="preserve"> подполковника </w:t>
      </w:r>
      <w:r>
        <w:rPr>
          <w:rStyle w:val="fio3"/>
        </w:rPr>
        <w:t>Головань А.Н.</w:t>
      </w:r>
      <w:r>
        <w:t xml:space="preserve"> об оспаривании действий командира войсковой части </w:t>
      </w:r>
      <w:r>
        <w:rPr>
          <w:rStyle w:val="nomer2"/>
        </w:rPr>
        <w:t>№</w:t>
      </w:r>
      <w:r>
        <w:t xml:space="preserve">, связанных с не предоставлением заявителю основного отпуска и исключением заявителя из списков личного состава воинской части, а также содержащего требование о возложении на командира войсковой части </w:t>
      </w:r>
      <w:r>
        <w:rPr>
          <w:rStyle w:val="nomer2"/>
        </w:rPr>
        <w:t>№</w:t>
      </w:r>
      <w:r>
        <w:t xml:space="preserve"> обязанности по предоставлению заявителю основного отпуска за </w:t>
      </w:r>
      <w:r>
        <w:rPr>
          <w:rStyle w:val="data2"/>
        </w:rPr>
        <w:t>ДД.ММ.ГГГГ</w:t>
      </w:r>
      <w:r>
        <w:t xml:space="preserve">, отказать. </w:t>
      </w:r>
    </w:p>
    <w:p w:rsidR="003D2555" w:rsidRDefault="003D2555" w:rsidP="003D2555">
      <w:pPr>
        <w:pStyle w:val="a3"/>
        <w:spacing w:before="0" w:beforeAutospacing="0" w:after="0" w:afterAutospacing="0"/>
        <w:ind w:firstLine="720"/>
        <w:jc w:val="both"/>
      </w:pPr>
      <w:r>
        <w:t xml:space="preserve">Решение может быть обжаловано </w:t>
      </w:r>
      <w:proofErr w:type="gramStart"/>
      <w:r>
        <w:t>в апелляционном порядке в Московский окружной военный суд через Нижегородский гарнизонный военный суд в течение месяца со дня</w:t>
      </w:r>
      <w:proofErr w:type="gramEnd"/>
      <w:r>
        <w:t xml:space="preserve"> его принятия судом в окончательной форме.</w:t>
      </w:r>
    </w:p>
    <w:p w:rsidR="003D2555" w:rsidRDefault="003D2555" w:rsidP="003D2555">
      <w:pPr>
        <w:pStyle w:val="2"/>
        <w:spacing w:before="0" w:beforeAutospacing="0" w:after="0" w:afterAutospacing="0"/>
        <w:ind w:firstLine="720"/>
        <w:jc w:val="both"/>
      </w:pPr>
      <w:r>
        <w:t>         Заместитель председателя суда                                          </w:t>
      </w:r>
      <w:proofErr w:type="spellStart"/>
      <w:r>
        <w:t>Сысалов</w:t>
      </w:r>
      <w:proofErr w:type="spellEnd"/>
      <w:r>
        <w:t xml:space="preserve"> С.О. </w:t>
      </w:r>
    </w:p>
    <w:p w:rsidR="000A4333" w:rsidRDefault="000A4333"/>
    <w:sectPr w:rsidR="000A4333" w:rsidSect="003D2555">
      <w:pgSz w:w="11906" w:h="16838"/>
      <w:pgMar w:top="284" w:right="140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555"/>
    <w:rsid w:val="000A4333"/>
    <w:rsid w:val="00177BA6"/>
    <w:rsid w:val="001F32D0"/>
    <w:rsid w:val="003D2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BA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2555"/>
    <w:pPr>
      <w:spacing w:before="100" w:beforeAutospacing="1" w:after="100" w:afterAutospacing="1"/>
    </w:pPr>
  </w:style>
  <w:style w:type="character" w:customStyle="1" w:styleId="isl">
    <w:name w:val="isl"/>
    <w:basedOn w:val="a0"/>
    <w:rsid w:val="003D2555"/>
  </w:style>
  <w:style w:type="character" w:customStyle="1" w:styleId="nomer2">
    <w:name w:val="nomer2"/>
    <w:basedOn w:val="a0"/>
    <w:rsid w:val="003D2555"/>
  </w:style>
  <w:style w:type="character" w:customStyle="1" w:styleId="fio4">
    <w:name w:val="fio4"/>
    <w:basedOn w:val="a0"/>
    <w:rsid w:val="003D2555"/>
  </w:style>
  <w:style w:type="character" w:customStyle="1" w:styleId="fio3">
    <w:name w:val="fio3"/>
    <w:basedOn w:val="a0"/>
    <w:rsid w:val="003D2555"/>
  </w:style>
  <w:style w:type="character" w:customStyle="1" w:styleId="data2">
    <w:name w:val="data2"/>
    <w:basedOn w:val="a0"/>
    <w:rsid w:val="003D2555"/>
  </w:style>
  <w:style w:type="character" w:customStyle="1" w:styleId="address2">
    <w:name w:val="address2"/>
    <w:basedOn w:val="a0"/>
    <w:rsid w:val="003D2555"/>
  </w:style>
  <w:style w:type="paragraph" w:customStyle="1" w:styleId="2">
    <w:name w:val="____2"/>
    <w:basedOn w:val="a"/>
    <w:rsid w:val="003D255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5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1839</Words>
  <Characters>10483</Characters>
  <Application>Microsoft Office Word</Application>
  <DocSecurity>0</DocSecurity>
  <Lines>87</Lines>
  <Paragraphs>24</Paragraphs>
  <ScaleCrop>false</ScaleCrop>
  <Company>Krokoz™ Inc.</Company>
  <LinksUpToDate>false</LinksUpToDate>
  <CharactersWithSpaces>12298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3</cp:revision>
  <dcterms:created xsi:type="dcterms:W3CDTF">2012-06-07T21:48:00Z</dcterms:created>
  <dcterms:modified xsi:type="dcterms:W3CDTF">2012-06-07T21:52:00Z</dcterms:modified>
</cp:coreProperties>
</file>