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94 гарнизонный военный суд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105175, г. Москва, ул. Мясницкая, д. 41, стр. 6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Заявитель:</w:t>
      </w: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капитан </w:t>
      </w:r>
      <w:r w:rsidR="00076C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хххххххххххххх</w:t>
      </w: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64CAF" w:rsidRPr="00F64CAF" w:rsidRDefault="00076C5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хххххххххххххххх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Проживающий по адресу: </w:t>
      </w:r>
      <w:r w:rsidR="00076C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ххххххххххххххххххх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Контактный телефон: 8 (</w:t>
      </w:r>
      <w:r w:rsidR="00076C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хххххххххххххххххх</w:t>
      </w:r>
    </w:p>
    <w:p w:rsidR="00F64CAF" w:rsidRPr="00F64CAF" w:rsidRDefault="00F64CAF" w:rsidP="00F64CAF">
      <w:pPr>
        <w:widowControl w:val="0"/>
        <w:shd w:val="clear" w:color="auto" w:fill="FFFFFF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Электронная почта: </w:t>
      </w:r>
      <w:hyperlink r:id="rId5" w:history="1">
        <w:r w:rsidR="00076C5F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хххххххххххххххххххххх</w:t>
        </w:r>
      </w:hyperlink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Заинтересованные лица: </w:t>
      </w: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Руководитель Федерального казенного учреждения «Единый расчетный центр Министерства обороны Российской Федерации»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Адрес: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105066, г. Москва, ул. Спартаковская, д. 2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36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 а я в л е н и е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обжаловании неправомерных действий руководителя Федерального казенного учреждения «Единый расчетный центр Министерства обороны Российской Федерации»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капитан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прохожу военную службу по контракту в войсковой части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пос.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подтверждается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справкой №436 от 21.05.2012г.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Вооруженных Силах с 01.08.1999 года. С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по настоящее время я нахожусь в распоряжении командира войсковой части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Последняя занимаемая мной воинская должность: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войсковой части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76C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хх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тарифный разряд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Выслуга в календарном исчислении составляет более 12 лет, что подтверждается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справкой №434 от 21.05.2012г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выписке по контракту клиента «ВТБ24»(ЗАО)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состоянию на 21.05.2012, от </w:t>
      </w:r>
      <w:r w:rsidRPr="00F64C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Федерального казенного учреждения «Единый расчетный центр Министерства обороны Российской Федерации» (далее - 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ФКУ «ЕРЦ МО РФ»), было перечислено денежное довольствие за апрель 2012 года в размере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10 353 рублей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является существенно ниже положенного мне в соответствии с действующим законодательством размера ежемесячного денежного довольствия, и нарушает мои права. 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силу </w:t>
      </w:r>
      <w:r w:rsidRPr="00F64C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ст. 18</w:t>
      </w:r>
      <w:r w:rsidRPr="00F64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Конституции Российской Федерации права и свободы человека и гражданина являются непосредственно действующими, они определяют смысл,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со </w:t>
      </w:r>
      <w:r w:rsidRPr="00F64C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статьей 10</w:t>
      </w:r>
      <w:r w:rsidRPr="00F64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27.05.1998 года № 76-ФЗ (далее - ФЗ «О Статусе военнослужащих»),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Положением о ФКУ «ЕРЦ МО РФ», утвержденным Министром обороны РФ 21 октября 2011 года, определено, что одним из основных видов деятельности ФКУ «ЕРЦ МО РФ», является своевременное начисление и обеспечение личного состава денежным довольствием в установленном в Министерстве обороны РФ порядке, а также иными дополнительными выплатами, путем зачисления на лицевые счета военнослужащих в банках, или банковские карты.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r w:rsidRPr="00F64CA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п. 248</w:t>
      </w:r>
      <w:r w:rsidRPr="00F64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250дсп (в ред. приказа МО РФ от 5 августа 2011 года № 1333дсп), выплата денежного довольствия военнослужащим производится с 10 по 20 число каждого месяца за истекший месяц.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1 ст. 2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07.11.2011 года № 306-ФЗ «О денежном 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довольствии военнослужащих и предоставлении им отдельных выплат» (далее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Закон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), 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2 ст. 2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Закона, установлено, что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(ОВЗ) и месячного оклада в соответствии с занимаемой воинской должностью (ОВД),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которые составляют оклад месячного денежного содержания военнослужащего (ОДС)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из ежемесячных и иных дополнительных выплат.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п. 3 п. 13 ст. 2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Закона, определен размер ежемесячной надбавки за выслугу лет к окладу денежного содержания при выслуге от 10 до 15 лет - в размере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процентов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28 ст. 2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Закона, установлено, что в период нахождения военнослужащего, проходящего военную службу по контракту, в распоряжении командира (начальника), ему выплачиваются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оклад по воинскому званию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оклад по последней занимаемой воинской должности и ежемесячная надбавка за выслугу лет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руководителем федерального органа исполнительной власти, в котором федеральным законом предусмотрена военная служба.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перечисленных норм права, расчет моего ежемесячного денежного довольствия приведен в таблице № 1: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 1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ежемесячного денежного довольствия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353"/>
        <w:gridCol w:w="2693"/>
        <w:gridCol w:w="1525"/>
      </w:tblGrid>
      <w:tr w:rsidR="00F64CAF" w:rsidRPr="00F64CAF" w:rsidTr="00DC4949">
        <w:trPr>
          <w:trHeight w:val="570"/>
        </w:trPr>
        <w:tc>
          <w:tcPr>
            <w:tcW w:w="5353" w:type="dxa"/>
            <w:vAlign w:val="center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b/>
                <w:sz w:val="24"/>
                <w:szCs w:val="24"/>
              </w:rPr>
              <w:t>Состав денежного довольствия</w:t>
            </w:r>
          </w:p>
        </w:tc>
        <w:tc>
          <w:tcPr>
            <w:tcW w:w="2693" w:type="dxa"/>
            <w:vAlign w:val="center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b/>
                <w:sz w:val="24"/>
                <w:szCs w:val="24"/>
              </w:rPr>
              <w:t>Расчет (руб., коп.)</w:t>
            </w:r>
          </w:p>
        </w:tc>
        <w:tc>
          <w:tcPr>
            <w:tcW w:w="1525" w:type="dxa"/>
            <w:vAlign w:val="center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b/>
                <w:sz w:val="24"/>
                <w:szCs w:val="24"/>
              </w:rPr>
              <w:t>Сумма (руб., коп.)</w:t>
            </w:r>
          </w:p>
        </w:tc>
      </w:tr>
      <w:tr w:rsidR="00F64CAF" w:rsidRPr="00F64CAF" w:rsidTr="00DC4949">
        <w:tc>
          <w:tcPr>
            <w:tcW w:w="535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Оклад по воинскому званию (ОВЗ)</w:t>
            </w:r>
          </w:p>
        </w:tc>
        <w:tc>
          <w:tcPr>
            <w:tcW w:w="269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«капитан»</w:t>
            </w:r>
          </w:p>
        </w:tc>
        <w:tc>
          <w:tcPr>
            <w:tcW w:w="1525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11 000</w:t>
            </w:r>
          </w:p>
        </w:tc>
      </w:tr>
      <w:tr w:rsidR="00F64CAF" w:rsidRPr="00F64CAF" w:rsidTr="00DC4949">
        <w:tc>
          <w:tcPr>
            <w:tcW w:w="535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Оклад по воинской должности (ОВД)</w:t>
            </w:r>
          </w:p>
        </w:tc>
        <w:tc>
          <w:tcPr>
            <w:tcW w:w="269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16 тарифный разряд</w:t>
            </w:r>
          </w:p>
        </w:tc>
        <w:tc>
          <w:tcPr>
            <w:tcW w:w="1525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23 000</w:t>
            </w:r>
          </w:p>
        </w:tc>
      </w:tr>
      <w:tr w:rsidR="00F64CAF" w:rsidRPr="00F64CAF" w:rsidTr="00DC4949">
        <w:tc>
          <w:tcPr>
            <w:tcW w:w="535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Ежемесячная надбавка за выслугу лет (ЕНВЛ)</w:t>
            </w:r>
          </w:p>
        </w:tc>
        <w:tc>
          <w:tcPr>
            <w:tcW w:w="269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(ОВЗ + ОВД) х 20 %</w:t>
            </w:r>
          </w:p>
        </w:tc>
        <w:tc>
          <w:tcPr>
            <w:tcW w:w="1525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6 800</w:t>
            </w:r>
          </w:p>
        </w:tc>
      </w:tr>
      <w:tr w:rsidR="00F64CAF" w:rsidRPr="00F64CAF" w:rsidTr="00DC4949">
        <w:tc>
          <w:tcPr>
            <w:tcW w:w="535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Сумма начисленная</w:t>
            </w:r>
          </w:p>
        </w:tc>
        <w:tc>
          <w:tcPr>
            <w:tcW w:w="269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11 000 + 23 000 + 6 800</w:t>
            </w:r>
          </w:p>
        </w:tc>
        <w:tc>
          <w:tcPr>
            <w:tcW w:w="1525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40 800</w:t>
            </w:r>
          </w:p>
        </w:tc>
      </w:tr>
      <w:tr w:rsidR="00F64CAF" w:rsidRPr="00F64CAF" w:rsidTr="00DC4949">
        <w:tc>
          <w:tcPr>
            <w:tcW w:w="535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40 800 х 13 %</w:t>
            </w:r>
          </w:p>
        </w:tc>
        <w:tc>
          <w:tcPr>
            <w:tcW w:w="1525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5 304</w:t>
            </w:r>
          </w:p>
        </w:tc>
      </w:tr>
      <w:tr w:rsidR="00F64CAF" w:rsidRPr="00F64CAF" w:rsidTr="00DC4949">
        <w:tc>
          <w:tcPr>
            <w:tcW w:w="535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Сумма к выдаче на руки</w:t>
            </w:r>
          </w:p>
        </w:tc>
        <w:tc>
          <w:tcPr>
            <w:tcW w:w="2693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sz w:val="24"/>
                <w:szCs w:val="24"/>
              </w:rPr>
              <w:t>40 800 - 5 304</w:t>
            </w:r>
          </w:p>
        </w:tc>
        <w:tc>
          <w:tcPr>
            <w:tcW w:w="1525" w:type="dxa"/>
          </w:tcPr>
          <w:p w:rsidR="00F64CAF" w:rsidRPr="00F64CAF" w:rsidRDefault="00F64CAF" w:rsidP="00F64CA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64CAF">
              <w:rPr>
                <w:rFonts w:ascii="Times New Roman" w:eastAsia="Times New Roman" w:hAnsi="Times New Roman"/>
                <w:b/>
                <w:sz w:val="24"/>
                <w:szCs w:val="24"/>
              </w:rPr>
              <w:t>35 496</w:t>
            </w:r>
          </w:p>
        </w:tc>
      </w:tr>
    </w:tbl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07.11.2011 года № 306-ФЗ, мое ежемесячное денежное довольствие составляет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35 496 рублей 00 копеек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Однако, денежное довольствие за апрель 2012 года, мне было выплачено не в полном объеме, и, как я указывал ранее, составило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10 353 рублей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Денежных начетов, исполнительных листов и иных установленных законодательством Российской Федерации основанием для производства каких-либо удержаний из денежного довольствия, в отношении меня нет. Письменных объяснений и согласий на производство удержаний из моего денежного довольствия я не давал.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невыплаченная сумма денежного довольствия за апрель 2012 года составила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25 143 рубля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является существенным нарушением моих конституционных прав, Федеральных законов «О статусе военнослужащих», «О денежном довольствии военнослужащих и предоставлении им отдельных выплат».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64C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ПРОШУ: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действия руководителя Федерального казенного учреждения «Единый расчетный центр Министерства обороны Российской Федерации», выразившиеся в выплате капитану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денежного довольствия за апрель 2012 года не в полном объеме не законными.</w:t>
      </w:r>
    </w:p>
    <w:p w:rsidR="00F64CAF" w:rsidRPr="00F64CAF" w:rsidRDefault="00F64CAF" w:rsidP="00F64CAF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Федерального казенного учреждения «Единый расчетный центр Министерства обороны Российской Федерации» в пользу капитана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доплату положенного денежного довольствия за апрель 2012 года, с учетом удержания налога на доходы физических лиц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сумме 25 143 рубля.</w:t>
      </w:r>
    </w:p>
    <w:p w:rsidR="00F64CAF" w:rsidRPr="00F64CAF" w:rsidRDefault="00F64CAF" w:rsidP="00F64CAF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Вынести решение к немедленному исполнению, согласно ст. 212 ГПК РФ.</w:t>
      </w:r>
    </w:p>
    <w:p w:rsidR="00F64CAF" w:rsidRPr="00F64CAF" w:rsidRDefault="00F64CAF" w:rsidP="00F64CAF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дело в мое отсутствие и направить мне копию решения суда.</w:t>
      </w:r>
    </w:p>
    <w:p w:rsidR="00F64CAF" w:rsidRPr="00F64CAF" w:rsidRDefault="00F64CAF" w:rsidP="00F64CAF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Взыскать с Федерального казенного учреждения «Единый расчетный центр Министерства обороны Российской Федерации» в пользу капитана </w:t>
      </w:r>
      <w:r w:rsidR="00076C5F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 рублей в счет возмещения судебных расходов.</w:t>
      </w:r>
    </w:p>
    <w:p w:rsidR="00F64CAF" w:rsidRPr="00F64CAF" w:rsidRDefault="00F64CAF" w:rsidP="00F64CAF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подготовки дела к судебному разбирательству прошу истребовать с Федерального казенного учреждения «Единый расчетный центр Министерства обороны Российской Федерации»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оригиналы платежных поручений, заявок на кассовый расход,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заверенные соответствующим органом Федерального казначейства с приложением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выписок из лицевого счета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совершении операций по перечислению денежного довольствия за период с января 2012 года по настоящее время, а также </w:t>
      </w:r>
      <w:r w:rsidRPr="00F64C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оригиналы реестров на перечисление денежных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в банк за указанные периоды в части меня касающейся, заверенные соответствующим отделением банка. </w:t>
      </w:r>
    </w:p>
    <w:p w:rsidR="00F64CAF" w:rsidRPr="00F64CAF" w:rsidRDefault="00F64CAF" w:rsidP="00F64CAF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подготовки дела к судебному разбирательству прошу истребовать от ФКУ «ЕРЦ МО РФ» оригиналы расчетных (расчетно-платежных) ведомостей по начислению денежного довольствия и иных дополнительных выплат за период с января 2012 года по настоящее время, подписанные уполномоченными на то должностными лицами в соответствии с их правами на подпись финансовых документов.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Приложения: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ind w:firstLineChars="709" w:firstLine="1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заявления на 3 листах (1 экз.)</w:t>
      </w:r>
    </w:p>
    <w:p w:rsidR="00F64CAF" w:rsidRPr="00F64CAF" w:rsidRDefault="00F64CAF" w:rsidP="00F64CA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Квитанция об уплате государственной пошлины на 1 листе (оригинал+ксерокопия)</w:t>
      </w:r>
    </w:p>
    <w:p w:rsidR="00F64CAF" w:rsidRPr="00F64CAF" w:rsidRDefault="00F64CAF" w:rsidP="00F64CA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прохождении военной службы на 1 листе.(оригинал+ксерокопия).</w:t>
      </w:r>
    </w:p>
    <w:p w:rsidR="00F64CAF" w:rsidRPr="00F64CAF" w:rsidRDefault="00F64CAF" w:rsidP="00F64CA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№</w:t>
      </w:r>
      <w:r w:rsidR="006A6A9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21.05.2012г. на (оригинал+ксерокопия).</w:t>
      </w:r>
    </w:p>
    <w:p w:rsidR="00F64CAF" w:rsidRPr="00F64CAF" w:rsidRDefault="00F64CAF" w:rsidP="00F64CAF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Заверенная выписка по контракту клиента «ВТБ24»(ЗАО) </w:t>
      </w:r>
      <w:r w:rsidR="006A6A97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состоянию на 21.05.2012 на 3-х листах (оригинал+ксерокопия)</w:t>
      </w:r>
    </w:p>
    <w:p w:rsidR="00F64CAF" w:rsidRPr="00F64CAF" w:rsidRDefault="00F64CAF" w:rsidP="00F64CAF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F64CAF" w:rsidRDefault="00F64CAF" w:rsidP="00F64CA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CAF" w:rsidRPr="006A6A97" w:rsidRDefault="00F64CAF" w:rsidP="00F64CAF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>«    »  ___________ 2012г.           Заявитель:</w:t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4CA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r w:rsidR="006A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хххххххх</w:t>
      </w:r>
    </w:p>
    <w:p w:rsidR="001E230D" w:rsidRDefault="001E230D">
      <w:bookmarkStart w:id="0" w:name="_GoBack"/>
      <w:bookmarkEnd w:id="0"/>
    </w:p>
    <w:sectPr w:rsidR="001E230D" w:rsidSect="00C3141B">
      <w:pgSz w:w="11906" w:h="16838"/>
      <w:pgMar w:top="284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05BE9"/>
    <w:multiLevelType w:val="hybridMultilevel"/>
    <w:tmpl w:val="A3080094"/>
    <w:lvl w:ilvl="0" w:tplc="63CC1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3B00DA"/>
    <w:rsid w:val="00076C5F"/>
    <w:rsid w:val="001E230D"/>
    <w:rsid w:val="002E55EE"/>
    <w:rsid w:val="003B00DA"/>
    <w:rsid w:val="006A6A97"/>
    <w:rsid w:val="00F64CAF"/>
    <w:rsid w:val="00FD2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4CAF"/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4CAF"/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nomareve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1272</Words>
  <Characters>7255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Admin</cp:lastModifiedBy>
  <cp:revision>5</cp:revision>
  <dcterms:created xsi:type="dcterms:W3CDTF">2012-05-21T12:07:00Z</dcterms:created>
  <dcterms:modified xsi:type="dcterms:W3CDTF">2012-06-23T20:32:00Z</dcterms:modified>
</cp:coreProperties>
</file>