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70CA" w:rsidRDefault="000C70CA" w:rsidP="000C70CA">
      <w:pPr>
        <w:pStyle w:val="a5"/>
        <w:ind w:firstLine="567"/>
        <w:jc w:val="right"/>
        <w:rPr>
          <w:rFonts w:ascii="Times New Roman" w:hAnsi="Times New Roman" w:cs="Times New Roman"/>
          <w:b/>
        </w:rPr>
      </w:pPr>
      <w:r>
        <w:rPr>
          <w:rFonts w:ascii="Times New Roman" w:hAnsi="Times New Roman" w:cs="Times New Roman"/>
          <w:b/>
        </w:rPr>
        <w:t>Дума</w:t>
      </w:r>
    </w:p>
    <w:p w:rsidR="000C70CA" w:rsidRDefault="000C70CA" w:rsidP="000C70CA">
      <w:pPr>
        <w:pStyle w:val="a5"/>
        <w:ind w:firstLine="567"/>
        <w:jc w:val="right"/>
        <w:rPr>
          <w:rFonts w:ascii="Times New Roman" w:hAnsi="Times New Roman" w:cs="Times New Roman"/>
          <w:b/>
        </w:rPr>
      </w:pPr>
      <w:proofErr w:type="spellStart"/>
      <w:r>
        <w:rPr>
          <w:rFonts w:ascii="Times New Roman" w:hAnsi="Times New Roman" w:cs="Times New Roman"/>
          <w:b/>
        </w:rPr>
        <w:t>Суходрищенской</w:t>
      </w:r>
      <w:proofErr w:type="spellEnd"/>
      <w:r>
        <w:rPr>
          <w:rFonts w:ascii="Times New Roman" w:hAnsi="Times New Roman" w:cs="Times New Roman"/>
          <w:b/>
        </w:rPr>
        <w:t xml:space="preserve"> области</w:t>
      </w:r>
    </w:p>
    <w:p w:rsidR="000C70CA" w:rsidRDefault="000C70CA" w:rsidP="000C70CA">
      <w:pPr>
        <w:pStyle w:val="a5"/>
        <w:rPr>
          <w:rFonts w:ascii="Times New Roman" w:hAnsi="Times New Roman" w:cs="Times New Roman"/>
          <w:b/>
        </w:rPr>
      </w:pPr>
    </w:p>
    <w:p w:rsidR="000C70CA" w:rsidRDefault="000C70CA" w:rsidP="000C70CA">
      <w:pPr>
        <w:pStyle w:val="a5"/>
        <w:ind w:firstLine="567"/>
        <w:jc w:val="right"/>
        <w:rPr>
          <w:rFonts w:ascii="Times New Roman" w:hAnsi="Times New Roman" w:cs="Times New Roman"/>
        </w:rPr>
      </w:pPr>
      <w:r>
        <w:rPr>
          <w:rFonts w:ascii="Times New Roman" w:hAnsi="Times New Roman" w:cs="Times New Roman"/>
        </w:rPr>
        <w:t>000000</w:t>
      </w:r>
      <w:r>
        <w:rPr>
          <w:rFonts w:ascii="Times New Roman" w:hAnsi="Times New Roman" w:cs="Times New Roman"/>
        </w:rPr>
        <w:t xml:space="preserve"> г. </w:t>
      </w:r>
      <w:proofErr w:type="spellStart"/>
      <w:r>
        <w:rPr>
          <w:rFonts w:ascii="Times New Roman" w:hAnsi="Times New Roman" w:cs="Times New Roman"/>
        </w:rPr>
        <w:t>Суходрищенск</w:t>
      </w:r>
      <w:proofErr w:type="spellEnd"/>
    </w:p>
    <w:p w:rsidR="000C70CA" w:rsidRDefault="000C70CA" w:rsidP="000C70CA">
      <w:pPr>
        <w:pStyle w:val="a5"/>
        <w:ind w:firstLine="567"/>
        <w:jc w:val="right"/>
        <w:rPr>
          <w:rFonts w:ascii="Times New Roman" w:hAnsi="Times New Roman" w:cs="Times New Roman"/>
        </w:rPr>
      </w:pPr>
      <w:r>
        <w:rPr>
          <w:rFonts w:ascii="Times New Roman" w:hAnsi="Times New Roman" w:cs="Times New Roman"/>
        </w:rPr>
        <w:t>ул. Володарского, 15</w:t>
      </w:r>
    </w:p>
    <w:p w:rsidR="000C70CA" w:rsidRDefault="000C70CA" w:rsidP="000C70CA">
      <w:pPr>
        <w:pStyle w:val="a5"/>
        <w:ind w:firstLine="567"/>
        <w:jc w:val="right"/>
        <w:rPr>
          <w:rFonts w:ascii="Times New Roman" w:hAnsi="Times New Roman" w:cs="Times New Roman"/>
          <w:b/>
        </w:rPr>
      </w:pPr>
    </w:p>
    <w:p w:rsidR="000C70CA" w:rsidRDefault="000C70CA" w:rsidP="000C70CA">
      <w:pPr>
        <w:pStyle w:val="a5"/>
        <w:ind w:firstLine="567"/>
        <w:jc w:val="right"/>
        <w:rPr>
          <w:rFonts w:ascii="Times New Roman" w:hAnsi="Times New Roman" w:cs="Times New Roman"/>
        </w:rPr>
      </w:pPr>
      <w:r>
        <w:rPr>
          <w:rFonts w:ascii="Times New Roman" w:hAnsi="Times New Roman" w:cs="Times New Roman"/>
        </w:rPr>
        <w:t>Председателю  Думы</w:t>
      </w:r>
    </w:p>
    <w:p w:rsidR="000C70CA" w:rsidRDefault="000C70CA" w:rsidP="000C70CA">
      <w:pPr>
        <w:pStyle w:val="a5"/>
        <w:ind w:firstLine="567"/>
        <w:jc w:val="right"/>
        <w:rPr>
          <w:rFonts w:ascii="Times New Roman" w:hAnsi="Times New Roman" w:cs="Times New Roman"/>
        </w:rPr>
      </w:pPr>
      <w:proofErr w:type="spellStart"/>
      <w:r>
        <w:rPr>
          <w:rFonts w:ascii="Times New Roman" w:hAnsi="Times New Roman" w:cs="Times New Roman"/>
        </w:rPr>
        <w:t>Суходрищенской</w:t>
      </w:r>
      <w:proofErr w:type="spellEnd"/>
      <w:r>
        <w:rPr>
          <w:rFonts w:ascii="Times New Roman" w:hAnsi="Times New Roman" w:cs="Times New Roman"/>
        </w:rPr>
        <w:t xml:space="preserve"> области</w:t>
      </w:r>
    </w:p>
    <w:p w:rsidR="000C70CA" w:rsidRDefault="000C70CA" w:rsidP="000C70CA">
      <w:pPr>
        <w:pStyle w:val="a5"/>
        <w:ind w:firstLine="567"/>
        <w:jc w:val="right"/>
        <w:rPr>
          <w:rFonts w:ascii="Times New Roman" w:hAnsi="Times New Roman" w:cs="Times New Roman"/>
          <w:b/>
        </w:rPr>
      </w:pPr>
    </w:p>
    <w:p w:rsidR="000C70CA" w:rsidRDefault="000C70CA" w:rsidP="000C70CA">
      <w:pPr>
        <w:pStyle w:val="a5"/>
        <w:ind w:firstLine="567"/>
        <w:jc w:val="right"/>
        <w:rPr>
          <w:rFonts w:ascii="Times New Roman" w:hAnsi="Times New Roman" w:cs="Times New Roman"/>
          <w:b/>
        </w:rPr>
      </w:pPr>
      <w:r>
        <w:rPr>
          <w:rFonts w:ascii="Times New Roman" w:hAnsi="Times New Roman" w:cs="Times New Roman"/>
          <w:b/>
        </w:rPr>
        <w:t>Иванову</w:t>
      </w:r>
    </w:p>
    <w:p w:rsidR="000C70CA" w:rsidRDefault="000C70CA" w:rsidP="000C70CA">
      <w:pPr>
        <w:pStyle w:val="a5"/>
        <w:ind w:firstLine="567"/>
        <w:jc w:val="right"/>
        <w:rPr>
          <w:rFonts w:ascii="Times New Roman" w:hAnsi="Times New Roman" w:cs="Times New Roman"/>
          <w:b/>
        </w:rPr>
      </w:pPr>
      <w:proofErr w:type="spellStart"/>
      <w:r>
        <w:rPr>
          <w:rFonts w:ascii="Times New Roman" w:hAnsi="Times New Roman" w:cs="Times New Roman"/>
          <w:b/>
        </w:rPr>
        <w:t>Ххххххх</w:t>
      </w:r>
      <w:proofErr w:type="spellEnd"/>
      <w:r>
        <w:rPr>
          <w:rFonts w:ascii="Times New Roman" w:hAnsi="Times New Roman" w:cs="Times New Roman"/>
          <w:b/>
        </w:rPr>
        <w:t xml:space="preserve"> </w:t>
      </w:r>
      <w:proofErr w:type="spellStart"/>
      <w:r>
        <w:rPr>
          <w:rFonts w:ascii="Times New Roman" w:hAnsi="Times New Roman" w:cs="Times New Roman"/>
          <w:b/>
        </w:rPr>
        <w:t>Хххххххххх</w:t>
      </w:r>
      <w:proofErr w:type="spellEnd"/>
    </w:p>
    <w:p w:rsidR="000C70CA" w:rsidRDefault="000C70CA" w:rsidP="000C70CA">
      <w:pPr>
        <w:pStyle w:val="a5"/>
        <w:ind w:firstLine="567"/>
        <w:jc w:val="right"/>
        <w:rPr>
          <w:rFonts w:ascii="Times New Roman" w:hAnsi="Times New Roman" w:cs="Times New Roman"/>
          <w:b/>
        </w:rPr>
      </w:pPr>
    </w:p>
    <w:p w:rsidR="000C70CA" w:rsidRDefault="000C70CA" w:rsidP="000C70CA">
      <w:pPr>
        <w:pStyle w:val="a5"/>
        <w:ind w:firstLine="567"/>
        <w:jc w:val="right"/>
        <w:rPr>
          <w:rFonts w:ascii="Times New Roman" w:hAnsi="Times New Roman" w:cs="Times New Roman"/>
          <w:b/>
        </w:rPr>
      </w:pPr>
      <w:r>
        <w:rPr>
          <w:rFonts w:ascii="Times New Roman" w:hAnsi="Times New Roman" w:cs="Times New Roman"/>
          <w:b/>
        </w:rPr>
        <w:t>ДЕПУТАТАМ:</w:t>
      </w:r>
    </w:p>
    <w:p w:rsidR="000C70CA" w:rsidRDefault="000C70CA" w:rsidP="000C70CA">
      <w:pPr>
        <w:pStyle w:val="a5"/>
        <w:ind w:firstLine="567"/>
        <w:jc w:val="right"/>
        <w:rPr>
          <w:rFonts w:ascii="Times New Roman" w:hAnsi="Times New Roman" w:cs="Times New Roman"/>
          <w:b/>
        </w:rPr>
      </w:pPr>
    </w:p>
    <w:p w:rsidR="000C70CA" w:rsidRDefault="000C70CA" w:rsidP="000C70CA">
      <w:pPr>
        <w:pStyle w:val="a5"/>
        <w:ind w:firstLine="567"/>
        <w:jc w:val="right"/>
        <w:rPr>
          <w:rFonts w:ascii="Times New Roman" w:hAnsi="Times New Roman" w:cs="Times New Roman"/>
          <w:b/>
        </w:rPr>
      </w:pPr>
      <w:proofErr w:type="spellStart"/>
      <w:r>
        <w:rPr>
          <w:rFonts w:ascii="Times New Roman" w:hAnsi="Times New Roman" w:cs="Times New Roman"/>
          <w:b/>
        </w:rPr>
        <w:t>Ххххххххх</w:t>
      </w:r>
      <w:proofErr w:type="spellEnd"/>
      <w:r>
        <w:rPr>
          <w:rFonts w:ascii="Times New Roman" w:hAnsi="Times New Roman" w:cs="Times New Roman"/>
          <w:b/>
        </w:rPr>
        <w:t xml:space="preserve"> </w:t>
      </w:r>
    </w:p>
    <w:p w:rsidR="000C70CA" w:rsidRDefault="000C70CA" w:rsidP="000C70CA">
      <w:pPr>
        <w:pStyle w:val="a5"/>
        <w:ind w:firstLine="567"/>
        <w:jc w:val="right"/>
        <w:rPr>
          <w:rFonts w:ascii="Times New Roman" w:hAnsi="Times New Roman" w:cs="Times New Roman"/>
          <w:b/>
        </w:rPr>
      </w:pPr>
      <w:proofErr w:type="spellStart"/>
      <w:r>
        <w:rPr>
          <w:rFonts w:ascii="Times New Roman" w:hAnsi="Times New Roman" w:cs="Times New Roman"/>
          <w:b/>
        </w:rPr>
        <w:t>Ххххххх</w:t>
      </w:r>
      <w:proofErr w:type="spellEnd"/>
      <w:r>
        <w:rPr>
          <w:rFonts w:ascii="Times New Roman" w:hAnsi="Times New Roman" w:cs="Times New Roman"/>
          <w:b/>
        </w:rPr>
        <w:t xml:space="preserve">  </w:t>
      </w:r>
      <w:proofErr w:type="spellStart"/>
      <w:r>
        <w:rPr>
          <w:rFonts w:ascii="Times New Roman" w:hAnsi="Times New Roman" w:cs="Times New Roman"/>
          <w:b/>
        </w:rPr>
        <w:t>Хххххххххххх</w:t>
      </w:r>
      <w:proofErr w:type="spellEnd"/>
    </w:p>
    <w:p w:rsidR="000C70CA" w:rsidRDefault="000C70CA" w:rsidP="000C70CA">
      <w:pPr>
        <w:pStyle w:val="a5"/>
        <w:ind w:firstLine="567"/>
        <w:jc w:val="right"/>
        <w:rPr>
          <w:rFonts w:ascii="Times New Roman" w:hAnsi="Times New Roman" w:cs="Times New Roman"/>
          <w:b/>
        </w:rPr>
      </w:pPr>
    </w:p>
    <w:p w:rsidR="000C70CA" w:rsidRDefault="000C70CA" w:rsidP="000C70CA">
      <w:pPr>
        <w:pStyle w:val="a5"/>
        <w:ind w:firstLine="567"/>
        <w:jc w:val="right"/>
        <w:rPr>
          <w:rFonts w:ascii="Times New Roman" w:hAnsi="Times New Roman" w:cs="Times New Roman"/>
          <w:b/>
        </w:rPr>
      </w:pPr>
      <w:proofErr w:type="spellStart"/>
      <w:r>
        <w:rPr>
          <w:rFonts w:ascii="Times New Roman" w:hAnsi="Times New Roman" w:cs="Times New Roman"/>
          <w:b/>
        </w:rPr>
        <w:t>Ххххххххх</w:t>
      </w:r>
      <w:proofErr w:type="spellEnd"/>
      <w:r>
        <w:rPr>
          <w:rFonts w:ascii="Times New Roman" w:hAnsi="Times New Roman" w:cs="Times New Roman"/>
          <w:b/>
        </w:rPr>
        <w:t xml:space="preserve"> </w:t>
      </w:r>
    </w:p>
    <w:p w:rsidR="000C70CA" w:rsidRDefault="000C70CA" w:rsidP="000C70CA">
      <w:pPr>
        <w:pStyle w:val="a5"/>
        <w:ind w:firstLine="567"/>
        <w:jc w:val="right"/>
        <w:rPr>
          <w:rFonts w:ascii="Times New Roman" w:hAnsi="Times New Roman" w:cs="Times New Roman"/>
          <w:b/>
        </w:rPr>
      </w:pPr>
      <w:proofErr w:type="spellStart"/>
      <w:r>
        <w:rPr>
          <w:rFonts w:ascii="Times New Roman" w:hAnsi="Times New Roman" w:cs="Times New Roman"/>
          <w:b/>
        </w:rPr>
        <w:t>Ххххххх</w:t>
      </w:r>
      <w:proofErr w:type="spellEnd"/>
      <w:r>
        <w:rPr>
          <w:rFonts w:ascii="Times New Roman" w:hAnsi="Times New Roman" w:cs="Times New Roman"/>
          <w:b/>
        </w:rPr>
        <w:t xml:space="preserve">  </w:t>
      </w:r>
      <w:proofErr w:type="spellStart"/>
      <w:r>
        <w:rPr>
          <w:rFonts w:ascii="Times New Roman" w:hAnsi="Times New Roman" w:cs="Times New Roman"/>
          <w:b/>
        </w:rPr>
        <w:t>Хххххххххххх</w:t>
      </w:r>
      <w:proofErr w:type="spellEnd"/>
    </w:p>
    <w:p w:rsidR="000C70CA" w:rsidRDefault="000C70CA" w:rsidP="000C70CA">
      <w:pPr>
        <w:pStyle w:val="a5"/>
        <w:ind w:firstLine="567"/>
        <w:jc w:val="right"/>
        <w:rPr>
          <w:rFonts w:ascii="Times New Roman" w:hAnsi="Times New Roman" w:cs="Times New Roman"/>
          <w:b/>
        </w:rPr>
      </w:pPr>
    </w:p>
    <w:p w:rsidR="000C70CA" w:rsidRDefault="000C70CA" w:rsidP="000C70CA">
      <w:pPr>
        <w:pStyle w:val="a5"/>
        <w:ind w:firstLine="567"/>
        <w:jc w:val="right"/>
        <w:rPr>
          <w:rFonts w:ascii="Times New Roman" w:hAnsi="Times New Roman" w:cs="Times New Roman"/>
          <w:b/>
        </w:rPr>
      </w:pPr>
      <w:proofErr w:type="spellStart"/>
      <w:r>
        <w:rPr>
          <w:rFonts w:ascii="Times New Roman" w:hAnsi="Times New Roman" w:cs="Times New Roman"/>
          <w:b/>
        </w:rPr>
        <w:t>Ххххххххх</w:t>
      </w:r>
      <w:proofErr w:type="spellEnd"/>
      <w:r>
        <w:rPr>
          <w:rFonts w:ascii="Times New Roman" w:hAnsi="Times New Roman" w:cs="Times New Roman"/>
          <w:b/>
        </w:rPr>
        <w:t xml:space="preserve"> </w:t>
      </w:r>
    </w:p>
    <w:p w:rsidR="000C70CA" w:rsidRDefault="000C70CA" w:rsidP="000C70CA">
      <w:pPr>
        <w:pStyle w:val="a5"/>
        <w:ind w:firstLine="567"/>
        <w:jc w:val="right"/>
        <w:rPr>
          <w:rFonts w:ascii="Times New Roman" w:hAnsi="Times New Roman" w:cs="Times New Roman"/>
          <w:b/>
        </w:rPr>
      </w:pPr>
      <w:proofErr w:type="spellStart"/>
      <w:r>
        <w:rPr>
          <w:rFonts w:ascii="Times New Roman" w:hAnsi="Times New Roman" w:cs="Times New Roman"/>
          <w:b/>
        </w:rPr>
        <w:t>Ххххххх</w:t>
      </w:r>
      <w:proofErr w:type="spellEnd"/>
      <w:r>
        <w:rPr>
          <w:rFonts w:ascii="Times New Roman" w:hAnsi="Times New Roman" w:cs="Times New Roman"/>
          <w:b/>
        </w:rPr>
        <w:t xml:space="preserve">  </w:t>
      </w:r>
      <w:proofErr w:type="spellStart"/>
      <w:r>
        <w:rPr>
          <w:rFonts w:ascii="Times New Roman" w:hAnsi="Times New Roman" w:cs="Times New Roman"/>
          <w:b/>
        </w:rPr>
        <w:t>Хххххххххххх</w:t>
      </w:r>
      <w:proofErr w:type="spellEnd"/>
    </w:p>
    <w:p w:rsidR="000C70CA" w:rsidRDefault="000C70CA" w:rsidP="000C70CA">
      <w:pPr>
        <w:pStyle w:val="a5"/>
        <w:ind w:firstLine="567"/>
        <w:jc w:val="right"/>
        <w:rPr>
          <w:rFonts w:ascii="Times New Roman" w:hAnsi="Times New Roman" w:cs="Times New Roman"/>
          <w:b/>
        </w:rPr>
      </w:pPr>
    </w:p>
    <w:p w:rsidR="000C70CA" w:rsidRDefault="000C70CA" w:rsidP="000C70CA">
      <w:pPr>
        <w:pStyle w:val="a5"/>
        <w:ind w:firstLine="567"/>
        <w:jc w:val="right"/>
        <w:rPr>
          <w:rFonts w:ascii="Times New Roman" w:hAnsi="Times New Roman" w:cs="Times New Roman"/>
          <w:b/>
        </w:rPr>
      </w:pPr>
      <w:proofErr w:type="spellStart"/>
      <w:r>
        <w:rPr>
          <w:rFonts w:ascii="Times New Roman" w:hAnsi="Times New Roman" w:cs="Times New Roman"/>
          <w:b/>
        </w:rPr>
        <w:t>Ххххххххх</w:t>
      </w:r>
      <w:proofErr w:type="spellEnd"/>
      <w:r>
        <w:rPr>
          <w:rFonts w:ascii="Times New Roman" w:hAnsi="Times New Roman" w:cs="Times New Roman"/>
          <w:b/>
        </w:rPr>
        <w:t xml:space="preserve"> </w:t>
      </w:r>
    </w:p>
    <w:p w:rsidR="000C70CA" w:rsidRDefault="000C70CA" w:rsidP="000C70CA">
      <w:pPr>
        <w:pStyle w:val="a5"/>
        <w:ind w:firstLine="567"/>
        <w:jc w:val="right"/>
        <w:rPr>
          <w:rFonts w:ascii="Times New Roman" w:hAnsi="Times New Roman" w:cs="Times New Roman"/>
          <w:b/>
        </w:rPr>
      </w:pPr>
      <w:proofErr w:type="spellStart"/>
      <w:r>
        <w:rPr>
          <w:rFonts w:ascii="Times New Roman" w:hAnsi="Times New Roman" w:cs="Times New Roman"/>
          <w:b/>
        </w:rPr>
        <w:t>Ххххххх</w:t>
      </w:r>
      <w:proofErr w:type="spellEnd"/>
      <w:r>
        <w:rPr>
          <w:rFonts w:ascii="Times New Roman" w:hAnsi="Times New Roman" w:cs="Times New Roman"/>
          <w:b/>
        </w:rPr>
        <w:t xml:space="preserve">  </w:t>
      </w:r>
      <w:proofErr w:type="spellStart"/>
      <w:r>
        <w:rPr>
          <w:rFonts w:ascii="Times New Roman" w:hAnsi="Times New Roman" w:cs="Times New Roman"/>
          <w:b/>
        </w:rPr>
        <w:t>Хххххххххххх</w:t>
      </w:r>
      <w:proofErr w:type="spellEnd"/>
    </w:p>
    <w:p w:rsidR="000C70CA" w:rsidRDefault="000C70CA" w:rsidP="000C70CA">
      <w:pPr>
        <w:pStyle w:val="a5"/>
        <w:ind w:firstLine="567"/>
        <w:jc w:val="right"/>
        <w:rPr>
          <w:rFonts w:ascii="Times New Roman" w:hAnsi="Times New Roman" w:cs="Times New Roman"/>
          <w:b/>
        </w:rPr>
      </w:pPr>
    </w:p>
    <w:p w:rsidR="000C70CA" w:rsidRDefault="000C70CA" w:rsidP="000C70CA">
      <w:pPr>
        <w:pStyle w:val="a5"/>
        <w:ind w:firstLine="567"/>
        <w:jc w:val="right"/>
        <w:rPr>
          <w:rFonts w:ascii="Times New Roman" w:hAnsi="Times New Roman" w:cs="Times New Roman"/>
          <w:b/>
        </w:rPr>
      </w:pPr>
      <w:proofErr w:type="spellStart"/>
      <w:r>
        <w:rPr>
          <w:rFonts w:ascii="Times New Roman" w:hAnsi="Times New Roman" w:cs="Times New Roman"/>
          <w:b/>
        </w:rPr>
        <w:t>Ххххххххх</w:t>
      </w:r>
      <w:proofErr w:type="spellEnd"/>
      <w:r>
        <w:rPr>
          <w:rFonts w:ascii="Times New Roman" w:hAnsi="Times New Roman" w:cs="Times New Roman"/>
          <w:b/>
        </w:rPr>
        <w:t xml:space="preserve"> </w:t>
      </w:r>
    </w:p>
    <w:p w:rsidR="000C70CA" w:rsidRDefault="000C70CA" w:rsidP="000C70CA">
      <w:pPr>
        <w:pStyle w:val="a5"/>
        <w:ind w:firstLine="567"/>
        <w:jc w:val="right"/>
        <w:rPr>
          <w:rFonts w:ascii="Times New Roman" w:hAnsi="Times New Roman" w:cs="Times New Roman"/>
          <w:b/>
        </w:rPr>
      </w:pPr>
      <w:proofErr w:type="spellStart"/>
      <w:r>
        <w:rPr>
          <w:rFonts w:ascii="Times New Roman" w:hAnsi="Times New Roman" w:cs="Times New Roman"/>
          <w:b/>
        </w:rPr>
        <w:t>Ххххххх</w:t>
      </w:r>
      <w:proofErr w:type="spellEnd"/>
      <w:r>
        <w:rPr>
          <w:rFonts w:ascii="Times New Roman" w:hAnsi="Times New Roman" w:cs="Times New Roman"/>
          <w:b/>
        </w:rPr>
        <w:t xml:space="preserve">  </w:t>
      </w:r>
      <w:proofErr w:type="spellStart"/>
      <w:r>
        <w:rPr>
          <w:rFonts w:ascii="Times New Roman" w:hAnsi="Times New Roman" w:cs="Times New Roman"/>
          <w:b/>
        </w:rPr>
        <w:t>Хххххххххххх</w:t>
      </w:r>
      <w:proofErr w:type="spellEnd"/>
    </w:p>
    <w:p w:rsidR="000C70CA" w:rsidRDefault="000C70CA" w:rsidP="000C70CA">
      <w:pPr>
        <w:pStyle w:val="a5"/>
        <w:ind w:firstLine="567"/>
        <w:jc w:val="right"/>
        <w:rPr>
          <w:rFonts w:ascii="Times New Roman" w:hAnsi="Times New Roman" w:cs="Times New Roman"/>
          <w:b/>
        </w:rPr>
      </w:pPr>
    </w:p>
    <w:p w:rsidR="000C70CA" w:rsidRDefault="000C70CA" w:rsidP="000C70CA">
      <w:pPr>
        <w:pStyle w:val="a5"/>
        <w:ind w:firstLine="567"/>
        <w:jc w:val="right"/>
        <w:rPr>
          <w:rFonts w:ascii="Times New Roman" w:hAnsi="Times New Roman" w:cs="Times New Roman"/>
          <w:b/>
        </w:rPr>
      </w:pPr>
    </w:p>
    <w:p w:rsidR="000C70CA" w:rsidRDefault="000C70CA" w:rsidP="000C70CA">
      <w:pPr>
        <w:pStyle w:val="a5"/>
        <w:ind w:firstLine="567"/>
        <w:jc w:val="right"/>
        <w:rPr>
          <w:rFonts w:ascii="Times New Roman" w:hAnsi="Times New Roman" w:cs="Times New Roman"/>
        </w:rPr>
      </w:pPr>
      <w:r>
        <w:rPr>
          <w:rFonts w:ascii="Times New Roman" w:hAnsi="Times New Roman" w:cs="Times New Roman"/>
        </w:rPr>
        <w:t xml:space="preserve">от пенсионера </w:t>
      </w:r>
    </w:p>
    <w:p w:rsidR="000C70CA" w:rsidRDefault="000C70CA" w:rsidP="000C70CA">
      <w:pPr>
        <w:pStyle w:val="a5"/>
        <w:ind w:firstLine="567"/>
        <w:jc w:val="right"/>
        <w:rPr>
          <w:rFonts w:ascii="Times New Roman" w:hAnsi="Times New Roman" w:cs="Times New Roman"/>
        </w:rPr>
      </w:pPr>
      <w:r>
        <w:rPr>
          <w:rFonts w:ascii="Times New Roman" w:hAnsi="Times New Roman" w:cs="Times New Roman"/>
        </w:rPr>
        <w:t>Министерства обороны РФ</w:t>
      </w:r>
    </w:p>
    <w:p w:rsidR="000C70CA" w:rsidRDefault="000C70CA" w:rsidP="000C70CA">
      <w:pPr>
        <w:pStyle w:val="a5"/>
        <w:ind w:firstLine="567"/>
        <w:jc w:val="right"/>
        <w:rPr>
          <w:rFonts w:ascii="Times New Roman" w:hAnsi="Times New Roman" w:cs="Times New Roman"/>
        </w:rPr>
      </w:pPr>
    </w:p>
    <w:p w:rsidR="000C70CA" w:rsidRDefault="000C70CA" w:rsidP="000C70CA">
      <w:pPr>
        <w:pStyle w:val="a5"/>
        <w:ind w:firstLine="567"/>
        <w:jc w:val="right"/>
        <w:rPr>
          <w:rFonts w:ascii="Times New Roman" w:hAnsi="Times New Roman" w:cs="Times New Roman"/>
          <w:b/>
        </w:rPr>
      </w:pPr>
      <w:proofErr w:type="spellStart"/>
      <w:r>
        <w:rPr>
          <w:rFonts w:ascii="Times New Roman" w:hAnsi="Times New Roman" w:cs="Times New Roman"/>
          <w:b/>
        </w:rPr>
        <w:t>Ххххххххх</w:t>
      </w:r>
      <w:proofErr w:type="spellEnd"/>
      <w:r>
        <w:rPr>
          <w:rFonts w:ascii="Times New Roman" w:hAnsi="Times New Roman" w:cs="Times New Roman"/>
          <w:b/>
        </w:rPr>
        <w:t xml:space="preserve"> </w:t>
      </w:r>
    </w:p>
    <w:p w:rsidR="000C70CA" w:rsidRDefault="000C70CA" w:rsidP="000C70CA">
      <w:pPr>
        <w:pStyle w:val="a5"/>
        <w:ind w:firstLine="567"/>
        <w:jc w:val="right"/>
        <w:rPr>
          <w:rFonts w:ascii="Times New Roman" w:hAnsi="Times New Roman" w:cs="Times New Roman"/>
          <w:b/>
        </w:rPr>
      </w:pPr>
      <w:proofErr w:type="spellStart"/>
      <w:r>
        <w:rPr>
          <w:rFonts w:ascii="Times New Roman" w:hAnsi="Times New Roman" w:cs="Times New Roman"/>
          <w:b/>
        </w:rPr>
        <w:t>Ххххххх</w:t>
      </w:r>
      <w:proofErr w:type="spellEnd"/>
      <w:r>
        <w:rPr>
          <w:rFonts w:ascii="Times New Roman" w:hAnsi="Times New Roman" w:cs="Times New Roman"/>
          <w:b/>
        </w:rPr>
        <w:t xml:space="preserve">  </w:t>
      </w:r>
      <w:proofErr w:type="spellStart"/>
      <w:r>
        <w:rPr>
          <w:rFonts w:ascii="Times New Roman" w:hAnsi="Times New Roman" w:cs="Times New Roman"/>
          <w:b/>
        </w:rPr>
        <w:t>Хххххххххххх</w:t>
      </w:r>
      <w:proofErr w:type="spellEnd"/>
    </w:p>
    <w:p w:rsidR="000C70CA" w:rsidRDefault="000C70CA" w:rsidP="000C70CA">
      <w:pPr>
        <w:pStyle w:val="a5"/>
        <w:ind w:firstLine="567"/>
        <w:jc w:val="right"/>
        <w:rPr>
          <w:rFonts w:ascii="Times New Roman" w:hAnsi="Times New Roman" w:cs="Times New Roman"/>
          <w:b/>
        </w:rPr>
      </w:pPr>
    </w:p>
    <w:p w:rsidR="000C70CA" w:rsidRDefault="000C70CA" w:rsidP="000C70CA">
      <w:pPr>
        <w:pStyle w:val="a5"/>
        <w:ind w:firstLine="567"/>
        <w:jc w:val="right"/>
        <w:rPr>
          <w:rFonts w:ascii="Times New Roman" w:hAnsi="Times New Roman" w:cs="Times New Roman"/>
          <w:b/>
        </w:rPr>
      </w:pPr>
      <w:r>
        <w:rPr>
          <w:rFonts w:ascii="Times New Roman" w:hAnsi="Times New Roman" w:cs="Times New Roman"/>
          <w:b/>
        </w:rPr>
        <w:t>000000</w:t>
      </w:r>
      <w:r>
        <w:rPr>
          <w:rFonts w:ascii="Times New Roman" w:hAnsi="Times New Roman" w:cs="Times New Roman"/>
          <w:b/>
        </w:rPr>
        <w:t xml:space="preserve"> г. </w:t>
      </w:r>
      <w:proofErr w:type="spellStart"/>
      <w:r>
        <w:rPr>
          <w:rFonts w:ascii="Times New Roman" w:hAnsi="Times New Roman" w:cs="Times New Roman"/>
          <w:b/>
        </w:rPr>
        <w:t>Суходрищенск</w:t>
      </w:r>
      <w:proofErr w:type="spellEnd"/>
    </w:p>
    <w:p w:rsidR="000C70CA" w:rsidRDefault="000C70CA" w:rsidP="000C70CA">
      <w:pPr>
        <w:pStyle w:val="a5"/>
        <w:ind w:firstLine="567"/>
        <w:jc w:val="right"/>
        <w:rPr>
          <w:rFonts w:ascii="Times New Roman" w:hAnsi="Times New Roman" w:cs="Times New Roman"/>
          <w:b/>
        </w:rPr>
      </w:pPr>
      <w:r>
        <w:rPr>
          <w:rFonts w:ascii="Times New Roman" w:hAnsi="Times New Roman" w:cs="Times New Roman"/>
          <w:b/>
        </w:rPr>
        <w:t xml:space="preserve">ул. </w:t>
      </w:r>
      <w:proofErr w:type="spellStart"/>
      <w:r>
        <w:rPr>
          <w:rFonts w:ascii="Times New Roman" w:hAnsi="Times New Roman" w:cs="Times New Roman"/>
          <w:b/>
        </w:rPr>
        <w:t>Ххххххх</w:t>
      </w:r>
      <w:proofErr w:type="gramStart"/>
      <w:r>
        <w:rPr>
          <w:rFonts w:ascii="Times New Roman" w:hAnsi="Times New Roman" w:cs="Times New Roman"/>
          <w:b/>
        </w:rPr>
        <w:t>х</w:t>
      </w:r>
      <w:r>
        <w:rPr>
          <w:rFonts w:ascii="Times New Roman" w:hAnsi="Times New Roman" w:cs="Times New Roman"/>
          <w:b/>
        </w:rPr>
        <w:t>«</w:t>
      </w:r>
      <w:proofErr w:type="gramEnd"/>
      <w:r>
        <w:rPr>
          <w:rFonts w:ascii="Times New Roman" w:hAnsi="Times New Roman" w:cs="Times New Roman"/>
          <w:b/>
        </w:rPr>
        <w:t>а</w:t>
      </w:r>
      <w:proofErr w:type="spellEnd"/>
      <w:r>
        <w:rPr>
          <w:rFonts w:ascii="Times New Roman" w:hAnsi="Times New Roman" w:cs="Times New Roman"/>
          <w:b/>
        </w:rPr>
        <w:t>», кв.</w:t>
      </w:r>
      <w:r>
        <w:rPr>
          <w:rFonts w:ascii="Times New Roman" w:hAnsi="Times New Roman" w:cs="Times New Roman"/>
          <w:b/>
        </w:rPr>
        <w:t>000</w:t>
      </w:r>
    </w:p>
    <w:p w:rsidR="000C70CA" w:rsidRDefault="000C70CA" w:rsidP="000C70CA">
      <w:pPr>
        <w:pStyle w:val="a5"/>
        <w:ind w:firstLine="567"/>
        <w:jc w:val="right"/>
        <w:rPr>
          <w:rFonts w:ascii="Times New Roman" w:hAnsi="Times New Roman" w:cs="Times New Roman"/>
          <w:b/>
        </w:rPr>
      </w:pPr>
    </w:p>
    <w:p w:rsidR="000C70CA" w:rsidRDefault="000C70CA" w:rsidP="000C70CA">
      <w:pPr>
        <w:pStyle w:val="a5"/>
        <w:ind w:firstLine="567"/>
        <w:jc w:val="right"/>
        <w:rPr>
          <w:rFonts w:ascii="Times New Roman" w:hAnsi="Times New Roman" w:cs="Times New Roman"/>
          <w:b/>
        </w:rPr>
      </w:pPr>
      <w:proofErr w:type="spellStart"/>
      <w:r>
        <w:rPr>
          <w:rFonts w:ascii="Times New Roman" w:hAnsi="Times New Roman" w:cs="Times New Roman"/>
          <w:b/>
        </w:rPr>
        <w:t>контактн</w:t>
      </w:r>
      <w:proofErr w:type="spellEnd"/>
      <w:r>
        <w:rPr>
          <w:rFonts w:ascii="Times New Roman" w:hAnsi="Times New Roman" w:cs="Times New Roman"/>
          <w:b/>
        </w:rPr>
        <w:t>. Телефон: 8.</w:t>
      </w:r>
      <w:r>
        <w:rPr>
          <w:rFonts w:ascii="Times New Roman" w:hAnsi="Times New Roman" w:cs="Times New Roman"/>
          <w:b/>
        </w:rPr>
        <w:t>000.000.00000</w:t>
      </w:r>
    </w:p>
    <w:p w:rsidR="000C70CA" w:rsidRDefault="000C70CA" w:rsidP="000C70CA">
      <w:pPr>
        <w:pStyle w:val="a5"/>
        <w:ind w:firstLine="567"/>
        <w:jc w:val="right"/>
        <w:rPr>
          <w:rFonts w:ascii="Times New Roman" w:hAnsi="Times New Roman" w:cs="Times New Roman"/>
          <w:b/>
        </w:rPr>
      </w:pPr>
    </w:p>
    <w:p w:rsidR="000C70CA" w:rsidRDefault="000C70CA" w:rsidP="000C70CA">
      <w:pPr>
        <w:pStyle w:val="a5"/>
        <w:ind w:firstLine="567"/>
        <w:jc w:val="center"/>
        <w:rPr>
          <w:rFonts w:ascii="Times New Roman" w:hAnsi="Times New Roman" w:cs="Times New Roman"/>
          <w:b/>
        </w:rPr>
      </w:pPr>
    </w:p>
    <w:p w:rsidR="000C70CA" w:rsidRDefault="000C70CA" w:rsidP="000C70CA">
      <w:pPr>
        <w:pStyle w:val="a5"/>
        <w:ind w:firstLine="567"/>
        <w:jc w:val="center"/>
        <w:rPr>
          <w:rFonts w:ascii="Times New Roman" w:hAnsi="Times New Roman" w:cs="Times New Roman"/>
          <w:b/>
        </w:rPr>
      </w:pPr>
      <w:r>
        <w:rPr>
          <w:rFonts w:ascii="Times New Roman" w:hAnsi="Times New Roman" w:cs="Times New Roman"/>
          <w:b/>
        </w:rPr>
        <w:t>ЖАЛОБА-ОБРАЩЕНИЕ</w:t>
      </w:r>
    </w:p>
    <w:p w:rsidR="000C70CA" w:rsidRDefault="000C70CA" w:rsidP="000C70CA">
      <w:pPr>
        <w:pStyle w:val="a5"/>
        <w:ind w:firstLine="567"/>
        <w:jc w:val="center"/>
        <w:rPr>
          <w:rFonts w:ascii="Times New Roman" w:hAnsi="Times New Roman" w:cs="Times New Roman"/>
          <w:b/>
        </w:rPr>
      </w:pPr>
    </w:p>
    <w:p w:rsidR="000C70CA" w:rsidRDefault="000C70CA" w:rsidP="000C70CA">
      <w:pPr>
        <w:pStyle w:val="a5"/>
        <w:jc w:val="center"/>
        <w:rPr>
          <w:rFonts w:ascii="Times New Roman" w:hAnsi="Times New Roman" w:cs="Times New Roman"/>
          <w:b/>
        </w:rPr>
      </w:pPr>
      <w:r>
        <w:rPr>
          <w:rFonts w:ascii="Times New Roman" w:hAnsi="Times New Roman" w:cs="Times New Roman"/>
          <w:b/>
        </w:rPr>
        <w:t xml:space="preserve">Уважаемый </w:t>
      </w:r>
      <w:proofErr w:type="spellStart"/>
      <w:r>
        <w:rPr>
          <w:rFonts w:ascii="Times New Roman" w:hAnsi="Times New Roman" w:cs="Times New Roman"/>
          <w:b/>
        </w:rPr>
        <w:t>Ххххххх</w:t>
      </w:r>
      <w:proofErr w:type="spellEnd"/>
      <w:r>
        <w:rPr>
          <w:rFonts w:ascii="Times New Roman" w:hAnsi="Times New Roman" w:cs="Times New Roman"/>
          <w:b/>
        </w:rPr>
        <w:t xml:space="preserve"> </w:t>
      </w:r>
      <w:proofErr w:type="spellStart"/>
      <w:r>
        <w:rPr>
          <w:rFonts w:ascii="Times New Roman" w:hAnsi="Times New Roman" w:cs="Times New Roman"/>
          <w:b/>
        </w:rPr>
        <w:t>Хххххххххх</w:t>
      </w:r>
      <w:proofErr w:type="spellEnd"/>
      <w:r>
        <w:rPr>
          <w:rFonts w:ascii="Times New Roman" w:hAnsi="Times New Roman" w:cs="Times New Roman"/>
          <w:b/>
        </w:rPr>
        <w:t xml:space="preserve">! </w:t>
      </w:r>
    </w:p>
    <w:p w:rsidR="000C70CA" w:rsidRDefault="000C70CA" w:rsidP="000C70CA">
      <w:pPr>
        <w:pStyle w:val="a5"/>
        <w:jc w:val="center"/>
        <w:rPr>
          <w:rFonts w:ascii="Times New Roman" w:hAnsi="Times New Roman" w:cs="Times New Roman"/>
          <w:b/>
        </w:rPr>
      </w:pPr>
      <w:r>
        <w:rPr>
          <w:rFonts w:ascii="Times New Roman" w:hAnsi="Times New Roman" w:cs="Times New Roman"/>
          <w:b/>
        </w:rPr>
        <w:t xml:space="preserve">Уважаемые депутаты Думы </w:t>
      </w:r>
      <w:proofErr w:type="spellStart"/>
      <w:r>
        <w:rPr>
          <w:rFonts w:ascii="Times New Roman" w:hAnsi="Times New Roman" w:cs="Times New Roman"/>
          <w:b/>
        </w:rPr>
        <w:t>Суходрищенской</w:t>
      </w:r>
      <w:proofErr w:type="spellEnd"/>
      <w:r>
        <w:rPr>
          <w:rFonts w:ascii="Times New Roman" w:hAnsi="Times New Roman" w:cs="Times New Roman"/>
          <w:b/>
        </w:rPr>
        <w:t xml:space="preserve"> области!</w:t>
      </w:r>
    </w:p>
    <w:p w:rsidR="000C70CA" w:rsidRDefault="000C70CA" w:rsidP="000C70CA">
      <w:pPr>
        <w:pStyle w:val="a5"/>
        <w:jc w:val="center"/>
        <w:rPr>
          <w:rFonts w:ascii="Times New Roman" w:hAnsi="Times New Roman" w:cs="Times New Roman"/>
          <w:b/>
        </w:rPr>
      </w:pPr>
    </w:p>
    <w:p w:rsidR="000C70CA" w:rsidRDefault="000C70CA" w:rsidP="000C70CA">
      <w:pPr>
        <w:shd w:val="clear" w:color="auto" w:fill="FFFFFF"/>
        <w:spacing w:line="270" w:lineRule="atLeast"/>
        <w:ind w:firstLine="567"/>
        <w:jc w:val="both"/>
        <w:textAlignment w:val="top"/>
        <w:outlineLvl w:val="2"/>
        <w:rPr>
          <w:rFonts w:ascii="Times New Roman" w:eastAsia="Times New Roman" w:hAnsi="Times New Roman" w:cs="Times New Roman"/>
          <w:b/>
          <w:bCs/>
        </w:rPr>
      </w:pPr>
      <w:proofErr w:type="gramStart"/>
      <w:r>
        <w:rPr>
          <w:rFonts w:ascii="Times New Roman" w:hAnsi="Times New Roman" w:cs="Times New Roman"/>
        </w:rPr>
        <w:t xml:space="preserve">Обращаюсь к Вам, </w:t>
      </w:r>
      <w:proofErr w:type="spellStart"/>
      <w:r>
        <w:rPr>
          <w:rFonts w:ascii="Times New Roman" w:hAnsi="Times New Roman" w:cs="Times New Roman"/>
          <w:b/>
        </w:rPr>
        <w:t>Ххххххх</w:t>
      </w:r>
      <w:proofErr w:type="spellEnd"/>
      <w:r>
        <w:rPr>
          <w:rFonts w:ascii="Times New Roman" w:hAnsi="Times New Roman" w:cs="Times New Roman"/>
          <w:b/>
        </w:rPr>
        <w:t xml:space="preserve"> </w:t>
      </w:r>
      <w:proofErr w:type="spellStart"/>
      <w:r>
        <w:rPr>
          <w:rFonts w:ascii="Times New Roman" w:hAnsi="Times New Roman" w:cs="Times New Roman"/>
          <w:b/>
        </w:rPr>
        <w:t>Хххххххх</w:t>
      </w:r>
      <w:proofErr w:type="spellEnd"/>
      <w:r>
        <w:rPr>
          <w:rFonts w:ascii="Times New Roman" w:hAnsi="Times New Roman" w:cs="Times New Roman"/>
        </w:rPr>
        <w:t xml:space="preserve">, как председателю Думы  </w:t>
      </w:r>
      <w:proofErr w:type="spellStart"/>
      <w:r>
        <w:rPr>
          <w:rFonts w:ascii="Times New Roman" w:hAnsi="Times New Roman" w:cs="Times New Roman"/>
        </w:rPr>
        <w:t>Суходрищенской</w:t>
      </w:r>
      <w:proofErr w:type="spellEnd"/>
      <w:r>
        <w:rPr>
          <w:rFonts w:ascii="Times New Roman" w:hAnsi="Times New Roman" w:cs="Times New Roman"/>
        </w:rPr>
        <w:t xml:space="preserve"> области и ко </w:t>
      </w:r>
      <w:r>
        <w:rPr>
          <w:rFonts w:ascii="Times New Roman" w:hAnsi="Times New Roman" w:cs="Times New Roman"/>
          <w:b/>
        </w:rPr>
        <w:t xml:space="preserve">ВСЕМ ДЕПУТАТАМ Думы </w:t>
      </w:r>
      <w:proofErr w:type="spellStart"/>
      <w:r>
        <w:rPr>
          <w:rFonts w:ascii="Times New Roman" w:hAnsi="Times New Roman" w:cs="Times New Roman"/>
          <w:b/>
        </w:rPr>
        <w:t>Суходрищенской</w:t>
      </w:r>
      <w:proofErr w:type="spellEnd"/>
      <w:r>
        <w:rPr>
          <w:rFonts w:ascii="Times New Roman" w:hAnsi="Times New Roman" w:cs="Times New Roman"/>
          <w:b/>
        </w:rPr>
        <w:t xml:space="preserve"> области</w:t>
      </w:r>
      <w:r>
        <w:rPr>
          <w:rFonts w:ascii="Times New Roman" w:hAnsi="Times New Roman" w:cs="Times New Roman"/>
        </w:rPr>
        <w:t xml:space="preserve"> от имени многочисленных пенсионеров Министерства обороны РФ и Министерства Внутренних дел РФ </w:t>
      </w:r>
      <w:proofErr w:type="spellStart"/>
      <w:r>
        <w:rPr>
          <w:rFonts w:ascii="Times New Roman" w:hAnsi="Times New Roman" w:cs="Times New Roman"/>
        </w:rPr>
        <w:t>Суходрищенской</w:t>
      </w:r>
      <w:proofErr w:type="spellEnd"/>
      <w:r>
        <w:rPr>
          <w:rFonts w:ascii="Times New Roman" w:hAnsi="Times New Roman" w:cs="Times New Roman"/>
        </w:rPr>
        <w:t xml:space="preserve"> области с просьбой незамедлительного рассмотрения на заседаниях Государственной Думы </w:t>
      </w:r>
      <w:proofErr w:type="spellStart"/>
      <w:r>
        <w:rPr>
          <w:rFonts w:ascii="Times New Roman" w:hAnsi="Times New Roman" w:cs="Times New Roman"/>
        </w:rPr>
        <w:t>Суходрищенской</w:t>
      </w:r>
      <w:proofErr w:type="spellEnd"/>
      <w:r>
        <w:rPr>
          <w:rFonts w:ascii="Times New Roman" w:hAnsi="Times New Roman" w:cs="Times New Roman"/>
        </w:rPr>
        <w:t xml:space="preserve"> области жизненно важных вопросов защиты прав и основных свобод пенсионеров Министерства обороны РФ и Министерства Внутренних дел РФ </w:t>
      </w:r>
      <w:proofErr w:type="spellStart"/>
      <w:r>
        <w:rPr>
          <w:rFonts w:ascii="Times New Roman" w:hAnsi="Times New Roman" w:cs="Times New Roman"/>
        </w:rPr>
        <w:t>Суходрищенской</w:t>
      </w:r>
      <w:proofErr w:type="spellEnd"/>
      <w:r>
        <w:rPr>
          <w:rFonts w:ascii="Times New Roman" w:hAnsi="Times New Roman" w:cs="Times New Roman"/>
        </w:rPr>
        <w:t xml:space="preserve"> области</w:t>
      </w:r>
      <w:proofErr w:type="gramEnd"/>
      <w:r>
        <w:rPr>
          <w:rFonts w:ascii="Times New Roman" w:hAnsi="Times New Roman" w:cs="Times New Roman"/>
        </w:rPr>
        <w:t xml:space="preserve"> </w:t>
      </w:r>
      <w:proofErr w:type="gramStart"/>
      <w:r>
        <w:rPr>
          <w:rFonts w:ascii="Times New Roman" w:hAnsi="Times New Roman" w:cs="Times New Roman"/>
        </w:rPr>
        <w:t xml:space="preserve">и решения вопроса восстановления их пенсионных прав в Конституционно урегулированных, длящихся военно-пенсионных отношений с Государством, возникших до 01.01.2012года и ограниченных вступившим в действие с 01.01.2012года Федерального Закона </w:t>
      </w:r>
      <w:r>
        <w:rPr>
          <w:rFonts w:ascii="Times New Roman" w:hAnsi="Times New Roman" w:cs="Times New Roman"/>
        </w:rPr>
        <w:lastRenderedPageBreak/>
        <w:t>Российской Федерации от 08 ноября 2011года № 309 – ФЗ «</w:t>
      </w:r>
      <w:r>
        <w:rPr>
          <w:rFonts w:ascii="Times New Roman" w:eastAsia="Times New Roman" w:hAnsi="Times New Roman" w:cs="Times New Roman"/>
          <w:b/>
          <w:bCs/>
        </w:rPr>
        <w: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w:t>
      </w:r>
      <w:proofErr w:type="gramEnd"/>
      <w:r>
        <w:rPr>
          <w:rFonts w:ascii="Times New Roman" w:eastAsia="Times New Roman" w:hAnsi="Times New Roman" w:cs="Times New Roman"/>
          <w:b/>
          <w:bCs/>
        </w:rPr>
        <w:t xml:space="preserve"> ФЕДЕРАЛЬНОГО ЗАКОНА "О ДЕНЕЖНОМ ДОВОЛЬСТВИИ ВОЕННОСЛУЖАЩИХ И ПРЕДОСТАВЛЕНИИ ИМ ОТДЕЛЬНЫХ ВЫПЛАТ" И ФЕДЕРАЛЬНОГО ЗАКОНА "О СОЦИАЛЬНЫХ </w:t>
      </w:r>
      <w:bookmarkStart w:id="0" w:name="l173"/>
      <w:bookmarkEnd w:id="0"/>
      <w:r>
        <w:rPr>
          <w:rFonts w:ascii="Times New Roman" w:eastAsia="Times New Roman" w:hAnsi="Times New Roman" w:cs="Times New Roman"/>
          <w:b/>
          <w:bCs/>
        </w:rPr>
        <w:t>ГАРАНТИЯХ СОТРУДНИКАМ ОРГАНОВ ВНУТРЕННИХ ДЕЛ РОССИЙСКОЙ ФЕДЕРАЦИИ И ВНЕСЕНИИ ИЗМЕНЕНИЙ В ОТДЕЛЬНЫЕ </w:t>
      </w:r>
      <w:bookmarkStart w:id="1" w:name="l85"/>
      <w:bookmarkEnd w:id="1"/>
      <w:r>
        <w:rPr>
          <w:rFonts w:ascii="Times New Roman" w:eastAsia="Times New Roman" w:hAnsi="Times New Roman" w:cs="Times New Roman"/>
          <w:b/>
          <w:bCs/>
        </w:rPr>
        <w:t xml:space="preserve">ЗАКОНОДАТЕЛЬНЫЕ АКТЫ РОССИЙСКОЙ ФЕДЕРАЦИИ", </w:t>
      </w:r>
      <w:r>
        <w:rPr>
          <w:rFonts w:ascii="Times New Roman" w:eastAsia="Times New Roman" w:hAnsi="Times New Roman" w:cs="Times New Roman"/>
          <w:bCs/>
        </w:rPr>
        <w:t>п</w:t>
      </w:r>
      <w:r>
        <w:rPr>
          <w:rFonts w:ascii="Times New Roman" w:hAnsi="Times New Roman" w:cs="Times New Roman"/>
        </w:rPr>
        <w:t>ринятого Государственной Думой 21 октября 2011 года и Одобренного Советом Федерации 26 октября 2011 года:</w:t>
      </w:r>
    </w:p>
    <w:p w:rsidR="000C70CA" w:rsidRDefault="000C70CA" w:rsidP="000C70CA">
      <w:pPr>
        <w:pStyle w:val="a5"/>
        <w:ind w:firstLine="567"/>
        <w:jc w:val="both"/>
        <w:rPr>
          <w:rFonts w:ascii="Times New Roman" w:hAnsi="Times New Roman" w:cs="Times New Roman"/>
        </w:rPr>
      </w:pPr>
    </w:p>
    <w:p w:rsidR="000C70CA" w:rsidRDefault="000C70CA" w:rsidP="000C70CA">
      <w:pPr>
        <w:pStyle w:val="a5"/>
        <w:numPr>
          <w:ilvl w:val="0"/>
          <w:numId w:val="1"/>
        </w:numPr>
        <w:ind w:left="567" w:firstLine="0"/>
        <w:jc w:val="both"/>
        <w:rPr>
          <w:rFonts w:ascii="Times New Roman" w:hAnsi="Times New Roman" w:cs="Times New Roman"/>
        </w:rPr>
      </w:pPr>
      <w:proofErr w:type="gramStart"/>
      <w:r>
        <w:rPr>
          <w:rStyle w:val="3"/>
          <w:rFonts w:eastAsia="Courier New"/>
          <w:i w:val="0"/>
          <w:iCs w:val="0"/>
        </w:rPr>
        <w:t xml:space="preserve">О направлении Государственной Думой </w:t>
      </w:r>
      <w:proofErr w:type="spellStart"/>
      <w:r>
        <w:rPr>
          <w:rStyle w:val="3"/>
          <w:rFonts w:eastAsia="Courier New"/>
          <w:i w:val="0"/>
          <w:iCs w:val="0"/>
        </w:rPr>
        <w:t>Суходрищенской</w:t>
      </w:r>
      <w:proofErr w:type="spellEnd"/>
      <w:r>
        <w:rPr>
          <w:rStyle w:val="3"/>
          <w:rFonts w:eastAsia="Courier New"/>
          <w:i w:val="0"/>
          <w:iCs w:val="0"/>
        </w:rPr>
        <w:t xml:space="preserve"> области запроса в Конституционный Суд Российской Федерации «О рассмотрении соответствия Конституции Российской Федерации Пункта 1 подпункта «Б» статьи 2, пункта 6,8 статьи 12 Федерального закона от 08 ноября 2011года № 309 - ФЗ </w:t>
      </w:r>
      <w:r>
        <w:rPr>
          <w:rFonts w:ascii="Times New Roman" w:hAnsi="Times New Roman" w:cs="Times New Roman"/>
          <w:i/>
        </w:rPr>
        <w: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w:t>
      </w:r>
      <w:proofErr w:type="gramEnd"/>
      <w:r>
        <w:rPr>
          <w:rFonts w:ascii="Times New Roman" w:hAnsi="Times New Roman" w:cs="Times New Roman"/>
          <w:i/>
        </w:rPr>
        <w:t xml:space="preserve"> закона «О денежном довольствии военнослужащих и предоставлении им отдельных выплат» и Федерального закона «О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w:t>
      </w:r>
    </w:p>
    <w:p w:rsidR="000C70CA" w:rsidRDefault="000C70CA" w:rsidP="000C70CA">
      <w:pPr>
        <w:pStyle w:val="a5"/>
        <w:ind w:left="3969"/>
        <w:jc w:val="both"/>
        <w:rPr>
          <w:rFonts w:ascii="Times New Roman" w:hAnsi="Times New Roman" w:cs="Times New Roman"/>
          <w:b/>
        </w:rPr>
      </w:pPr>
      <w:r>
        <w:rPr>
          <w:rFonts w:ascii="Times New Roman" w:hAnsi="Times New Roman" w:cs="Times New Roman"/>
          <w:b/>
        </w:rPr>
        <w:t xml:space="preserve">В Конституционный Суд </w:t>
      </w:r>
      <w:proofErr w:type="gramStart"/>
      <w:r>
        <w:rPr>
          <w:rFonts w:ascii="Times New Roman" w:hAnsi="Times New Roman" w:cs="Times New Roman"/>
          <w:b/>
        </w:rPr>
        <w:t>Российской</w:t>
      </w:r>
      <w:proofErr w:type="gramEnd"/>
      <w:r>
        <w:rPr>
          <w:rFonts w:ascii="Times New Roman" w:hAnsi="Times New Roman" w:cs="Times New Roman"/>
          <w:b/>
        </w:rPr>
        <w:t xml:space="preserve"> Федераций</w:t>
      </w:r>
    </w:p>
    <w:p w:rsidR="000C70CA" w:rsidRDefault="000C70CA" w:rsidP="000C70CA">
      <w:pPr>
        <w:pStyle w:val="a5"/>
        <w:ind w:left="3969"/>
        <w:jc w:val="both"/>
        <w:rPr>
          <w:rFonts w:ascii="Times New Roman" w:hAnsi="Times New Roman" w:cs="Times New Roman"/>
        </w:rPr>
      </w:pPr>
      <w:r>
        <w:rPr>
          <w:rFonts w:ascii="Times New Roman" w:hAnsi="Times New Roman" w:cs="Times New Roman"/>
        </w:rPr>
        <w:t xml:space="preserve">190000, г. Санкт-Петербург, </w:t>
      </w:r>
    </w:p>
    <w:p w:rsidR="000C70CA" w:rsidRDefault="000C70CA" w:rsidP="000C70CA">
      <w:pPr>
        <w:pStyle w:val="a5"/>
        <w:ind w:left="3969"/>
        <w:jc w:val="both"/>
        <w:rPr>
          <w:rFonts w:ascii="Times New Roman" w:hAnsi="Times New Roman" w:cs="Times New Roman"/>
        </w:rPr>
      </w:pPr>
      <w:proofErr w:type="gramStart"/>
      <w:r>
        <w:rPr>
          <w:rFonts w:ascii="Times New Roman" w:hAnsi="Times New Roman" w:cs="Times New Roman"/>
        </w:rPr>
        <w:t>Сенатская</w:t>
      </w:r>
      <w:proofErr w:type="gramEnd"/>
      <w:r>
        <w:rPr>
          <w:rFonts w:ascii="Times New Roman" w:hAnsi="Times New Roman" w:cs="Times New Roman"/>
        </w:rPr>
        <w:t xml:space="preserve"> пл., дом 1.</w:t>
      </w:r>
    </w:p>
    <w:p w:rsidR="000C70CA" w:rsidRDefault="000C70CA" w:rsidP="000C70CA">
      <w:pPr>
        <w:pStyle w:val="a5"/>
        <w:ind w:left="3969"/>
        <w:jc w:val="both"/>
        <w:rPr>
          <w:rFonts w:ascii="Times New Roman" w:hAnsi="Times New Roman" w:cs="Times New Roman"/>
        </w:rPr>
      </w:pPr>
    </w:p>
    <w:p w:rsidR="000C70CA" w:rsidRDefault="000C70CA" w:rsidP="000C70CA">
      <w:pPr>
        <w:pStyle w:val="a5"/>
        <w:numPr>
          <w:ilvl w:val="0"/>
          <w:numId w:val="2"/>
        </w:numPr>
        <w:ind w:left="3969" w:firstLine="0"/>
        <w:jc w:val="both"/>
        <w:rPr>
          <w:rFonts w:ascii="Times New Roman" w:hAnsi="Times New Roman" w:cs="Times New Roman"/>
          <w:b/>
        </w:rPr>
      </w:pPr>
      <w:r>
        <w:rPr>
          <w:rFonts w:ascii="Times New Roman" w:hAnsi="Times New Roman" w:cs="Times New Roman"/>
          <w:b/>
        </w:rPr>
        <w:t>Наименование и адрес государственного органа, издавшего акт, подлежащий проверке:</w:t>
      </w:r>
    </w:p>
    <w:p w:rsidR="000C70CA" w:rsidRDefault="000C70CA" w:rsidP="000C70CA">
      <w:pPr>
        <w:pStyle w:val="a5"/>
        <w:ind w:left="3969"/>
        <w:jc w:val="both"/>
        <w:rPr>
          <w:rFonts w:ascii="Times New Roman" w:hAnsi="Times New Roman" w:cs="Times New Roman"/>
          <w:b/>
        </w:rPr>
      </w:pPr>
      <w:r>
        <w:rPr>
          <w:rFonts w:ascii="Times New Roman" w:hAnsi="Times New Roman" w:cs="Times New Roman"/>
        </w:rPr>
        <w:t>Законодатель Российской Федерации, Государственная Дума Федерального Собрания Российской Федерации,</w:t>
      </w:r>
    </w:p>
    <w:p w:rsidR="000C70CA" w:rsidRDefault="000C70CA" w:rsidP="000C70CA">
      <w:pPr>
        <w:widowControl/>
        <w:rPr>
          <w:rFonts w:ascii="Times New Roman" w:hAnsi="Times New Roman" w:cs="Times New Roman"/>
        </w:rPr>
        <w:sectPr w:rsidR="000C70CA">
          <w:footerReference w:type="default" r:id="rId8"/>
          <w:pgSz w:w="11909" w:h="16838"/>
          <w:pgMar w:top="592" w:right="566" w:bottom="784" w:left="1134" w:header="0" w:footer="3" w:gutter="0"/>
          <w:pgNumType w:start="1"/>
          <w:cols w:space="720"/>
        </w:sectPr>
      </w:pPr>
    </w:p>
    <w:p w:rsidR="000C70CA" w:rsidRDefault="000C70CA" w:rsidP="000C70CA">
      <w:pPr>
        <w:pStyle w:val="a5"/>
        <w:ind w:left="3969"/>
        <w:jc w:val="both"/>
        <w:rPr>
          <w:rFonts w:ascii="Times New Roman" w:hAnsi="Times New Roman" w:cs="Times New Roman"/>
        </w:rPr>
      </w:pPr>
      <w:r>
        <w:rPr>
          <w:rFonts w:ascii="Times New Roman" w:hAnsi="Times New Roman" w:cs="Times New Roman"/>
        </w:rPr>
        <w:lastRenderedPageBreak/>
        <w:t>103265, г. Москва, ул. Охотный ряд, дом 1.</w:t>
      </w:r>
    </w:p>
    <w:p w:rsidR="000C70CA" w:rsidRDefault="000C70CA" w:rsidP="000C70CA">
      <w:pPr>
        <w:pStyle w:val="a5"/>
        <w:ind w:left="3969"/>
        <w:jc w:val="both"/>
        <w:rPr>
          <w:rFonts w:ascii="Times New Roman" w:hAnsi="Times New Roman" w:cs="Times New Roman"/>
        </w:rPr>
      </w:pPr>
    </w:p>
    <w:p w:rsidR="000C70CA" w:rsidRDefault="000C70CA" w:rsidP="000C70CA">
      <w:pPr>
        <w:pStyle w:val="a5"/>
        <w:numPr>
          <w:ilvl w:val="0"/>
          <w:numId w:val="2"/>
        </w:numPr>
        <w:ind w:left="3969" w:firstLine="0"/>
        <w:jc w:val="both"/>
        <w:rPr>
          <w:rFonts w:ascii="Times New Roman" w:hAnsi="Times New Roman" w:cs="Times New Roman"/>
        </w:rPr>
      </w:pPr>
      <w:r>
        <w:rPr>
          <w:rFonts w:ascii="Times New Roman" w:hAnsi="Times New Roman" w:cs="Times New Roman"/>
          <w:b/>
        </w:rPr>
        <w:t>Оспариваемый акт одобрен</w:t>
      </w:r>
      <w:r>
        <w:rPr>
          <w:rFonts w:ascii="Times New Roman" w:hAnsi="Times New Roman" w:cs="Times New Roman"/>
        </w:rPr>
        <w:t>:</w:t>
      </w:r>
    </w:p>
    <w:p w:rsidR="000C70CA" w:rsidRDefault="000C70CA" w:rsidP="000C70CA">
      <w:pPr>
        <w:pStyle w:val="a5"/>
        <w:ind w:left="3969"/>
        <w:jc w:val="both"/>
        <w:rPr>
          <w:rFonts w:ascii="Times New Roman" w:hAnsi="Times New Roman" w:cs="Times New Roman"/>
        </w:rPr>
      </w:pPr>
      <w:r>
        <w:rPr>
          <w:rFonts w:ascii="Times New Roman" w:hAnsi="Times New Roman" w:cs="Times New Roman"/>
        </w:rPr>
        <w:t>Советом Федерации Федерального Собрания Российской Федерация, 103426, Москва, ул. Большая Дмитровка, дом 26</w:t>
      </w:r>
    </w:p>
    <w:p w:rsidR="000C70CA" w:rsidRDefault="000C70CA" w:rsidP="000C70CA">
      <w:pPr>
        <w:pStyle w:val="a5"/>
        <w:ind w:left="3969"/>
        <w:jc w:val="both"/>
        <w:rPr>
          <w:rFonts w:ascii="Times New Roman" w:hAnsi="Times New Roman" w:cs="Times New Roman"/>
        </w:rPr>
      </w:pPr>
    </w:p>
    <w:p w:rsidR="000C70CA" w:rsidRDefault="000C70CA" w:rsidP="000C70CA">
      <w:pPr>
        <w:pStyle w:val="a5"/>
        <w:ind w:left="3969"/>
        <w:jc w:val="both"/>
        <w:rPr>
          <w:rFonts w:ascii="Times New Roman" w:hAnsi="Times New Roman" w:cs="Times New Roman"/>
          <w:b/>
        </w:rPr>
      </w:pPr>
      <w:r>
        <w:rPr>
          <w:rFonts w:ascii="Times New Roman" w:hAnsi="Times New Roman" w:cs="Times New Roman"/>
          <w:b/>
        </w:rPr>
        <w:t>3. Оспариваемый акт подписан:</w:t>
      </w:r>
    </w:p>
    <w:p w:rsidR="000C70CA" w:rsidRDefault="000C70CA" w:rsidP="000C70CA">
      <w:pPr>
        <w:pStyle w:val="a5"/>
        <w:ind w:left="3969"/>
        <w:jc w:val="both"/>
        <w:rPr>
          <w:rFonts w:ascii="Times New Roman" w:hAnsi="Times New Roman" w:cs="Times New Roman"/>
        </w:rPr>
      </w:pPr>
      <w:r>
        <w:rPr>
          <w:rFonts w:ascii="Times New Roman" w:hAnsi="Times New Roman" w:cs="Times New Roman"/>
        </w:rPr>
        <w:t>Президентом Российской Федерации, 103132, г. Москва, ул. Ильинка, дом 23</w:t>
      </w:r>
    </w:p>
    <w:p w:rsidR="000C70CA" w:rsidRDefault="000C70CA" w:rsidP="000C70CA">
      <w:pPr>
        <w:pStyle w:val="a5"/>
        <w:ind w:left="3969"/>
        <w:jc w:val="both"/>
        <w:rPr>
          <w:rFonts w:ascii="Times New Roman" w:hAnsi="Times New Roman" w:cs="Times New Roman"/>
        </w:rPr>
      </w:pPr>
    </w:p>
    <w:p w:rsidR="000C70CA" w:rsidRDefault="000C70CA" w:rsidP="000C70CA">
      <w:pPr>
        <w:pStyle w:val="a5"/>
        <w:ind w:left="3969"/>
        <w:jc w:val="both"/>
        <w:rPr>
          <w:rFonts w:ascii="Times New Roman" w:hAnsi="Times New Roman" w:cs="Times New Roman"/>
        </w:rPr>
      </w:pPr>
    </w:p>
    <w:p w:rsidR="000C70CA" w:rsidRDefault="000C70CA" w:rsidP="000C70CA">
      <w:pPr>
        <w:pStyle w:val="a5"/>
        <w:ind w:left="3969"/>
        <w:jc w:val="both"/>
        <w:rPr>
          <w:rFonts w:ascii="Times New Roman" w:hAnsi="Times New Roman" w:cs="Times New Roman"/>
          <w:b/>
        </w:rPr>
      </w:pPr>
      <w:r>
        <w:rPr>
          <w:rFonts w:ascii="Times New Roman" w:hAnsi="Times New Roman" w:cs="Times New Roman"/>
          <w:b/>
        </w:rPr>
        <w:t>4. Нормы Конституции Российской Федерации и Федерального Конституционного Закона, дающие право на обращение в Конституционный Суд Российской Федерации:</w:t>
      </w:r>
    </w:p>
    <w:p w:rsidR="000C70CA" w:rsidRDefault="000C70CA" w:rsidP="000C70CA">
      <w:pPr>
        <w:pStyle w:val="a5"/>
        <w:ind w:left="3969"/>
        <w:jc w:val="both"/>
        <w:rPr>
          <w:rFonts w:ascii="Times New Roman" w:hAnsi="Times New Roman" w:cs="Times New Roman"/>
        </w:rPr>
      </w:pPr>
    </w:p>
    <w:p w:rsidR="000C70CA" w:rsidRDefault="000C70CA" w:rsidP="000C70CA">
      <w:pPr>
        <w:pStyle w:val="a5"/>
        <w:ind w:left="3969"/>
        <w:jc w:val="both"/>
        <w:rPr>
          <w:rFonts w:ascii="Times New Roman" w:hAnsi="Times New Roman" w:cs="Times New Roman"/>
          <w:b/>
        </w:rPr>
      </w:pPr>
      <w:r>
        <w:rPr>
          <w:rFonts w:ascii="Times New Roman" w:hAnsi="Times New Roman" w:cs="Times New Roman"/>
          <w:b/>
        </w:rPr>
        <w:t>4.1. Нормы Конституции Российской Федерации:</w:t>
      </w:r>
    </w:p>
    <w:p w:rsidR="000C70CA" w:rsidRDefault="000C70CA" w:rsidP="000C70CA">
      <w:pPr>
        <w:pStyle w:val="a5"/>
        <w:ind w:left="3969"/>
        <w:jc w:val="both"/>
        <w:rPr>
          <w:rFonts w:ascii="Times New Roman" w:hAnsi="Times New Roman" w:cs="Times New Roman"/>
        </w:rPr>
      </w:pPr>
      <w:r>
        <w:rPr>
          <w:rFonts w:ascii="Times New Roman" w:hAnsi="Times New Roman" w:cs="Times New Roman"/>
        </w:rPr>
        <w:t>статьи 2; 7 (части 1 и 2)*, 15 (части 1 и 2); 18: 37 (части 1 и 3); 39 (части 1 и 2); 45 (часть 1); 55 (части 2 и 3);</w:t>
      </w:r>
    </w:p>
    <w:p w:rsidR="000C70CA" w:rsidRDefault="000C70CA" w:rsidP="000C70CA">
      <w:pPr>
        <w:pStyle w:val="a5"/>
        <w:ind w:left="3969"/>
        <w:jc w:val="both"/>
        <w:rPr>
          <w:rFonts w:ascii="Times New Roman" w:hAnsi="Times New Roman" w:cs="Times New Roman"/>
        </w:rPr>
      </w:pPr>
      <w:r>
        <w:rPr>
          <w:rFonts w:ascii="Times New Roman" w:hAnsi="Times New Roman" w:cs="Times New Roman"/>
        </w:rPr>
        <w:t>59 (части 1 и 2);</w:t>
      </w:r>
    </w:p>
    <w:p w:rsidR="000C70CA" w:rsidRDefault="000C70CA" w:rsidP="000C70CA">
      <w:pPr>
        <w:pStyle w:val="a5"/>
        <w:ind w:left="3969"/>
        <w:jc w:val="both"/>
        <w:rPr>
          <w:rFonts w:ascii="Times New Roman" w:hAnsi="Times New Roman" w:cs="Times New Roman"/>
        </w:rPr>
      </w:pPr>
    </w:p>
    <w:p w:rsidR="000C70CA" w:rsidRDefault="000C70CA" w:rsidP="000C70CA">
      <w:pPr>
        <w:pStyle w:val="a5"/>
        <w:ind w:left="3969"/>
        <w:jc w:val="both"/>
        <w:rPr>
          <w:rFonts w:ascii="Times New Roman" w:hAnsi="Times New Roman" w:cs="Times New Roman"/>
          <w:b/>
        </w:rPr>
      </w:pPr>
      <w:r>
        <w:rPr>
          <w:rFonts w:ascii="Times New Roman" w:hAnsi="Times New Roman" w:cs="Times New Roman"/>
          <w:b/>
        </w:rPr>
        <w:t xml:space="preserve">4.2.Нормы Федерального Конституционного Закона от 21 июля 1994 года № 1-ФКЗ «О Конституционном Суде Российской Федерации»   </w:t>
      </w:r>
    </w:p>
    <w:p w:rsidR="000C70CA" w:rsidRDefault="000C70CA" w:rsidP="000C70CA">
      <w:pPr>
        <w:pStyle w:val="a5"/>
        <w:ind w:left="3969"/>
        <w:jc w:val="both"/>
        <w:rPr>
          <w:rFonts w:ascii="Times New Roman" w:hAnsi="Times New Roman" w:cs="Times New Roman"/>
        </w:rPr>
      </w:pPr>
      <w:r>
        <w:rPr>
          <w:rFonts w:ascii="Times New Roman" w:hAnsi="Times New Roman" w:cs="Times New Roman"/>
        </w:rPr>
        <w:t>статья 36.</w:t>
      </w:r>
    </w:p>
    <w:p w:rsidR="000C70CA" w:rsidRDefault="000C70CA" w:rsidP="000C70CA">
      <w:pPr>
        <w:pStyle w:val="a5"/>
        <w:ind w:left="3969"/>
        <w:jc w:val="both"/>
        <w:rPr>
          <w:rFonts w:ascii="Times New Roman" w:hAnsi="Times New Roman" w:cs="Times New Roman"/>
          <w:b/>
        </w:rPr>
      </w:pPr>
    </w:p>
    <w:p w:rsidR="000C70CA" w:rsidRDefault="000C70CA" w:rsidP="000C70CA">
      <w:pPr>
        <w:pStyle w:val="a5"/>
        <w:ind w:left="3969"/>
        <w:jc w:val="both"/>
        <w:rPr>
          <w:rFonts w:ascii="Times New Roman" w:hAnsi="Times New Roman" w:cs="Times New Roman"/>
          <w:b/>
        </w:rPr>
      </w:pPr>
      <w:r>
        <w:rPr>
          <w:rFonts w:ascii="Times New Roman" w:hAnsi="Times New Roman" w:cs="Times New Roman"/>
          <w:b/>
        </w:rPr>
        <w:t xml:space="preserve">5. </w:t>
      </w:r>
      <w:proofErr w:type="gramStart"/>
      <w:r>
        <w:rPr>
          <w:rFonts w:ascii="Times New Roman" w:hAnsi="Times New Roman" w:cs="Times New Roman"/>
          <w:b/>
        </w:rPr>
        <w:t>Обращающийся</w:t>
      </w:r>
      <w:proofErr w:type="gramEnd"/>
      <w:r>
        <w:rPr>
          <w:rFonts w:ascii="Times New Roman" w:hAnsi="Times New Roman" w:cs="Times New Roman"/>
          <w:b/>
        </w:rPr>
        <w:t xml:space="preserve"> с запросом: </w:t>
      </w:r>
    </w:p>
    <w:p w:rsidR="000C70CA" w:rsidRDefault="000C70CA" w:rsidP="000C70CA">
      <w:pPr>
        <w:pStyle w:val="a5"/>
        <w:ind w:left="3969"/>
        <w:jc w:val="both"/>
        <w:rPr>
          <w:rFonts w:ascii="Times New Roman" w:hAnsi="Times New Roman" w:cs="Times New Roman"/>
          <w:b/>
        </w:rPr>
      </w:pPr>
      <w:r>
        <w:rPr>
          <w:rStyle w:val="a6"/>
          <w:rFonts w:eastAsia="Courier New"/>
          <w:b w:val="0"/>
          <w:i w:val="0"/>
          <w:iCs w:val="0"/>
          <w:sz w:val="24"/>
          <w:szCs w:val="24"/>
          <w:u w:val="single"/>
        </w:rPr>
        <w:t xml:space="preserve">Дума </w:t>
      </w:r>
      <w:proofErr w:type="spellStart"/>
      <w:r>
        <w:rPr>
          <w:rStyle w:val="a6"/>
          <w:rFonts w:eastAsia="Courier New"/>
          <w:b w:val="0"/>
          <w:i w:val="0"/>
          <w:iCs w:val="0"/>
          <w:sz w:val="24"/>
          <w:szCs w:val="24"/>
          <w:u w:val="single"/>
        </w:rPr>
        <w:t>Суходрищенской</w:t>
      </w:r>
      <w:proofErr w:type="spellEnd"/>
      <w:r>
        <w:rPr>
          <w:rStyle w:val="a6"/>
          <w:rFonts w:eastAsia="Courier New"/>
          <w:b w:val="0"/>
          <w:i w:val="0"/>
          <w:iCs w:val="0"/>
          <w:sz w:val="24"/>
          <w:szCs w:val="24"/>
          <w:u w:val="single"/>
        </w:rPr>
        <w:t xml:space="preserve"> области</w:t>
      </w:r>
    </w:p>
    <w:p w:rsidR="000C70CA" w:rsidRDefault="000C70CA" w:rsidP="000C70CA">
      <w:pPr>
        <w:pStyle w:val="a5"/>
        <w:ind w:left="3969"/>
        <w:jc w:val="both"/>
        <w:rPr>
          <w:rFonts w:ascii="Times New Roman" w:hAnsi="Times New Roman" w:cs="Times New Roman"/>
        </w:rPr>
      </w:pPr>
    </w:p>
    <w:p w:rsidR="000C70CA" w:rsidRDefault="000C70CA" w:rsidP="000C70CA">
      <w:pPr>
        <w:pStyle w:val="a5"/>
        <w:ind w:left="3969"/>
        <w:jc w:val="both"/>
        <w:rPr>
          <w:rFonts w:ascii="Times New Roman" w:hAnsi="Times New Roman" w:cs="Times New Roman"/>
          <w:b/>
        </w:rPr>
      </w:pPr>
      <w:r>
        <w:rPr>
          <w:rFonts w:ascii="Times New Roman" w:hAnsi="Times New Roman" w:cs="Times New Roman"/>
          <w:b/>
        </w:rPr>
        <w:t>6. Оспариваемый акт:</w:t>
      </w:r>
    </w:p>
    <w:p w:rsidR="000C70CA" w:rsidRDefault="000C70CA" w:rsidP="000C70CA">
      <w:pPr>
        <w:pStyle w:val="a5"/>
        <w:ind w:left="3969"/>
        <w:jc w:val="both"/>
        <w:rPr>
          <w:rFonts w:ascii="Times New Roman" w:hAnsi="Times New Roman" w:cs="Times New Roman"/>
          <w:i/>
        </w:rPr>
      </w:pPr>
      <w:proofErr w:type="gramStart"/>
      <w:r>
        <w:rPr>
          <w:rStyle w:val="3"/>
          <w:rFonts w:eastAsia="Courier New"/>
          <w:i w:val="0"/>
          <w:iCs w:val="0"/>
        </w:rPr>
        <w:t xml:space="preserve">Часть 1 пункта «б», </w:t>
      </w:r>
      <w:r>
        <w:rPr>
          <w:rStyle w:val="30"/>
          <w:rFonts w:eastAsia="Courier New"/>
          <w:i w:val="0"/>
          <w:iCs w:val="0"/>
          <w:sz w:val="24"/>
          <w:szCs w:val="24"/>
        </w:rPr>
        <w:t xml:space="preserve">часть 3, пункт «б» </w:t>
      </w:r>
      <w:r>
        <w:rPr>
          <w:rStyle w:val="3"/>
          <w:rFonts w:eastAsia="Courier New"/>
          <w:i w:val="0"/>
          <w:iCs w:val="0"/>
        </w:rPr>
        <w:t xml:space="preserve">статьи 2, пункт 6,8 статьи 12 Федерального закона от 08 ноября 2011 года № 309 - ФЗ </w:t>
      </w:r>
      <w:r>
        <w:rPr>
          <w:rFonts w:ascii="Times New Roman" w:hAnsi="Times New Roman" w:cs="Times New Roman"/>
          <w:i/>
        </w:rPr>
        <w: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«О денежном довольствии военнослужащих и предоставлении им отдельных выплат Федерального закона «О</w:t>
      </w:r>
      <w:proofErr w:type="gramEnd"/>
      <w:r>
        <w:rPr>
          <w:rFonts w:ascii="Times New Roman" w:hAnsi="Times New Roman" w:cs="Times New Roman"/>
          <w:i/>
        </w:rPr>
        <w:t xml:space="preserve"> социальных </w:t>
      </w:r>
      <w:proofErr w:type="gramStart"/>
      <w:r>
        <w:rPr>
          <w:rFonts w:ascii="Times New Roman" w:hAnsi="Times New Roman" w:cs="Times New Roman"/>
          <w:i/>
        </w:rPr>
        <w:t>гарантиях</w:t>
      </w:r>
      <w:proofErr w:type="gramEnd"/>
      <w:r>
        <w:rPr>
          <w:rFonts w:ascii="Times New Roman" w:hAnsi="Times New Roman" w:cs="Times New Roman"/>
          <w:i/>
        </w:rPr>
        <w:t xml:space="preserve"> сотрудникам органов внутренних дел Российской Федерации и внесении изменений в отдельные законодательные акты Российской Федерации»;</w:t>
      </w:r>
    </w:p>
    <w:p w:rsidR="000C70CA" w:rsidRDefault="000C70CA" w:rsidP="000C70CA">
      <w:pPr>
        <w:pStyle w:val="a5"/>
        <w:ind w:left="3969"/>
        <w:jc w:val="both"/>
        <w:rPr>
          <w:rFonts w:ascii="Times New Roman" w:hAnsi="Times New Roman" w:cs="Times New Roman"/>
          <w:i/>
        </w:rPr>
      </w:pPr>
    </w:p>
    <w:p w:rsidR="000C70CA" w:rsidRDefault="000C70CA" w:rsidP="000C70CA">
      <w:pPr>
        <w:pStyle w:val="a5"/>
        <w:ind w:left="3969"/>
        <w:jc w:val="both"/>
        <w:rPr>
          <w:rFonts w:ascii="Times New Roman" w:hAnsi="Times New Roman" w:cs="Times New Roman"/>
          <w:b/>
        </w:rPr>
      </w:pPr>
      <w:r>
        <w:rPr>
          <w:rFonts w:ascii="Times New Roman" w:hAnsi="Times New Roman" w:cs="Times New Roman"/>
          <w:b/>
        </w:rPr>
        <w:t>7. Дата первой официальной публикации:</w:t>
      </w:r>
    </w:p>
    <w:p w:rsidR="000C70CA" w:rsidRDefault="000C70CA" w:rsidP="000C70CA">
      <w:pPr>
        <w:pStyle w:val="a5"/>
        <w:ind w:left="3969"/>
        <w:jc w:val="both"/>
        <w:rPr>
          <w:rFonts w:ascii="Times New Roman" w:hAnsi="Times New Roman" w:cs="Times New Roman"/>
        </w:rPr>
      </w:pPr>
      <w:r>
        <w:rPr>
          <w:rFonts w:ascii="Times New Roman" w:hAnsi="Times New Roman" w:cs="Times New Roman"/>
        </w:rPr>
        <w:t>"Российская газета - Федеральный выпуск" №254 (5630) 11 Ноября 2011.</w:t>
      </w:r>
    </w:p>
    <w:p w:rsidR="000C70CA" w:rsidRDefault="000C70CA" w:rsidP="000C70CA">
      <w:pPr>
        <w:pStyle w:val="a5"/>
        <w:ind w:left="3969"/>
        <w:jc w:val="both"/>
        <w:rPr>
          <w:rFonts w:ascii="Times New Roman" w:hAnsi="Times New Roman" w:cs="Times New Roman"/>
        </w:rPr>
      </w:pPr>
      <w:r>
        <w:rPr>
          <w:rFonts w:ascii="Times New Roman" w:hAnsi="Times New Roman" w:cs="Times New Roman"/>
        </w:rPr>
        <w:t>Официальный</w:t>
      </w:r>
      <w:r>
        <w:rPr>
          <w:rFonts w:ascii="Times New Roman" w:hAnsi="Times New Roman" w:cs="Times New Roman"/>
        </w:rPr>
        <w:tab/>
        <w:t>интернет-портал</w:t>
      </w:r>
      <w:r>
        <w:rPr>
          <w:rFonts w:ascii="Times New Roman" w:hAnsi="Times New Roman" w:cs="Times New Roman"/>
        </w:rPr>
        <w:tab/>
        <w:t>правовой</w:t>
      </w:r>
    </w:p>
    <w:p w:rsidR="000C70CA" w:rsidRDefault="000C70CA" w:rsidP="000C70CA">
      <w:pPr>
        <w:pStyle w:val="a5"/>
        <w:ind w:left="3969"/>
        <w:jc w:val="both"/>
        <w:rPr>
          <w:rFonts w:ascii="Times New Roman" w:hAnsi="Times New Roman" w:cs="Times New Roman"/>
        </w:rPr>
      </w:pPr>
      <w:r>
        <w:rPr>
          <w:rFonts w:ascii="Times New Roman" w:hAnsi="Times New Roman" w:cs="Times New Roman"/>
        </w:rPr>
        <w:t xml:space="preserve">информации </w:t>
      </w:r>
      <w:hyperlink r:id="rId9" w:history="1">
        <w:r>
          <w:rPr>
            <w:rStyle w:val="a3"/>
            <w:rFonts w:ascii="Times New Roman" w:hAnsi="Times New Roman" w:cs="Times New Roman"/>
            <w:lang w:val="en-US"/>
          </w:rPr>
          <w:t>http</w:t>
        </w:r>
        <w:r>
          <w:rPr>
            <w:rStyle w:val="a3"/>
            <w:rFonts w:ascii="Times New Roman" w:hAnsi="Times New Roman" w:cs="Times New Roman"/>
          </w:rPr>
          <w:t>://</w:t>
        </w:r>
        <w:r>
          <w:rPr>
            <w:rStyle w:val="a3"/>
            <w:rFonts w:ascii="Times New Roman" w:hAnsi="Times New Roman" w:cs="Times New Roman"/>
            <w:lang w:val="en-US"/>
          </w:rPr>
          <w:t>www</w:t>
        </w:r>
        <w:r>
          <w:rPr>
            <w:rStyle w:val="a3"/>
            <w:rFonts w:ascii="Times New Roman" w:hAnsi="Times New Roman" w:cs="Times New Roman"/>
          </w:rPr>
          <w:t>.</w:t>
        </w:r>
        <w:proofErr w:type="spellStart"/>
        <w:r>
          <w:rPr>
            <w:rStyle w:val="a3"/>
            <w:rFonts w:ascii="Times New Roman" w:hAnsi="Times New Roman" w:cs="Times New Roman"/>
            <w:lang w:val="en-US"/>
          </w:rPr>
          <w:t>pravo</w:t>
        </w:r>
        <w:proofErr w:type="spellEnd"/>
        <w:r>
          <w:rPr>
            <w:rStyle w:val="a3"/>
            <w:rFonts w:ascii="Times New Roman" w:hAnsi="Times New Roman" w:cs="Times New Roman"/>
          </w:rPr>
          <w:t>.</w:t>
        </w:r>
        <w:proofErr w:type="spellStart"/>
        <w:r>
          <w:rPr>
            <w:rStyle w:val="a3"/>
            <w:rFonts w:ascii="Times New Roman" w:hAnsi="Times New Roman" w:cs="Times New Roman"/>
            <w:lang w:val="en-US"/>
          </w:rPr>
          <w:t>gov</w:t>
        </w:r>
        <w:proofErr w:type="spellEnd"/>
        <w:r>
          <w:rPr>
            <w:rStyle w:val="a3"/>
            <w:rFonts w:ascii="Times New Roman" w:hAnsi="Times New Roman" w:cs="Times New Roman"/>
          </w:rPr>
          <w:t>.</w:t>
        </w:r>
        <w:proofErr w:type="spellStart"/>
        <w:r>
          <w:rPr>
            <w:rStyle w:val="a3"/>
            <w:rFonts w:ascii="Times New Roman" w:hAnsi="Times New Roman" w:cs="Times New Roman"/>
            <w:lang w:val="en-US"/>
          </w:rPr>
          <w:t>ru</w:t>
        </w:r>
        <w:proofErr w:type="spellEnd"/>
      </w:hyperlink>
      <w:r>
        <w:rPr>
          <w:rFonts w:ascii="Times New Roman" w:hAnsi="Times New Roman" w:cs="Times New Roman"/>
        </w:rPr>
        <w:t>,</w:t>
      </w:r>
      <w:r>
        <w:rPr>
          <w:rFonts w:ascii="Times New Roman" w:hAnsi="Times New Roman" w:cs="Times New Roman"/>
        </w:rPr>
        <w:tab/>
        <w:t>10.11.2011,</w:t>
      </w:r>
    </w:p>
    <w:p w:rsidR="000C70CA" w:rsidRDefault="000C70CA" w:rsidP="000C70CA">
      <w:pPr>
        <w:pStyle w:val="a5"/>
        <w:ind w:left="3969"/>
        <w:jc w:val="both"/>
        <w:rPr>
          <w:rFonts w:ascii="Times New Roman" w:hAnsi="Times New Roman" w:cs="Times New Roman"/>
        </w:rPr>
      </w:pPr>
      <w:r>
        <w:rPr>
          <w:rFonts w:ascii="Times New Roman" w:hAnsi="Times New Roman" w:cs="Times New Roman"/>
        </w:rPr>
        <w:t>"Собрание законодательства РФ", 14.11.2011г., № 46, ст. 6407,</w:t>
      </w:r>
    </w:p>
    <w:p w:rsidR="000C70CA" w:rsidRDefault="000C70CA" w:rsidP="000C70CA">
      <w:pPr>
        <w:pStyle w:val="a5"/>
        <w:ind w:left="3969"/>
        <w:jc w:val="both"/>
        <w:rPr>
          <w:rFonts w:ascii="Times New Roman" w:hAnsi="Times New Roman" w:cs="Times New Roman"/>
        </w:rPr>
      </w:pPr>
      <w:r>
        <w:rPr>
          <w:rFonts w:ascii="Times New Roman" w:hAnsi="Times New Roman" w:cs="Times New Roman"/>
        </w:rPr>
        <w:t>"Парламентская газета", №63(2479) от 03.12.2010 г.</w:t>
      </w:r>
    </w:p>
    <w:p w:rsidR="000C70CA" w:rsidRDefault="000C70CA" w:rsidP="000C70CA">
      <w:pPr>
        <w:pStyle w:val="a5"/>
        <w:numPr>
          <w:ilvl w:val="0"/>
          <w:numId w:val="1"/>
        </w:numPr>
        <w:shd w:val="clear" w:color="auto" w:fill="EAFDEC" w:themeFill="background1"/>
        <w:ind w:left="567" w:firstLine="0"/>
        <w:jc w:val="both"/>
        <w:rPr>
          <w:rFonts w:ascii="Times New Roman" w:hAnsi="Times New Roman" w:cs="Times New Roman"/>
          <w:b/>
          <w:shd w:val="clear" w:color="auto" w:fill="F9F9F9"/>
        </w:rPr>
      </w:pPr>
      <w:proofErr w:type="gramStart"/>
      <w:r>
        <w:rPr>
          <w:rFonts w:ascii="Times New Roman" w:hAnsi="Times New Roman" w:cs="Times New Roman"/>
          <w:b/>
          <w:shd w:val="clear" w:color="auto" w:fill="EAFDEC" w:themeFill="background1"/>
        </w:rPr>
        <w:t>О направлении запроса в Экономический Суд Содружества Независимых Государств о толковании применения статьи 1 Соглашения "О порядке пенсионного обеспечения военнослужащих и их семей и государственного страхования военнослужащих государств-участников Содружества Независимых Государств" от 15 мая 1992 года в отношении бывшего военнослужащего, проживающего на территории Российской Федерации, которому с 1 января 2012 года, в соответствии с изменениями, внесёнными в статью 43 Закона</w:t>
      </w:r>
      <w:proofErr w:type="gramEnd"/>
      <w:r>
        <w:rPr>
          <w:rFonts w:ascii="Times New Roman" w:hAnsi="Times New Roman" w:cs="Times New Roman"/>
          <w:b/>
          <w:shd w:val="clear" w:color="auto" w:fill="EAFDEC" w:themeFill="background1"/>
        </w:rPr>
        <w:t xml:space="preserve"> </w:t>
      </w:r>
      <w:proofErr w:type="gramStart"/>
      <w:r>
        <w:rPr>
          <w:rFonts w:ascii="Times New Roman" w:hAnsi="Times New Roman" w:cs="Times New Roman"/>
          <w:b/>
          <w:shd w:val="clear" w:color="auto" w:fill="EAFDEC" w:themeFill="background1"/>
        </w:rPr>
        <w:t>Российской Федерации от 12 февраля 1993 года № 4468-I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Федеральным законом Российской Федерации от 8 ноября 2011 года № 309, пенсия исчисляется, исходя из 54 процентов денежного довольствия, учитываемого</w:t>
      </w:r>
      <w:proofErr w:type="gramEnd"/>
      <w:r>
        <w:rPr>
          <w:rFonts w:ascii="Times New Roman" w:hAnsi="Times New Roman" w:cs="Times New Roman"/>
          <w:b/>
          <w:shd w:val="clear" w:color="auto" w:fill="EAFDEC" w:themeFill="background1"/>
        </w:rPr>
        <w:t xml:space="preserve"> для исчисления пенсии</w:t>
      </w:r>
      <w:r>
        <w:rPr>
          <w:rFonts w:ascii="Times New Roman" w:hAnsi="Times New Roman" w:cs="Times New Roman"/>
          <w:b/>
          <w:shd w:val="clear" w:color="auto" w:fill="F9F9F9"/>
        </w:rPr>
        <w:t>.</w:t>
      </w:r>
    </w:p>
    <w:p w:rsidR="000C70CA" w:rsidRDefault="000C70CA" w:rsidP="000C70CA">
      <w:pPr>
        <w:pStyle w:val="a5"/>
        <w:shd w:val="clear" w:color="auto" w:fill="EAFDEC" w:themeFill="background1"/>
        <w:ind w:left="1350"/>
        <w:jc w:val="both"/>
        <w:rPr>
          <w:rFonts w:ascii="Times New Roman" w:hAnsi="Times New Roman" w:cs="Times New Roman"/>
          <w:b/>
          <w:shd w:val="clear" w:color="auto" w:fill="F9F9F9"/>
        </w:rPr>
      </w:pPr>
    </w:p>
    <w:p w:rsidR="000C70CA" w:rsidRDefault="000C70CA" w:rsidP="000C70CA">
      <w:pPr>
        <w:pStyle w:val="a5"/>
        <w:shd w:val="clear" w:color="auto" w:fill="EAFDEC" w:themeFill="background1"/>
        <w:jc w:val="right"/>
        <w:rPr>
          <w:rFonts w:ascii="Times New Roman" w:hAnsi="Times New Roman" w:cs="Times New Roman"/>
          <w:b/>
          <w:shd w:val="clear" w:color="auto" w:fill="F9F9F9"/>
        </w:rPr>
      </w:pPr>
      <w:r>
        <w:rPr>
          <w:rFonts w:ascii="Times New Roman" w:hAnsi="Times New Roman" w:cs="Times New Roman"/>
          <w:b/>
          <w:shd w:val="clear" w:color="auto" w:fill="F9F9F9"/>
        </w:rPr>
        <w:t xml:space="preserve"> </w:t>
      </w:r>
      <w:r>
        <w:rPr>
          <w:rFonts w:ascii="Times New Roman" w:hAnsi="Times New Roman" w:cs="Times New Roman"/>
          <w:b/>
          <w:shd w:val="clear" w:color="auto" w:fill="EAFDEC" w:themeFill="background1"/>
        </w:rPr>
        <w:t>ИСПОЛНИТЕЛЬНЫЙ КОМИТЕТ</w:t>
      </w:r>
      <w:r>
        <w:rPr>
          <w:rFonts w:ascii="Times New Roman" w:hAnsi="Times New Roman" w:cs="Times New Roman"/>
          <w:b/>
          <w:shd w:val="clear" w:color="auto" w:fill="F9F9F9"/>
        </w:rPr>
        <w:t xml:space="preserve"> </w:t>
      </w:r>
    </w:p>
    <w:p w:rsidR="000C70CA" w:rsidRDefault="000C70CA" w:rsidP="000C70CA">
      <w:pPr>
        <w:pStyle w:val="a5"/>
        <w:shd w:val="clear" w:color="auto" w:fill="EAFDEC" w:themeFill="background1"/>
        <w:jc w:val="right"/>
        <w:rPr>
          <w:rFonts w:ascii="Times New Roman" w:hAnsi="Times New Roman" w:cs="Times New Roman"/>
          <w:b/>
          <w:shd w:val="clear" w:color="auto" w:fill="F9F9F9"/>
        </w:rPr>
      </w:pPr>
      <w:r>
        <w:rPr>
          <w:rFonts w:ascii="Times New Roman" w:hAnsi="Times New Roman" w:cs="Times New Roman"/>
          <w:b/>
          <w:shd w:val="clear" w:color="auto" w:fill="F9F9F9"/>
        </w:rPr>
        <w:t>СОДРУЖЕСТВА НЕЗАВИСИМЫХ ГОСУДАРСТВ</w:t>
      </w:r>
    </w:p>
    <w:p w:rsidR="000C70CA" w:rsidRDefault="000C70CA" w:rsidP="000C70CA">
      <w:pPr>
        <w:pStyle w:val="a5"/>
        <w:ind w:left="1350"/>
        <w:jc w:val="right"/>
        <w:rPr>
          <w:rFonts w:ascii="Times New Roman" w:hAnsi="Times New Roman" w:cs="Times New Roman"/>
          <w:shd w:val="clear" w:color="auto" w:fill="F9F9F9"/>
        </w:rPr>
      </w:pPr>
      <w:r>
        <w:rPr>
          <w:rFonts w:ascii="Times New Roman" w:hAnsi="Times New Roman" w:cs="Times New Roman"/>
          <w:b/>
        </w:rPr>
        <w:br/>
      </w:r>
      <w:r>
        <w:rPr>
          <w:rFonts w:ascii="Times New Roman" w:hAnsi="Times New Roman" w:cs="Times New Roman"/>
          <w:shd w:val="clear" w:color="auto" w:fill="EAFDEC" w:themeFill="background1"/>
        </w:rPr>
        <w:t>220050, Республика Беларусь,</w:t>
      </w:r>
      <w:r>
        <w:rPr>
          <w:rFonts w:ascii="Times New Roman" w:hAnsi="Times New Roman" w:cs="Times New Roman"/>
          <w:shd w:val="clear" w:color="auto" w:fill="EAFDEC" w:themeFill="background1"/>
        </w:rPr>
        <w:br/>
        <w:t>город Минск, ул. Кирова, дом 17</w:t>
      </w:r>
    </w:p>
    <w:p w:rsidR="000C70CA" w:rsidRDefault="000C70CA" w:rsidP="000C70CA">
      <w:pPr>
        <w:pStyle w:val="a5"/>
        <w:ind w:left="1350"/>
        <w:jc w:val="right"/>
        <w:rPr>
          <w:rFonts w:ascii="Times New Roman" w:hAnsi="Times New Roman" w:cs="Times New Roman"/>
          <w:b/>
        </w:rPr>
      </w:pPr>
    </w:p>
    <w:p w:rsidR="000C70CA" w:rsidRDefault="000C70CA" w:rsidP="000C70CA">
      <w:pPr>
        <w:pStyle w:val="a5"/>
        <w:shd w:val="clear" w:color="auto" w:fill="EAFDEC" w:themeFill="background1"/>
        <w:ind w:left="1350"/>
        <w:jc w:val="right"/>
        <w:rPr>
          <w:rFonts w:ascii="Times New Roman" w:hAnsi="Times New Roman" w:cs="Times New Roman"/>
          <w:b/>
          <w:shd w:val="clear" w:color="auto" w:fill="F9F9F9"/>
        </w:rPr>
      </w:pPr>
      <w:r>
        <w:rPr>
          <w:rFonts w:ascii="Times New Roman" w:hAnsi="Times New Roman" w:cs="Times New Roman"/>
          <w:b/>
        </w:rPr>
        <w:br/>
      </w:r>
      <w:r>
        <w:rPr>
          <w:rFonts w:ascii="Times New Roman" w:hAnsi="Times New Roman" w:cs="Times New Roman"/>
          <w:b/>
          <w:shd w:val="clear" w:color="auto" w:fill="F9F9F9"/>
        </w:rPr>
        <w:t xml:space="preserve"> КООРДИНАЦИОННЫЙ СОВЕТ</w:t>
      </w:r>
    </w:p>
    <w:p w:rsidR="000C70CA" w:rsidRDefault="000C70CA" w:rsidP="000C70CA">
      <w:pPr>
        <w:pStyle w:val="a5"/>
        <w:shd w:val="clear" w:color="auto" w:fill="EAFDEC" w:themeFill="background1"/>
        <w:ind w:left="1350"/>
        <w:jc w:val="right"/>
        <w:rPr>
          <w:rFonts w:ascii="Times New Roman" w:hAnsi="Times New Roman" w:cs="Times New Roman"/>
          <w:b/>
          <w:shd w:val="clear" w:color="auto" w:fill="F9F9F9"/>
        </w:rPr>
      </w:pPr>
      <w:r>
        <w:rPr>
          <w:rFonts w:ascii="Times New Roman" w:hAnsi="Times New Roman" w:cs="Times New Roman"/>
          <w:b/>
          <w:shd w:val="clear" w:color="auto" w:fill="F9F9F9"/>
        </w:rPr>
        <w:t xml:space="preserve"> МЕЖДУНАРОДНОГО СОЮЗА </w:t>
      </w:r>
    </w:p>
    <w:p w:rsidR="000C70CA" w:rsidRDefault="000C70CA" w:rsidP="000C70CA">
      <w:pPr>
        <w:pStyle w:val="a5"/>
        <w:shd w:val="clear" w:color="auto" w:fill="EAFDEC" w:themeFill="background1"/>
        <w:ind w:left="1350"/>
        <w:jc w:val="right"/>
        <w:rPr>
          <w:rFonts w:ascii="Times New Roman" w:hAnsi="Times New Roman" w:cs="Times New Roman"/>
          <w:b/>
          <w:shd w:val="clear" w:color="auto" w:fill="F9F9F9"/>
        </w:rPr>
      </w:pPr>
      <w:r>
        <w:rPr>
          <w:rFonts w:ascii="Times New Roman" w:hAnsi="Times New Roman" w:cs="Times New Roman"/>
          <w:b/>
          <w:shd w:val="clear" w:color="auto" w:fill="F9F9F9"/>
        </w:rPr>
        <w:t xml:space="preserve">"СОДРУЖЕСТВО ОБЩЕСТВЕННЫХ ОРГАНИЗАЦИЙ </w:t>
      </w:r>
    </w:p>
    <w:p w:rsidR="000C70CA" w:rsidRDefault="000C70CA" w:rsidP="000C70CA">
      <w:pPr>
        <w:pStyle w:val="a5"/>
        <w:shd w:val="clear" w:color="auto" w:fill="EAFDEC" w:themeFill="background1"/>
        <w:ind w:left="1350"/>
        <w:jc w:val="right"/>
        <w:rPr>
          <w:rFonts w:ascii="Times New Roman" w:hAnsi="Times New Roman" w:cs="Times New Roman"/>
          <w:b/>
          <w:shd w:val="clear" w:color="auto" w:fill="F9F9F9"/>
        </w:rPr>
      </w:pPr>
      <w:r>
        <w:rPr>
          <w:rFonts w:ascii="Times New Roman" w:hAnsi="Times New Roman" w:cs="Times New Roman"/>
          <w:b/>
          <w:shd w:val="clear" w:color="auto" w:fill="F9F9F9"/>
        </w:rPr>
        <w:t>ВЕТЕРАНОВ (ПЕНСИОНЕРОВ) НЕЗАВИСИМЫХ ГОСУДАРСТВ"</w:t>
      </w:r>
    </w:p>
    <w:p w:rsidR="000C70CA" w:rsidRDefault="000C70CA" w:rsidP="000C70CA">
      <w:pPr>
        <w:pStyle w:val="a5"/>
        <w:shd w:val="clear" w:color="auto" w:fill="EAFDEC" w:themeFill="background1"/>
        <w:ind w:left="1350"/>
        <w:jc w:val="right"/>
        <w:rPr>
          <w:rFonts w:ascii="Times New Roman" w:hAnsi="Times New Roman" w:cs="Times New Roman"/>
        </w:rPr>
      </w:pPr>
      <w:r>
        <w:rPr>
          <w:rFonts w:ascii="Times New Roman" w:hAnsi="Times New Roman" w:cs="Times New Roman"/>
          <w:b/>
        </w:rPr>
        <w:br/>
      </w:r>
      <w:r>
        <w:rPr>
          <w:rFonts w:ascii="Times New Roman" w:hAnsi="Times New Roman" w:cs="Times New Roman"/>
          <w:shd w:val="clear" w:color="auto" w:fill="EAFDEC" w:themeFill="background1"/>
        </w:rPr>
        <w:t>129090, Российская Федерация,</w:t>
      </w:r>
      <w:r>
        <w:rPr>
          <w:rFonts w:ascii="Times New Roman" w:hAnsi="Times New Roman" w:cs="Times New Roman"/>
          <w:shd w:val="clear" w:color="auto" w:fill="EAFDEC" w:themeFill="background1"/>
        </w:rPr>
        <w:br/>
        <w:t>город Москва, ул. Щепкина, дом 8</w:t>
      </w:r>
    </w:p>
    <w:p w:rsidR="000C70CA" w:rsidRDefault="000C70CA" w:rsidP="000C70CA">
      <w:pPr>
        <w:pStyle w:val="a5"/>
        <w:ind w:left="1350"/>
        <w:jc w:val="both"/>
        <w:rPr>
          <w:rFonts w:ascii="Times New Roman" w:hAnsi="Times New Roman" w:cs="Times New Roman"/>
        </w:rPr>
      </w:pPr>
    </w:p>
    <w:p w:rsidR="000C70CA" w:rsidRDefault="000C70CA" w:rsidP="000C70CA">
      <w:pPr>
        <w:pStyle w:val="a5"/>
        <w:ind w:left="1350"/>
        <w:jc w:val="both"/>
        <w:rPr>
          <w:rFonts w:ascii="Times New Roman" w:hAnsi="Times New Roman" w:cs="Times New Roman"/>
        </w:rPr>
      </w:pPr>
    </w:p>
    <w:p w:rsidR="000C70CA" w:rsidRDefault="000C70CA" w:rsidP="000C70CA">
      <w:pPr>
        <w:pStyle w:val="a5"/>
        <w:ind w:firstLine="567"/>
        <w:jc w:val="center"/>
        <w:rPr>
          <w:rFonts w:ascii="Times New Roman" w:hAnsi="Times New Roman" w:cs="Times New Roman"/>
          <w:b/>
        </w:rPr>
      </w:pPr>
      <w:proofErr w:type="gramStart"/>
      <w:r>
        <w:rPr>
          <w:rFonts w:ascii="Times New Roman" w:hAnsi="Times New Roman" w:cs="Times New Roman"/>
          <w:b/>
          <w:sz w:val="28"/>
          <w:szCs w:val="28"/>
          <w:lang w:val="en-US"/>
        </w:rPr>
        <w:t>I</w:t>
      </w:r>
      <w:r>
        <w:rPr>
          <w:rFonts w:ascii="Times New Roman" w:hAnsi="Times New Roman" w:cs="Times New Roman"/>
          <w:b/>
        </w:rPr>
        <w:t xml:space="preserve"> .</w:t>
      </w:r>
      <w:proofErr w:type="gramEnd"/>
      <w:r>
        <w:rPr>
          <w:rFonts w:ascii="Times New Roman" w:hAnsi="Times New Roman" w:cs="Times New Roman"/>
          <w:b/>
        </w:rPr>
        <w:t xml:space="preserve">       В Конституционный Суд Российской Федерации</w:t>
      </w:r>
    </w:p>
    <w:p w:rsidR="000C70CA" w:rsidRDefault="000C70CA" w:rsidP="000C70CA">
      <w:pPr>
        <w:pStyle w:val="a5"/>
        <w:ind w:firstLine="567"/>
        <w:jc w:val="center"/>
        <w:rPr>
          <w:rFonts w:ascii="Times New Roman" w:hAnsi="Times New Roman" w:cs="Times New Roman"/>
          <w:b/>
        </w:rPr>
      </w:pPr>
      <w:r>
        <w:rPr>
          <w:rFonts w:ascii="Times New Roman" w:hAnsi="Times New Roman" w:cs="Times New Roman"/>
          <w:b/>
        </w:rPr>
        <w:t>8. О рассмотрении соответствия Конституции Российской Федерации положений:</w:t>
      </w:r>
    </w:p>
    <w:p w:rsidR="000C70CA" w:rsidRDefault="000C70CA" w:rsidP="000C70CA">
      <w:pPr>
        <w:pStyle w:val="a5"/>
        <w:ind w:firstLine="567"/>
        <w:jc w:val="both"/>
        <w:rPr>
          <w:rFonts w:ascii="Times New Roman" w:hAnsi="Times New Roman" w:cs="Times New Roman"/>
        </w:rPr>
      </w:pPr>
    </w:p>
    <w:p w:rsidR="000C70CA" w:rsidRDefault="000C70CA" w:rsidP="000C70CA">
      <w:pPr>
        <w:pStyle w:val="a5"/>
        <w:ind w:firstLine="567"/>
        <w:jc w:val="both"/>
        <w:rPr>
          <w:rFonts w:ascii="Times New Roman" w:hAnsi="Times New Roman" w:cs="Times New Roman"/>
        </w:rPr>
      </w:pPr>
      <w:r>
        <w:rPr>
          <w:rStyle w:val="a6"/>
          <w:rFonts w:eastAsia="Courier New"/>
          <w:i w:val="0"/>
          <w:iCs w:val="0"/>
          <w:sz w:val="24"/>
          <w:szCs w:val="24"/>
          <w:u w:val="single"/>
        </w:rPr>
        <w:t>8.1.</w:t>
      </w:r>
      <w:r>
        <w:rPr>
          <w:rStyle w:val="a6"/>
          <w:rFonts w:eastAsia="Courier New"/>
          <w:i w:val="0"/>
          <w:iCs w:val="0"/>
          <w:sz w:val="24"/>
          <w:szCs w:val="24"/>
          <w:u w:val="single"/>
        </w:rPr>
        <w:tab/>
      </w:r>
      <w:proofErr w:type="gramStart"/>
      <w:r>
        <w:rPr>
          <w:rStyle w:val="a6"/>
          <w:rFonts w:eastAsia="Courier New"/>
          <w:i w:val="0"/>
          <w:iCs w:val="0"/>
          <w:sz w:val="24"/>
          <w:szCs w:val="24"/>
          <w:u w:val="single"/>
        </w:rPr>
        <w:t xml:space="preserve">Часть первая статьи 43 Закона РФ от 12 февраля 1993 года № 4468-1 </w:t>
      </w:r>
      <w:r>
        <w:rPr>
          <w:rFonts w:ascii="Times New Roman" w:hAnsi="Times New Roman" w:cs="Times New Roman"/>
        </w:rPr>
        <w:t xml:space="preserve">«О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w:t>
      </w:r>
      <w:r>
        <w:rPr>
          <w:rStyle w:val="a6"/>
          <w:rFonts w:eastAsia="Courier New"/>
          <w:i w:val="0"/>
          <w:iCs w:val="0"/>
          <w:sz w:val="24"/>
          <w:szCs w:val="24"/>
          <w:u w:val="single"/>
        </w:rPr>
        <w:t>в редакции подпункта «б» части 1 статьи 2 Федерального закона от 8 ноября 201</w:t>
      </w:r>
      <w:r>
        <w:rPr>
          <w:rFonts w:ascii="Times New Roman" w:hAnsi="Times New Roman" w:cs="Times New Roman"/>
        </w:rPr>
        <w:t xml:space="preserve">1 </w:t>
      </w:r>
      <w:r>
        <w:rPr>
          <w:rStyle w:val="a6"/>
          <w:rFonts w:eastAsia="Courier New"/>
          <w:i w:val="0"/>
          <w:iCs w:val="0"/>
          <w:sz w:val="24"/>
          <w:szCs w:val="24"/>
          <w:u w:val="single"/>
        </w:rPr>
        <w:t>года</w:t>
      </w:r>
      <w:proofErr w:type="gramEnd"/>
      <w:r>
        <w:rPr>
          <w:rStyle w:val="a6"/>
          <w:rFonts w:eastAsia="Courier New"/>
          <w:i w:val="0"/>
          <w:iCs w:val="0"/>
          <w:sz w:val="24"/>
          <w:szCs w:val="24"/>
          <w:u w:val="single"/>
        </w:rPr>
        <w:t xml:space="preserve"> № </w:t>
      </w:r>
      <w:proofErr w:type="gramStart"/>
      <w:r>
        <w:rPr>
          <w:rStyle w:val="a6"/>
          <w:rFonts w:eastAsia="Courier New"/>
          <w:i w:val="0"/>
          <w:iCs w:val="0"/>
          <w:sz w:val="24"/>
          <w:szCs w:val="24"/>
          <w:u w:val="single"/>
        </w:rPr>
        <w:t xml:space="preserve">Э09-ФЗ </w:t>
      </w:r>
      <w:r>
        <w:rPr>
          <w:rFonts w:ascii="Times New Roman" w:hAnsi="Times New Roman" w:cs="Times New Roman"/>
        </w:rPr>
        <w: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«О денежном довольствии военнослужащих и предоставлении им отдельных выплат» и Федерального закона «О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w:t>
      </w:r>
      <w:proofErr w:type="gramEnd"/>
    </w:p>
    <w:p w:rsidR="000C70CA" w:rsidRDefault="000C70CA" w:rsidP="000C70CA">
      <w:pPr>
        <w:pStyle w:val="a5"/>
        <w:ind w:firstLine="567"/>
        <w:jc w:val="both"/>
        <w:rPr>
          <w:rFonts w:ascii="Times New Roman" w:hAnsi="Times New Roman" w:cs="Times New Roman"/>
        </w:rPr>
      </w:pPr>
    </w:p>
    <w:p w:rsidR="000C70CA" w:rsidRDefault="000C70CA" w:rsidP="000C70CA">
      <w:pPr>
        <w:pStyle w:val="a5"/>
        <w:ind w:firstLine="567"/>
        <w:jc w:val="both"/>
        <w:rPr>
          <w:rFonts w:ascii="Times New Roman" w:hAnsi="Times New Roman" w:cs="Times New Roman"/>
        </w:rPr>
      </w:pPr>
      <w:r>
        <w:rPr>
          <w:rStyle w:val="a6"/>
          <w:rFonts w:eastAsia="Courier New"/>
          <w:i w:val="0"/>
          <w:iCs w:val="0"/>
          <w:sz w:val="24"/>
          <w:szCs w:val="24"/>
          <w:u w:val="single"/>
        </w:rPr>
        <w:t>8.2.</w:t>
      </w:r>
      <w:r>
        <w:rPr>
          <w:rStyle w:val="a6"/>
          <w:rFonts w:eastAsia="Courier New"/>
          <w:i w:val="0"/>
          <w:iCs w:val="0"/>
          <w:sz w:val="24"/>
          <w:szCs w:val="24"/>
          <w:u w:val="single"/>
        </w:rPr>
        <w:tab/>
      </w:r>
      <w:proofErr w:type="gramStart"/>
      <w:r>
        <w:rPr>
          <w:rStyle w:val="a6"/>
          <w:rFonts w:eastAsia="Courier New"/>
          <w:i w:val="0"/>
          <w:iCs w:val="0"/>
          <w:sz w:val="24"/>
          <w:szCs w:val="24"/>
          <w:u w:val="single"/>
        </w:rPr>
        <w:t xml:space="preserve">Часть первая статьи 49 Закона РФ от 12 февраля 1993 года № 4468-1 </w:t>
      </w:r>
      <w:r>
        <w:rPr>
          <w:rFonts w:ascii="Times New Roman" w:hAnsi="Times New Roman" w:cs="Times New Roman"/>
        </w:rPr>
        <w:t xml:space="preserve">«О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w:t>
      </w:r>
      <w:r>
        <w:rPr>
          <w:rStyle w:val="a6"/>
          <w:rFonts w:eastAsia="Courier New"/>
          <w:i w:val="0"/>
          <w:iCs w:val="0"/>
          <w:sz w:val="24"/>
          <w:szCs w:val="24"/>
          <w:u w:val="single"/>
        </w:rPr>
        <w:t>в редакции подпункта «б» части 3 статьи 2 Федерального закона от 8 ноября 2011 года</w:t>
      </w:r>
      <w:proofErr w:type="gramEnd"/>
      <w:r>
        <w:rPr>
          <w:rStyle w:val="a6"/>
          <w:rFonts w:eastAsia="Courier New"/>
          <w:i w:val="0"/>
          <w:iCs w:val="0"/>
          <w:sz w:val="24"/>
          <w:szCs w:val="24"/>
          <w:u w:val="single"/>
        </w:rPr>
        <w:t xml:space="preserve"> № </w:t>
      </w:r>
      <w:proofErr w:type="gramStart"/>
      <w:r>
        <w:rPr>
          <w:rStyle w:val="a6"/>
          <w:rFonts w:eastAsia="Courier New"/>
          <w:i w:val="0"/>
          <w:iCs w:val="0"/>
          <w:sz w:val="24"/>
          <w:szCs w:val="24"/>
          <w:u w:val="single"/>
        </w:rPr>
        <w:t xml:space="preserve">309-Ф3 </w:t>
      </w:r>
      <w:r>
        <w:rPr>
          <w:rFonts w:ascii="Times New Roman" w:hAnsi="Times New Roman" w:cs="Times New Roman"/>
        </w:rPr>
        <w: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«О денежном довольствии военнослужащих и предоставлении им отдельных выплат» и Федерального закона «О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w:t>
      </w:r>
      <w:proofErr w:type="gramEnd"/>
    </w:p>
    <w:p w:rsidR="000C70CA" w:rsidRDefault="000C70CA" w:rsidP="000C70CA">
      <w:pPr>
        <w:pStyle w:val="a5"/>
        <w:ind w:firstLine="567"/>
        <w:jc w:val="both"/>
        <w:rPr>
          <w:rFonts w:ascii="Times New Roman" w:hAnsi="Times New Roman" w:cs="Times New Roman"/>
        </w:rPr>
      </w:pPr>
    </w:p>
    <w:p w:rsidR="000C70CA" w:rsidRDefault="000C70CA" w:rsidP="000C70CA">
      <w:pPr>
        <w:pStyle w:val="a5"/>
        <w:ind w:firstLine="567"/>
        <w:jc w:val="both"/>
        <w:rPr>
          <w:rFonts w:ascii="Times New Roman" w:hAnsi="Times New Roman" w:cs="Times New Roman"/>
          <w:b/>
          <w:i/>
        </w:rPr>
      </w:pPr>
      <w:r>
        <w:rPr>
          <w:rStyle w:val="6"/>
          <w:rFonts w:eastAsia="Courier New"/>
          <w:i w:val="0"/>
          <w:iCs w:val="0"/>
          <w:sz w:val="24"/>
          <w:szCs w:val="24"/>
        </w:rPr>
        <w:t>8.3.</w:t>
      </w:r>
      <w:r>
        <w:rPr>
          <w:rStyle w:val="6"/>
          <w:rFonts w:eastAsia="Courier New"/>
          <w:i w:val="0"/>
          <w:iCs w:val="0"/>
          <w:sz w:val="24"/>
          <w:szCs w:val="24"/>
        </w:rPr>
        <w:tab/>
        <w:t xml:space="preserve">Статья 12 пункт 6 Федерального Закона Российской Федерации от 08ноября 2011г. </w:t>
      </w:r>
      <w:proofErr w:type="gramStart"/>
      <w:r>
        <w:rPr>
          <w:rStyle w:val="60"/>
          <w:rFonts w:eastAsia="Courier New"/>
          <w:b w:val="0"/>
          <w:bCs w:val="0"/>
          <w:sz w:val="24"/>
          <w:szCs w:val="24"/>
        </w:rPr>
        <w: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«О денежном довольствии военнослужащих и предоставлении им отдельных выплат» и Федерального закона «О социальных гарантиях сотрудникам органо</w:t>
      </w:r>
      <w:r>
        <w:rPr>
          <w:rStyle w:val="60"/>
          <w:rFonts w:eastAsia="Courier New"/>
          <w:b w:val="0"/>
          <w:bCs w:val="0"/>
          <w:i w:val="0"/>
          <w:iCs w:val="0"/>
          <w:sz w:val="24"/>
          <w:szCs w:val="24"/>
        </w:rPr>
        <w:t xml:space="preserve">в </w:t>
      </w:r>
      <w:r>
        <w:rPr>
          <w:rStyle w:val="60"/>
          <w:rFonts w:eastAsia="Courier New"/>
          <w:b w:val="0"/>
          <w:bCs w:val="0"/>
          <w:sz w:val="24"/>
          <w:szCs w:val="24"/>
        </w:rPr>
        <w:t>внутренних дел Российской Федерации и внесении изменений в отдельные законодательные акты Российской Федерации»</w:t>
      </w:r>
      <w:proofErr w:type="gramEnd"/>
      <w:r>
        <w:rPr>
          <w:rStyle w:val="60"/>
          <w:rFonts w:eastAsia="Courier New"/>
          <w:b w:val="0"/>
          <w:bCs w:val="0"/>
          <w:sz w:val="24"/>
          <w:szCs w:val="24"/>
        </w:rPr>
        <w:t xml:space="preserve"> - </w:t>
      </w:r>
      <w:proofErr w:type="gramStart"/>
      <w:r>
        <w:rPr>
          <w:rFonts w:ascii="Times New Roman" w:hAnsi="Times New Roman" w:cs="Times New Roman"/>
          <w:b/>
          <w:i/>
        </w:rPr>
        <w:t xml:space="preserve">«...Положения части второй статьи 43 и пункта </w:t>
      </w:r>
      <w:r>
        <w:rPr>
          <w:rStyle w:val="60"/>
          <w:rFonts w:eastAsia="Courier New"/>
          <w:b w:val="0"/>
          <w:bCs w:val="0"/>
          <w:i w:val="0"/>
          <w:sz w:val="24"/>
          <w:szCs w:val="24"/>
        </w:rPr>
        <w:t>"</w:t>
      </w:r>
      <w:r>
        <w:rPr>
          <w:rFonts w:ascii="Times New Roman" w:hAnsi="Times New Roman" w:cs="Times New Roman"/>
          <w:b/>
          <w:i/>
        </w:rPr>
        <w:t>б</w:t>
      </w:r>
      <w:r>
        <w:rPr>
          <w:rStyle w:val="60"/>
          <w:rFonts w:eastAsia="Courier New"/>
          <w:b w:val="0"/>
          <w:bCs w:val="0"/>
          <w:i w:val="0"/>
          <w:sz w:val="24"/>
          <w:szCs w:val="24"/>
        </w:rPr>
        <w:t xml:space="preserve">" </w:t>
      </w:r>
      <w:r>
        <w:rPr>
          <w:rFonts w:ascii="Times New Roman" w:hAnsi="Times New Roman" w:cs="Times New Roman"/>
          <w:b/>
          <w:i/>
        </w:rPr>
        <w:t xml:space="preserve">части первой статьи 49 Закона Российской Федерации от 12 февраля 1993 года </w:t>
      </w:r>
      <w:r>
        <w:rPr>
          <w:rStyle w:val="60"/>
          <w:rFonts w:eastAsia="Courier New"/>
          <w:b w:val="0"/>
          <w:bCs w:val="0"/>
          <w:i w:val="0"/>
          <w:sz w:val="24"/>
          <w:szCs w:val="24"/>
          <w:lang w:val="en-US"/>
        </w:rPr>
        <w:t>N</w:t>
      </w:r>
      <w:r w:rsidRPr="000C70CA">
        <w:rPr>
          <w:rStyle w:val="60"/>
          <w:rFonts w:eastAsia="Courier New"/>
          <w:b w:val="0"/>
          <w:bCs w:val="0"/>
          <w:i w:val="0"/>
          <w:sz w:val="24"/>
          <w:szCs w:val="24"/>
        </w:rPr>
        <w:t xml:space="preserve"> </w:t>
      </w:r>
      <w:r>
        <w:rPr>
          <w:rFonts w:ascii="Times New Roman" w:hAnsi="Times New Roman" w:cs="Times New Roman"/>
          <w:b/>
          <w:i/>
        </w:rPr>
        <w:t>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w:t>
      </w:r>
      <w:r>
        <w:rPr>
          <w:rFonts w:ascii="Times New Roman" w:hAnsi="Times New Roman" w:cs="Times New Roman"/>
          <w:b/>
          <w:i/>
        </w:rPr>
        <w:softHyphen/>
        <w:t xml:space="preserve"> исполнительной системы, и их семей" (в редакции настоящего Федерального</w:t>
      </w:r>
      <w:proofErr w:type="gramEnd"/>
      <w:r>
        <w:rPr>
          <w:rFonts w:ascii="Times New Roman" w:hAnsi="Times New Roman" w:cs="Times New Roman"/>
          <w:b/>
          <w:i/>
        </w:rPr>
        <w:t xml:space="preserve"> </w:t>
      </w:r>
      <w:proofErr w:type="gramStart"/>
      <w:r>
        <w:rPr>
          <w:rFonts w:ascii="Times New Roman" w:hAnsi="Times New Roman" w:cs="Times New Roman"/>
          <w:b/>
          <w:i/>
        </w:rPr>
        <w:t xml:space="preserve">закона) и частей </w:t>
      </w:r>
      <w:r>
        <w:rPr>
          <w:rStyle w:val="63pt"/>
          <w:rFonts w:eastAsia="Courier New"/>
          <w:b w:val="0"/>
          <w:i w:val="0"/>
        </w:rPr>
        <w:t>8-11</w:t>
      </w:r>
      <w:r>
        <w:rPr>
          <w:rFonts w:ascii="Times New Roman" w:hAnsi="Times New Roman" w:cs="Times New Roman"/>
          <w:b/>
          <w:i/>
        </w:rPr>
        <w:t xml:space="preserve"> настоящей статьи не применяются в отношении судей Военной коллегии Верховного Суда Российской Федерации и военных судов, прокурорских работников</w:t>
      </w:r>
      <w:r>
        <w:rPr>
          <w:rFonts w:ascii="Times New Roman" w:hAnsi="Times New Roman" w:cs="Times New Roman"/>
        </w:rPr>
        <w:t xml:space="preserve"> </w:t>
      </w:r>
      <w:r>
        <w:rPr>
          <w:rFonts w:ascii="Times New Roman" w:hAnsi="Times New Roman" w:cs="Times New Roman"/>
          <w:b/>
          <w:i/>
        </w:rPr>
        <w:t>(в том числе военнослужащих органов военной прокуратуры) и сотрудников Следственного комитета Российской Федерации (в том числе военных следственных органов Следственного комитета Российской Федерации), пенсионеров из числа указанных лиц и членов их семей....».</w:t>
      </w:r>
      <w:proofErr w:type="gramEnd"/>
    </w:p>
    <w:p w:rsidR="000C70CA" w:rsidRDefault="000C70CA" w:rsidP="000C70CA">
      <w:pPr>
        <w:pStyle w:val="a5"/>
        <w:jc w:val="both"/>
        <w:rPr>
          <w:rFonts w:ascii="Times New Roman" w:hAnsi="Times New Roman" w:cs="Times New Roman"/>
        </w:rPr>
      </w:pPr>
    </w:p>
    <w:p w:rsidR="000C70CA" w:rsidRDefault="000C70CA" w:rsidP="000C70CA">
      <w:pPr>
        <w:pStyle w:val="a5"/>
        <w:ind w:firstLine="567"/>
        <w:jc w:val="both"/>
        <w:rPr>
          <w:rFonts w:ascii="Times New Roman" w:hAnsi="Times New Roman" w:cs="Times New Roman"/>
        </w:rPr>
      </w:pPr>
      <w:r>
        <w:rPr>
          <w:rStyle w:val="20"/>
          <w:rFonts w:eastAsia="Courier New"/>
          <w:sz w:val="24"/>
          <w:szCs w:val="24"/>
        </w:rPr>
        <w:t>8.4.</w:t>
      </w:r>
      <w:r>
        <w:rPr>
          <w:rStyle w:val="20"/>
          <w:rFonts w:eastAsia="Courier New"/>
          <w:sz w:val="24"/>
          <w:szCs w:val="24"/>
        </w:rPr>
        <w:tab/>
        <w:t>Статья 12 пункт 8 Федерального Закона Российской Федерации от 08ноября 2011г.</w:t>
      </w:r>
      <w:r>
        <w:rPr>
          <w:rFonts w:ascii="Times New Roman" w:hAnsi="Times New Roman" w:cs="Times New Roman"/>
        </w:rPr>
        <w:t xml:space="preserve"> </w:t>
      </w:r>
      <w:proofErr w:type="gramStart"/>
      <w:r>
        <w:rPr>
          <w:rStyle w:val="21"/>
          <w:rFonts w:eastAsia="Courier New"/>
          <w:sz w:val="24"/>
          <w:szCs w:val="24"/>
        </w:rPr>
        <w:t>«О</w:t>
      </w:r>
      <w:r>
        <w:rPr>
          <w:rFonts w:ascii="Times New Roman" w:hAnsi="Times New Roman" w:cs="Times New Roman"/>
        </w:rPr>
        <w:t xml:space="preserve"> </w:t>
      </w:r>
      <w:r>
        <w:rPr>
          <w:rStyle w:val="a7"/>
          <w:rFonts w:eastAsia="Courier New"/>
        </w:rPr>
        <w:t>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«О денежном довольствии военнослужащих и предоставлении им отдельных выплат» и Федерального закона «О социальных гарантиях сотрудникам органов внутренних дел Российской Федерации и внесении изменений в отдельные законодательные акты</w:t>
      </w:r>
      <w:r>
        <w:rPr>
          <w:rFonts w:ascii="Times New Roman" w:hAnsi="Times New Roman" w:cs="Times New Roman"/>
        </w:rPr>
        <w:t xml:space="preserve"> „ </w:t>
      </w:r>
      <w:r>
        <w:rPr>
          <w:rStyle w:val="a7"/>
          <w:rFonts w:eastAsia="Courier New"/>
        </w:rPr>
        <w:t>Российской Федерации»</w:t>
      </w:r>
      <w:proofErr w:type="gramEnd"/>
      <w:r>
        <w:rPr>
          <w:rFonts w:ascii="Times New Roman" w:hAnsi="Times New Roman" w:cs="Times New Roman"/>
        </w:rPr>
        <w:t xml:space="preserve"> </w:t>
      </w:r>
      <w:r>
        <w:rPr>
          <w:rStyle w:val="11pt"/>
          <w:rFonts w:eastAsia="Courier New"/>
        </w:rPr>
        <w:t xml:space="preserve">- </w:t>
      </w:r>
      <w:proofErr w:type="gramStart"/>
      <w:r>
        <w:rPr>
          <w:rStyle w:val="a6"/>
          <w:rFonts w:eastAsia="Courier New"/>
          <w:sz w:val="24"/>
          <w:szCs w:val="24"/>
        </w:rPr>
        <w:t xml:space="preserve">«...Размеры пенсий, назначенных гражданам до </w:t>
      </w:r>
      <w:r>
        <w:rPr>
          <w:rStyle w:val="a7"/>
          <w:rFonts w:eastAsia="Courier New"/>
        </w:rPr>
        <w:t xml:space="preserve">1 </w:t>
      </w:r>
      <w:r>
        <w:rPr>
          <w:rStyle w:val="a6"/>
          <w:rFonts w:eastAsia="Courier New"/>
          <w:sz w:val="24"/>
          <w:szCs w:val="24"/>
        </w:rPr>
        <w:t xml:space="preserve">января </w:t>
      </w:r>
      <w:r>
        <w:rPr>
          <w:rStyle w:val="a7"/>
          <w:rFonts w:eastAsia="Courier New"/>
        </w:rPr>
        <w:t xml:space="preserve">2012 </w:t>
      </w:r>
      <w:r>
        <w:rPr>
          <w:rStyle w:val="a6"/>
          <w:rFonts w:eastAsia="Courier New"/>
          <w:sz w:val="24"/>
          <w:szCs w:val="24"/>
        </w:rPr>
        <w:t xml:space="preserve">года в соответствии с Законом Российской Федерации от </w:t>
      </w:r>
      <w:r>
        <w:rPr>
          <w:rStyle w:val="a7"/>
          <w:rFonts w:eastAsia="Courier New"/>
        </w:rPr>
        <w:t xml:space="preserve">12 </w:t>
      </w:r>
      <w:r>
        <w:rPr>
          <w:rStyle w:val="a6"/>
          <w:rFonts w:eastAsia="Courier New"/>
          <w:sz w:val="24"/>
          <w:szCs w:val="24"/>
        </w:rPr>
        <w:t xml:space="preserve">февраля </w:t>
      </w:r>
      <w:r>
        <w:rPr>
          <w:rStyle w:val="a7"/>
          <w:rFonts w:eastAsia="Courier New"/>
        </w:rPr>
        <w:t xml:space="preserve">1993 </w:t>
      </w:r>
      <w:r>
        <w:rPr>
          <w:rStyle w:val="a6"/>
          <w:rFonts w:eastAsia="Courier New"/>
          <w:sz w:val="24"/>
          <w:szCs w:val="24"/>
        </w:rPr>
        <w:lastRenderedPageBreak/>
        <w:t xml:space="preserve">года </w:t>
      </w:r>
      <w:r>
        <w:rPr>
          <w:rStyle w:val="a7"/>
          <w:rFonts w:eastAsia="Courier New"/>
          <w:lang w:val="en-US"/>
        </w:rPr>
        <w:t>N</w:t>
      </w:r>
      <w:r>
        <w:rPr>
          <w:rStyle w:val="a7"/>
          <w:rFonts w:eastAsia="Courier New"/>
        </w:rPr>
        <w:t xml:space="preserve"> 4468-1 «О </w:t>
      </w:r>
      <w:r>
        <w:rPr>
          <w:rFonts w:ascii="Times New Roman" w:hAnsi="Times New Roman" w:cs="Times New Roman"/>
        </w:rPr>
        <w:t xml:space="preserve">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w:t>
      </w:r>
      <w:r>
        <w:rPr>
          <w:rStyle w:val="a6"/>
          <w:rFonts w:eastAsia="Courier New"/>
          <w:sz w:val="24"/>
          <w:szCs w:val="24"/>
        </w:rPr>
        <w:t xml:space="preserve">подлежат пересмотру с </w:t>
      </w:r>
      <w:r>
        <w:rPr>
          <w:rStyle w:val="a7"/>
          <w:rFonts w:eastAsia="Courier New"/>
        </w:rPr>
        <w:t xml:space="preserve">1 </w:t>
      </w:r>
      <w:r>
        <w:rPr>
          <w:rStyle w:val="a6"/>
          <w:rFonts w:eastAsia="Courier New"/>
          <w:sz w:val="24"/>
          <w:szCs w:val="24"/>
        </w:rPr>
        <w:t>января</w:t>
      </w:r>
      <w:proofErr w:type="gramEnd"/>
      <w:r>
        <w:rPr>
          <w:rStyle w:val="a6"/>
          <w:rFonts w:eastAsia="Courier New"/>
          <w:sz w:val="24"/>
          <w:szCs w:val="24"/>
        </w:rPr>
        <w:t xml:space="preserve"> </w:t>
      </w:r>
      <w:r>
        <w:rPr>
          <w:rStyle w:val="a7"/>
          <w:rFonts w:eastAsia="Courier New"/>
        </w:rPr>
        <w:t xml:space="preserve">2012 </w:t>
      </w:r>
      <w:r>
        <w:rPr>
          <w:rStyle w:val="a6"/>
          <w:rFonts w:eastAsia="Courier New"/>
          <w:sz w:val="24"/>
          <w:szCs w:val="24"/>
        </w:rPr>
        <w:t xml:space="preserve">года в связи с принятием Федерального закона «О денежном довольствии военнослужащих и предоставлении им отдельных выплат». </w:t>
      </w:r>
      <w:r>
        <w:rPr>
          <w:rFonts w:ascii="Times New Roman" w:hAnsi="Times New Roman" w:cs="Times New Roman"/>
        </w:rPr>
        <w:t xml:space="preserve">Федерального закона от 19 июля 2011 года </w:t>
      </w:r>
      <w:r>
        <w:rPr>
          <w:rFonts w:ascii="Times New Roman" w:hAnsi="Times New Roman" w:cs="Times New Roman"/>
          <w:lang w:val="en-US"/>
        </w:rPr>
        <w:t>N</w:t>
      </w:r>
      <w:r>
        <w:rPr>
          <w:rFonts w:ascii="Times New Roman" w:hAnsi="Times New Roman" w:cs="Times New Roman"/>
        </w:rPr>
        <w:t xml:space="preserve"> 247-ФЗ "О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 (в редакции настоящего Федерального закона) и настоящего Федерального закона...»</w:t>
      </w:r>
    </w:p>
    <w:p w:rsidR="000C70CA" w:rsidRDefault="000C70CA" w:rsidP="000C70CA">
      <w:pPr>
        <w:pStyle w:val="a5"/>
        <w:ind w:firstLine="567"/>
        <w:jc w:val="both"/>
        <w:rPr>
          <w:rFonts w:ascii="Times New Roman" w:hAnsi="Times New Roman" w:cs="Times New Roman"/>
        </w:rPr>
      </w:pPr>
      <w:r>
        <w:rPr>
          <w:rStyle w:val="20"/>
          <w:rFonts w:eastAsia="Courier New"/>
          <w:sz w:val="24"/>
          <w:szCs w:val="24"/>
        </w:rPr>
        <w:t>9.</w:t>
      </w:r>
      <w:r>
        <w:rPr>
          <w:rStyle w:val="20"/>
          <w:rFonts w:eastAsia="Courier New"/>
          <w:sz w:val="24"/>
          <w:szCs w:val="24"/>
        </w:rPr>
        <w:tab/>
        <w:t xml:space="preserve">Конкретные основания к рассмотрению жалобы Конституционным Судом </w:t>
      </w:r>
      <w:r>
        <w:rPr>
          <w:rStyle w:val="210"/>
          <w:rFonts w:eastAsia="Courier New"/>
        </w:rPr>
        <w:t xml:space="preserve">Российской </w:t>
      </w:r>
      <w:r>
        <w:rPr>
          <w:rStyle w:val="20"/>
          <w:rFonts w:eastAsia="Courier New"/>
          <w:sz w:val="24"/>
          <w:szCs w:val="24"/>
        </w:rPr>
        <w:t>Федерации.</w:t>
      </w:r>
      <w:r>
        <w:rPr>
          <w:rFonts w:ascii="Times New Roman" w:hAnsi="Times New Roman" w:cs="Times New Roman"/>
        </w:rPr>
        <w:tab/>
      </w:r>
    </w:p>
    <w:p w:rsidR="000C70CA" w:rsidRDefault="000C70CA" w:rsidP="000C70CA">
      <w:pPr>
        <w:pStyle w:val="a5"/>
        <w:ind w:firstLine="567"/>
        <w:jc w:val="both"/>
        <w:rPr>
          <w:rFonts w:ascii="Times New Roman" w:hAnsi="Times New Roman" w:cs="Times New Roman"/>
        </w:rPr>
      </w:pPr>
      <w:r>
        <w:rPr>
          <w:rFonts w:ascii="Times New Roman" w:hAnsi="Times New Roman" w:cs="Times New Roman"/>
        </w:rPr>
        <w:t xml:space="preserve">Основанием к рассмотрению жалобы является обнаружившаяся неопределенность в вопросе о том, соответствуют ли Конституции Российской </w:t>
      </w:r>
      <w:proofErr w:type="gramStart"/>
      <w:r>
        <w:rPr>
          <w:rFonts w:ascii="Times New Roman" w:hAnsi="Times New Roman" w:cs="Times New Roman"/>
        </w:rPr>
        <w:t>Федерации</w:t>
      </w:r>
      <w:proofErr w:type="gramEnd"/>
      <w:r>
        <w:rPr>
          <w:rFonts w:ascii="Times New Roman" w:hAnsi="Times New Roman" w:cs="Times New Roman"/>
        </w:rPr>
        <w:t xml:space="preserve"> оспариваемые положения, указанные в пункте 8 настоящей жалобы.</w:t>
      </w:r>
    </w:p>
    <w:p w:rsidR="000C70CA" w:rsidRDefault="000C70CA" w:rsidP="000C70CA">
      <w:pPr>
        <w:pStyle w:val="a5"/>
        <w:ind w:firstLine="567"/>
        <w:jc w:val="both"/>
        <w:rPr>
          <w:rFonts w:ascii="Times New Roman" w:hAnsi="Times New Roman" w:cs="Times New Roman"/>
        </w:rPr>
      </w:pPr>
      <w:r>
        <w:rPr>
          <w:rFonts w:ascii="Times New Roman" w:hAnsi="Times New Roman" w:cs="Times New Roman"/>
        </w:rPr>
        <w:t xml:space="preserve">Указанный нормативный акт применён военным комиссариатом </w:t>
      </w:r>
      <w:proofErr w:type="spellStart"/>
      <w:r>
        <w:rPr>
          <w:rFonts w:ascii="Times New Roman" w:hAnsi="Times New Roman" w:cs="Times New Roman"/>
        </w:rPr>
        <w:t>Суходрищенской</w:t>
      </w:r>
      <w:proofErr w:type="spellEnd"/>
      <w:r>
        <w:rPr>
          <w:rFonts w:ascii="Times New Roman" w:hAnsi="Times New Roman" w:cs="Times New Roman"/>
        </w:rPr>
        <w:t xml:space="preserve"> области при исчислении размера моей пенсии за выслугу лет с 1 января 2012 года по пенсионному делу № ДГ 26878</w:t>
      </w:r>
    </w:p>
    <w:p w:rsidR="000C70CA" w:rsidRDefault="000C70CA" w:rsidP="000C70CA">
      <w:pPr>
        <w:pStyle w:val="a5"/>
        <w:ind w:firstLine="567"/>
        <w:jc w:val="both"/>
        <w:rPr>
          <w:rStyle w:val="20"/>
          <w:rFonts w:eastAsia="Courier New"/>
          <w:sz w:val="24"/>
          <w:szCs w:val="24"/>
        </w:rPr>
      </w:pPr>
      <w:r>
        <w:rPr>
          <w:rStyle w:val="20"/>
          <w:rFonts w:eastAsia="Courier New"/>
          <w:sz w:val="24"/>
          <w:szCs w:val="24"/>
        </w:rPr>
        <w:t>10.</w:t>
      </w:r>
      <w:r>
        <w:rPr>
          <w:rStyle w:val="20"/>
          <w:rFonts w:eastAsia="Courier New"/>
          <w:sz w:val="24"/>
          <w:szCs w:val="24"/>
        </w:rPr>
        <w:tab/>
        <w:t>Позиция заявителя по поставленному вопросу и ее правовое обоснование.</w:t>
      </w:r>
    </w:p>
    <w:p w:rsidR="000C70CA" w:rsidRDefault="000C70CA" w:rsidP="000C70CA">
      <w:pPr>
        <w:shd w:val="clear" w:color="auto" w:fill="EAFDEC" w:themeFill="background1"/>
        <w:spacing w:before="105"/>
        <w:ind w:firstLine="567"/>
        <w:jc w:val="both"/>
        <w:rPr>
          <w:rFonts w:eastAsia="Times New Roman"/>
        </w:rPr>
      </w:pPr>
      <w:r>
        <w:rPr>
          <w:rFonts w:ascii="Times New Roman" w:hAnsi="Times New Roman" w:cs="Times New Roman"/>
          <w:b/>
        </w:rPr>
        <w:t>10.1.</w:t>
      </w:r>
      <w:r>
        <w:rPr>
          <w:rFonts w:ascii="Times New Roman" w:hAnsi="Times New Roman" w:cs="Times New Roman"/>
        </w:rPr>
        <w:tab/>
      </w:r>
      <w:r>
        <w:rPr>
          <w:rFonts w:ascii="Times New Roman" w:eastAsia="Times New Roman" w:hAnsi="Times New Roman" w:cs="Times New Roman"/>
        </w:rPr>
        <w:t xml:space="preserve">Согласно заключению комитета ГД по обороне (от 27.06.2011 г. № 136/1.2) изменения в закон РФ «О пенсионном обеспечении…» вносятся «с целью </w:t>
      </w:r>
      <w:proofErr w:type="gramStart"/>
      <w:r>
        <w:rPr>
          <w:rFonts w:ascii="Times New Roman" w:eastAsia="Times New Roman" w:hAnsi="Times New Roman" w:cs="Times New Roman"/>
        </w:rPr>
        <w:t>обеспечения повышения уровня пенсионного обеспечения военных пенсионеров</w:t>
      </w:r>
      <w:proofErr w:type="gramEnd"/>
      <w:r>
        <w:rPr>
          <w:rFonts w:ascii="Times New Roman" w:eastAsia="Times New Roman" w:hAnsi="Times New Roman" w:cs="Times New Roman"/>
        </w:rPr>
        <w:t xml:space="preserve">…». Получается, что понижающий коэффициент 0,54 к размерам положенных военных пенсий водится «с целью </w:t>
      </w:r>
      <w:proofErr w:type="gramStart"/>
      <w:r>
        <w:rPr>
          <w:rFonts w:ascii="Times New Roman" w:eastAsia="Times New Roman" w:hAnsi="Times New Roman" w:cs="Times New Roman"/>
        </w:rPr>
        <w:t>обеспечения повышения уровня пенсионного обеспечения военных пенсионеров</w:t>
      </w:r>
      <w:proofErr w:type="gramEnd"/>
      <w:r>
        <w:rPr>
          <w:rFonts w:ascii="Times New Roman" w:eastAsia="Times New Roman" w:hAnsi="Times New Roman" w:cs="Times New Roman"/>
        </w:rPr>
        <w:t xml:space="preserve">»! Таким </w:t>
      </w:r>
      <w:proofErr w:type="gramStart"/>
      <w:r>
        <w:rPr>
          <w:rFonts w:ascii="Times New Roman" w:eastAsia="Times New Roman" w:hAnsi="Times New Roman" w:cs="Times New Roman"/>
        </w:rPr>
        <w:t>образом</w:t>
      </w:r>
      <w:proofErr w:type="gramEnd"/>
      <w:r>
        <w:rPr>
          <w:rFonts w:ascii="Times New Roman" w:eastAsia="Times New Roman" w:hAnsi="Times New Roman" w:cs="Times New Roman"/>
        </w:rPr>
        <w:t xml:space="preserve"> депутаты пытались повысить пенсии, методом понижения! Здесь налицо явное противоречие в намерениях и действиях законодателей при принятии этого закона.</w:t>
      </w:r>
    </w:p>
    <w:p w:rsidR="000C70CA" w:rsidRDefault="000C70CA" w:rsidP="000C70CA">
      <w:pPr>
        <w:shd w:val="clear" w:color="auto" w:fill="EAFDEC" w:themeFill="background1"/>
        <w:spacing w:before="105"/>
        <w:ind w:firstLine="708"/>
        <w:jc w:val="both"/>
        <w:rPr>
          <w:rFonts w:ascii="Times New Roman" w:eastAsia="Times New Roman" w:hAnsi="Times New Roman" w:cs="Times New Roman"/>
        </w:rPr>
      </w:pPr>
      <w:r>
        <w:rPr>
          <w:rFonts w:ascii="Times New Roman" w:eastAsia="Times New Roman" w:hAnsi="Times New Roman" w:cs="Times New Roman"/>
        </w:rPr>
        <w:t xml:space="preserve">Более того, если внимательно прочитать законопроект, то нетрудно увидеть явные нарушения Конституции РФ. Дополнение статьи 43 Закона РФ «О пенсионном обеспечении…» частью второй ставит в заведомо неравное положение военнослужащих и пенсионеров в зависимости от их возраста. Например, 45-летнего полковника и полковника, которому 60-70 лет, которые явно оказываются в неравных правах на получение полной заслуженной военной пенсии. В этой статье законодатель исходит из того, что каждый из них доживёт до того момента, когда его пенсия будет рассчитываться от 100 процентов пенсионной базы. </w:t>
      </w:r>
    </w:p>
    <w:p w:rsidR="000C70CA" w:rsidRDefault="000C70CA" w:rsidP="000C70CA">
      <w:pPr>
        <w:pStyle w:val="a5"/>
        <w:ind w:firstLine="708"/>
        <w:jc w:val="both"/>
        <w:rPr>
          <w:rFonts w:ascii="Times New Roman" w:hAnsi="Times New Roman" w:cs="Times New Roman"/>
        </w:rPr>
      </w:pPr>
      <w:r>
        <w:rPr>
          <w:rFonts w:ascii="Times New Roman" w:hAnsi="Times New Roman" w:cs="Times New Roman"/>
          <w:b/>
          <w:u w:val="single"/>
        </w:rPr>
        <w:t>Конституционно-правовое истолкование правовых норм, данное Конституционным Судом Российской Федерации</w:t>
      </w:r>
      <w:r>
        <w:rPr>
          <w:rFonts w:ascii="Times New Roman" w:hAnsi="Times New Roman" w:cs="Times New Roman"/>
        </w:rPr>
        <w:t xml:space="preserve">, как это следует из части второй статьи 74 Федерального конституционного закона «О Конституционном Суде Российской Федерации» во взаимосвязи с его статьями 3, 6, 36, 79, 85, 86, 87, 96 и 100, </w:t>
      </w:r>
      <w:r>
        <w:rPr>
          <w:rFonts w:ascii="Times New Roman" w:hAnsi="Times New Roman" w:cs="Times New Roman"/>
          <w:b/>
          <w:u w:val="single"/>
        </w:rPr>
        <w:t>является общеобязательным, в том числе для судов</w:t>
      </w:r>
      <w:r>
        <w:rPr>
          <w:rFonts w:ascii="Times New Roman" w:hAnsi="Times New Roman" w:cs="Times New Roman"/>
        </w:rPr>
        <w:t>.</w:t>
      </w:r>
    </w:p>
    <w:p w:rsidR="000C70CA" w:rsidRDefault="000C70CA" w:rsidP="000C70CA">
      <w:pPr>
        <w:pStyle w:val="a5"/>
        <w:ind w:firstLine="708"/>
        <w:jc w:val="both"/>
        <w:rPr>
          <w:rFonts w:ascii="Times New Roman" w:hAnsi="Times New Roman" w:cs="Times New Roman"/>
          <w:b/>
        </w:rPr>
      </w:pPr>
      <w:proofErr w:type="gramStart"/>
      <w:r>
        <w:rPr>
          <w:rFonts w:ascii="Times New Roman" w:hAnsi="Times New Roman" w:cs="Times New Roman"/>
          <w:b/>
        </w:rPr>
        <w:t>«В силу требований статей 6, 80 и 81 Федерального конституционного закона «О Конституционном Суде Российской Федерации» решения Конституционного Суда Российской Федерации обязательны на всей территории Российской Федерации для всех представительных, исполнительных и судебных органов государственной власти, органов местного самоуправления, предприятий, учреждений, организаций, должностных лиц, граждан и их объединений; они подлежат исполнению немедленно после опубликования официального текста;</w:t>
      </w:r>
      <w:proofErr w:type="gramEnd"/>
      <w:r>
        <w:rPr>
          <w:rFonts w:ascii="Times New Roman" w:hAnsi="Times New Roman" w:cs="Times New Roman"/>
          <w:b/>
        </w:rPr>
        <w:t xml:space="preserve"> неисполнение, ненадлежащее исполнение либо воспрепятствование исполнению решения Конституционного Суда Российской Федерации влечет ответственность, установленную федеральным законом.</w:t>
      </w:r>
    </w:p>
    <w:p w:rsidR="000C70CA" w:rsidRDefault="000C70CA" w:rsidP="000C70CA">
      <w:pPr>
        <w:pStyle w:val="a5"/>
        <w:ind w:firstLine="708"/>
        <w:jc w:val="both"/>
        <w:rPr>
          <w:rFonts w:ascii="Times New Roman" w:hAnsi="Times New Roman" w:cs="Times New Roman"/>
        </w:rPr>
      </w:pPr>
    </w:p>
    <w:p w:rsidR="000C70CA" w:rsidRDefault="000C70CA" w:rsidP="000C70CA">
      <w:pPr>
        <w:pStyle w:val="a5"/>
        <w:ind w:firstLine="708"/>
        <w:jc w:val="both"/>
        <w:rPr>
          <w:rFonts w:ascii="Times New Roman" w:hAnsi="Times New Roman" w:cs="Times New Roman"/>
          <w:iCs/>
          <w:lang w:bidi="bn-IN"/>
        </w:rPr>
      </w:pPr>
      <w:r>
        <w:rPr>
          <w:rFonts w:ascii="Times New Roman" w:hAnsi="Times New Roman" w:cs="Times New Roman"/>
        </w:rPr>
        <w:t xml:space="preserve"> </w:t>
      </w:r>
      <w:r>
        <w:rPr>
          <w:rFonts w:ascii="Times New Roman" w:hAnsi="Times New Roman" w:cs="Times New Roman"/>
          <w:lang w:bidi="bn-IN"/>
        </w:rPr>
        <w:t>В силу статей 4 (часть 2) и 15 (части 1 и 4) Конституции Российской Федерации</w:t>
      </w:r>
      <w:r>
        <w:rPr>
          <w:rFonts w:ascii="Times New Roman" w:hAnsi="Times New Roman" w:cs="Times New Roman"/>
          <w:b/>
          <w:bCs/>
          <w:lang w:bidi="bn-IN"/>
        </w:rPr>
        <w:t xml:space="preserve"> </w:t>
      </w:r>
      <w:proofErr w:type="spellStart"/>
      <w:r>
        <w:rPr>
          <w:rFonts w:ascii="Times New Roman" w:hAnsi="Times New Roman" w:cs="Times New Roman"/>
          <w:b/>
          <w:bCs/>
          <w:lang w:bidi="bn-IN"/>
        </w:rPr>
        <w:t>правоприменитель</w:t>
      </w:r>
      <w:proofErr w:type="spellEnd"/>
      <w:r>
        <w:rPr>
          <w:rFonts w:ascii="Times New Roman" w:hAnsi="Times New Roman" w:cs="Times New Roman"/>
          <w:b/>
          <w:bCs/>
          <w:lang w:bidi="bn-IN"/>
        </w:rPr>
        <w:t xml:space="preserve"> </w:t>
      </w:r>
      <w:proofErr w:type="gramStart"/>
      <w:r>
        <w:rPr>
          <w:rFonts w:ascii="Times New Roman" w:hAnsi="Times New Roman" w:cs="Times New Roman"/>
          <w:b/>
          <w:bCs/>
          <w:lang w:bidi="bn-IN"/>
        </w:rPr>
        <w:t>обязан</w:t>
      </w:r>
      <w:proofErr w:type="gramEnd"/>
      <w:r>
        <w:rPr>
          <w:rFonts w:ascii="Times New Roman" w:hAnsi="Times New Roman" w:cs="Times New Roman"/>
          <w:b/>
          <w:bCs/>
          <w:lang w:bidi="bn-IN"/>
        </w:rPr>
        <w:t xml:space="preserve"> руководствоваться принципом верховенства Конституции Российской Федерации и исходить из такого толкования подзаконных нормативных актов, которое не может противоречить федеральным законам (ст. 115, части 1 и 3, Конституции Российской Федерации). </w:t>
      </w:r>
      <w:proofErr w:type="gramStart"/>
      <w:r>
        <w:rPr>
          <w:rFonts w:ascii="Times New Roman" w:hAnsi="Times New Roman" w:cs="Times New Roman"/>
          <w:iCs/>
          <w:lang w:bidi="bn-IN"/>
        </w:rPr>
        <w:t>(</w:t>
      </w:r>
      <w:r>
        <w:rPr>
          <w:rFonts w:ascii="Times New Roman" w:hAnsi="Times New Roman" w:cs="Times New Roman"/>
          <w:b/>
          <w:iCs/>
          <w:lang w:bidi="bn-IN"/>
        </w:rPr>
        <w:t xml:space="preserve">П.3.1 абзац шестой Постановления Конституционного Суда РФ от 3 июня </w:t>
      </w:r>
      <w:smartTag w:uri="urn:schemas-microsoft-com:office:smarttags" w:element="metricconverter">
        <w:smartTagPr>
          <w:attr w:name="ProductID" w:val="2004 г"/>
        </w:smartTagPr>
        <w:r>
          <w:rPr>
            <w:rFonts w:ascii="Times New Roman" w:hAnsi="Times New Roman" w:cs="Times New Roman"/>
            <w:b/>
            <w:iCs/>
            <w:lang w:bidi="bn-IN"/>
          </w:rPr>
          <w:t>2004 г</w:t>
        </w:r>
      </w:smartTag>
      <w:r>
        <w:rPr>
          <w:rFonts w:ascii="Times New Roman" w:hAnsi="Times New Roman" w:cs="Times New Roman"/>
          <w:b/>
          <w:iCs/>
          <w:lang w:bidi="bn-IN"/>
        </w:rPr>
        <w:t>. №11-П</w:t>
      </w:r>
      <w:r>
        <w:rPr>
          <w:rFonts w:ascii="Times New Roman" w:hAnsi="Times New Roman" w:cs="Times New Roman"/>
          <w:i/>
          <w:iCs/>
          <w:u w:val="single"/>
          <w:lang w:bidi="bn-IN"/>
        </w:rPr>
        <w:t xml:space="preserve"> "По делу о проверке конституционности положений подпунктов 10, 11 и 12 пункта 1 статьи 28, пунктов 1 и 2 статьи 31 Федерального закона "О трудовых пенсиях в </w:t>
      </w:r>
      <w:r>
        <w:rPr>
          <w:rFonts w:ascii="Times New Roman" w:hAnsi="Times New Roman" w:cs="Times New Roman"/>
          <w:i/>
          <w:iCs/>
          <w:u w:val="single"/>
          <w:lang w:bidi="bn-IN"/>
        </w:rPr>
        <w:lastRenderedPageBreak/>
        <w:t xml:space="preserve">Российской Федерации" в связи с запросами Государственной Думы </w:t>
      </w:r>
      <w:proofErr w:type="spellStart"/>
      <w:r>
        <w:rPr>
          <w:rFonts w:ascii="Times New Roman" w:hAnsi="Times New Roman" w:cs="Times New Roman"/>
          <w:i/>
          <w:iCs/>
          <w:u w:val="single"/>
          <w:lang w:bidi="bn-IN"/>
        </w:rPr>
        <w:t>Суходрищенской</w:t>
      </w:r>
      <w:proofErr w:type="spellEnd"/>
      <w:r>
        <w:rPr>
          <w:rFonts w:ascii="Times New Roman" w:hAnsi="Times New Roman" w:cs="Times New Roman"/>
          <w:i/>
          <w:iCs/>
          <w:u w:val="single"/>
          <w:lang w:bidi="bn-IN"/>
        </w:rPr>
        <w:t xml:space="preserve"> области, Верховного Суда Удмуртской Республики, Биробиджанского городского суда Еврейской автономной</w:t>
      </w:r>
      <w:proofErr w:type="gramEnd"/>
      <w:r>
        <w:rPr>
          <w:rFonts w:ascii="Times New Roman" w:hAnsi="Times New Roman" w:cs="Times New Roman"/>
          <w:i/>
          <w:iCs/>
          <w:u w:val="single"/>
          <w:lang w:bidi="bn-IN"/>
        </w:rPr>
        <w:t xml:space="preserve"> области, Елецкого городского суда Липецкой области, Левобережного, Октябрьского и Советского районных судов города Липецка, а также жалобами ряда граждан"</w:t>
      </w:r>
      <w:r>
        <w:rPr>
          <w:rFonts w:ascii="Times New Roman" w:hAnsi="Times New Roman" w:cs="Times New Roman"/>
          <w:iCs/>
          <w:lang w:bidi="bn-IN"/>
        </w:rPr>
        <w:t>).</w:t>
      </w:r>
    </w:p>
    <w:p w:rsidR="000C70CA" w:rsidRDefault="000C70CA" w:rsidP="000C70CA">
      <w:pPr>
        <w:shd w:val="clear" w:color="auto" w:fill="EAFDEC" w:themeFill="background1"/>
        <w:spacing w:before="105"/>
        <w:ind w:firstLine="708"/>
        <w:jc w:val="both"/>
        <w:rPr>
          <w:rFonts w:ascii="Times New Roman" w:eastAsia="Times New Roman" w:hAnsi="Times New Roman" w:cs="Times New Roman"/>
        </w:rPr>
      </w:pPr>
      <w:proofErr w:type="gramStart"/>
      <w:r>
        <w:rPr>
          <w:rFonts w:ascii="Times New Roman" w:eastAsia="Times New Roman" w:hAnsi="Times New Roman" w:cs="Times New Roman"/>
        </w:rPr>
        <w:t>Внесение изменений, в части введения понижающего коэффициента при расчетах пенсии одним категориям служащих (военным пенсионерам, сотрудникам МВД и т.д.) и отмены понижающего коэффициента для других категорий служащих (Следственного Управления, Следственного Комитета, военной  прокуроры и т.д.) нарушает статью 19 пункт 2 Конституции РФ, в которой «Государство гарантирует равенство прав и свобод человека и гражданина независимо от пола, расы, национальности</w:t>
      </w:r>
      <w:proofErr w:type="gramEnd"/>
      <w:r>
        <w:rPr>
          <w:rFonts w:ascii="Times New Roman" w:eastAsia="Times New Roman" w:hAnsi="Times New Roman" w:cs="Times New Roman"/>
        </w:rPr>
        <w:t>, языка, происхождения, имущественного и должностного положения…», так как в данном случае у первой категории служащих умаляются (ограничиваются) права на выслуженную 100%-ю пенсию в течени</w:t>
      </w:r>
      <w:proofErr w:type="gramStart"/>
      <w:r>
        <w:rPr>
          <w:rFonts w:ascii="Times New Roman" w:eastAsia="Times New Roman" w:hAnsi="Times New Roman" w:cs="Times New Roman"/>
        </w:rPr>
        <w:t>и</w:t>
      </w:r>
      <w:proofErr w:type="gramEnd"/>
      <w:r>
        <w:rPr>
          <w:rFonts w:ascii="Times New Roman" w:eastAsia="Times New Roman" w:hAnsi="Times New Roman" w:cs="Times New Roman"/>
        </w:rPr>
        <w:t xml:space="preserve"> 23-х лет! То есть то, что каждый из них доживёт до 2035 года и полной пенсии. Очевидно, что для многих пожилых ветеранов это невозможно в силу того, что человек смертен. Доживут только единицы.</w:t>
      </w:r>
    </w:p>
    <w:p w:rsidR="000C70CA" w:rsidRDefault="000C70CA" w:rsidP="000C70CA">
      <w:pPr>
        <w:shd w:val="clear" w:color="auto" w:fill="EAFDEC" w:themeFill="background1"/>
        <w:spacing w:before="105"/>
        <w:ind w:firstLine="708"/>
        <w:jc w:val="both"/>
        <w:rPr>
          <w:rFonts w:ascii="Times New Roman" w:eastAsia="Times New Roman" w:hAnsi="Times New Roman" w:cs="Times New Roman"/>
        </w:rPr>
      </w:pPr>
      <w:r>
        <w:rPr>
          <w:rFonts w:ascii="Times New Roman" w:eastAsia="Times New Roman" w:hAnsi="Times New Roman" w:cs="Times New Roman"/>
          <w:b/>
        </w:rPr>
        <w:t>10.2.</w:t>
      </w:r>
      <w:r>
        <w:rPr>
          <w:rFonts w:ascii="Times New Roman" w:eastAsia="Times New Roman" w:hAnsi="Times New Roman" w:cs="Times New Roman"/>
        </w:rPr>
        <w:t xml:space="preserve"> Поскольку размеры военных пенсий и денежного довольствия военнослужащих определяются окладами денежного содержания военнослужащих, введение понижающего коэффициента 0,54 к размерам военных пенсий приводит к перераспределению средств федерального бюджета в сторону увеличения денежного довольствия военнослужащих. Фактически существенное увеличение денежного довольствия военнослужащих производится за счёт пенсий военных пенсионеров, что опять же не согласуется с Конституцией РФ, её статьёй 17, частью 3: «Осуществление прав и свобод человека и гражданина не должно нарушать права и свободы других лиц».</w:t>
      </w:r>
    </w:p>
    <w:p w:rsidR="000C70CA" w:rsidRDefault="000C70CA" w:rsidP="000C70CA">
      <w:pPr>
        <w:pStyle w:val="a5"/>
        <w:jc w:val="both"/>
        <w:rPr>
          <w:rFonts w:ascii="Times New Roman" w:hAnsi="Times New Roman" w:cs="Times New Roman"/>
          <w:shd w:val="clear" w:color="auto" w:fill="E1E4F2"/>
        </w:rPr>
      </w:pPr>
      <w:r>
        <w:rPr>
          <w:rFonts w:ascii="Times New Roman" w:eastAsia="Times New Roman" w:hAnsi="Times New Roman" w:cs="Times New Roman"/>
        </w:rPr>
        <w:t xml:space="preserve">         </w:t>
      </w:r>
      <w:proofErr w:type="gramStart"/>
      <w:r>
        <w:rPr>
          <w:rFonts w:ascii="Times New Roman" w:hAnsi="Times New Roman" w:cs="Times New Roman"/>
          <w:b/>
          <w:u w:val="single"/>
          <w:shd w:val="clear" w:color="auto" w:fill="EAFDEC" w:themeFill="background1"/>
        </w:rPr>
        <w:t>Конституционный Суд Российской Федерации в Определении от 15 января 2003 г. N 22-О</w:t>
      </w:r>
      <w:r>
        <w:rPr>
          <w:rFonts w:ascii="Times New Roman" w:hAnsi="Times New Roman" w:cs="Times New Roman"/>
          <w:shd w:val="clear" w:color="auto" w:fill="EAFDEC" w:themeFill="background1"/>
        </w:rPr>
        <w:t xml:space="preserve"> отметил, что Конституция Российской Федерации, гарантируя каждому право на социальное обеспечение (ст. 39, ч. 1), решение вопросов, касающихся правовых оснований назначения государственных, в том числе трудовых, пенсий (включая возможность выбора того или иного вида пенсии) и порядка их исчисления (из заработка, денежного довольствия военнослужащих и др.), относит</w:t>
      </w:r>
      <w:proofErr w:type="gramEnd"/>
      <w:r>
        <w:rPr>
          <w:rFonts w:ascii="Times New Roman" w:hAnsi="Times New Roman" w:cs="Times New Roman"/>
          <w:shd w:val="clear" w:color="auto" w:fill="EAFDEC" w:themeFill="background1"/>
        </w:rPr>
        <w:t xml:space="preserve"> к компетенции законодателя (статья 39, часть  2).</w:t>
      </w:r>
    </w:p>
    <w:p w:rsidR="000C70CA" w:rsidRDefault="000C70CA" w:rsidP="000C70CA">
      <w:pPr>
        <w:pStyle w:val="a5"/>
        <w:ind w:firstLine="708"/>
        <w:jc w:val="both"/>
        <w:rPr>
          <w:rFonts w:ascii="Times New Roman" w:hAnsi="Times New Roman" w:cs="Times New Roman"/>
          <w:shd w:val="clear" w:color="auto" w:fill="EAFDEC" w:themeFill="background1"/>
        </w:rPr>
      </w:pPr>
      <w:r>
        <w:rPr>
          <w:rFonts w:ascii="Times New Roman" w:hAnsi="Times New Roman" w:cs="Times New Roman"/>
          <w:shd w:val="clear" w:color="auto" w:fill="EAFDEC" w:themeFill="background1"/>
        </w:rPr>
        <w:t xml:space="preserve">Вместе с тем, в соответствии с частью 2 статьи 55 Конституции РФ, в Российской Федерации не должны издаваться законы, отменяющие или умаляющие права и свободы человека и гражданина. При этом имеются </w:t>
      </w:r>
      <w:proofErr w:type="gramStart"/>
      <w:r>
        <w:rPr>
          <w:rFonts w:ascii="Times New Roman" w:hAnsi="Times New Roman" w:cs="Times New Roman"/>
          <w:shd w:val="clear" w:color="auto" w:fill="EAFDEC" w:themeFill="background1"/>
        </w:rPr>
        <w:t>ввиду</w:t>
      </w:r>
      <w:proofErr w:type="gramEnd"/>
      <w:r>
        <w:rPr>
          <w:rFonts w:ascii="Times New Roman" w:hAnsi="Times New Roman" w:cs="Times New Roman"/>
          <w:shd w:val="clear" w:color="auto" w:fill="EAFDEC" w:themeFill="background1"/>
        </w:rPr>
        <w:t xml:space="preserve">, как </w:t>
      </w:r>
      <w:proofErr w:type="gramStart"/>
      <w:r>
        <w:rPr>
          <w:rFonts w:ascii="Times New Roman" w:hAnsi="Times New Roman" w:cs="Times New Roman"/>
          <w:shd w:val="clear" w:color="auto" w:fill="EAFDEC" w:themeFill="background1"/>
        </w:rPr>
        <w:t>закрепленные</w:t>
      </w:r>
      <w:proofErr w:type="gramEnd"/>
      <w:r>
        <w:rPr>
          <w:rFonts w:ascii="Times New Roman" w:hAnsi="Times New Roman" w:cs="Times New Roman"/>
          <w:shd w:val="clear" w:color="auto" w:fill="EAFDEC" w:themeFill="background1"/>
        </w:rPr>
        <w:t xml:space="preserve"> в Конституции, так и другие права и свободы.</w:t>
      </w:r>
    </w:p>
    <w:p w:rsidR="000C70CA" w:rsidRDefault="000C70CA" w:rsidP="000C70CA">
      <w:pPr>
        <w:pStyle w:val="a5"/>
        <w:ind w:firstLine="708"/>
        <w:jc w:val="both"/>
        <w:rPr>
          <w:rFonts w:ascii="Times New Roman" w:hAnsi="Times New Roman" w:cs="Times New Roman"/>
          <w:b/>
          <w:bCs/>
          <w:u w:val="single"/>
        </w:rPr>
      </w:pPr>
      <w:r>
        <w:rPr>
          <w:rFonts w:ascii="Times New Roman" w:hAnsi="Times New Roman" w:cs="Times New Roman"/>
          <w:shd w:val="clear" w:color="auto" w:fill="EAFDEC" w:themeFill="background1"/>
        </w:rPr>
        <w:t xml:space="preserve"> </w:t>
      </w:r>
      <w:r>
        <w:rPr>
          <w:rFonts w:ascii="Times New Roman" w:hAnsi="Times New Roman" w:cs="Times New Roman"/>
          <w:b/>
          <w:u w:val="single"/>
          <w:shd w:val="clear" w:color="auto" w:fill="EAFDEC" w:themeFill="background1"/>
        </w:rPr>
        <w:t>Умаление права на получение социального обеспечения, установленного ранее действующим законодательством, в данном случае, осуществлено не прямо, путем отрицания его признания и защиты, а путем принижения его значения, необоснованного снижения объема, действия по кругу лиц, во времени и пространстве, сокращения гарантий его обеспечения и защиты. В равной мере, положения части 2 статьи 55 Конституции РФ, распространяются и на подзаконные нормативные акты. Более того, как неоднократно указывал в своих решениях Конституционный Суд Российской Федерации,</w:t>
      </w:r>
      <w:r>
        <w:rPr>
          <w:rStyle w:val="apple-converted-space"/>
          <w:shd w:val="clear" w:color="auto" w:fill="EAFDEC" w:themeFill="background1"/>
        </w:rPr>
        <w:t> </w:t>
      </w:r>
      <w:r>
        <w:rPr>
          <w:rFonts w:ascii="Times New Roman" w:hAnsi="Times New Roman" w:cs="Times New Roman"/>
          <w:b/>
          <w:bCs/>
          <w:u w:val="single"/>
          <w:shd w:val="clear" w:color="auto" w:fill="EAFDEC" w:themeFill="background1"/>
        </w:rPr>
        <w:t>го</w:t>
      </w:r>
      <w:r>
        <w:rPr>
          <w:rFonts w:ascii="Times New Roman" w:hAnsi="Times New Roman" w:cs="Times New Roman"/>
          <w:b/>
          <w:bCs/>
          <w:u w:val="single"/>
        </w:rPr>
        <w:t>сударство не может произвольно уменьшать обусловленный особым статусом гражданина объем ранее предоставленных ему социальных гарантий.</w:t>
      </w:r>
    </w:p>
    <w:p w:rsidR="000C70CA" w:rsidRDefault="000C70CA" w:rsidP="000C70CA">
      <w:pPr>
        <w:pStyle w:val="a5"/>
        <w:ind w:firstLine="708"/>
        <w:jc w:val="both"/>
        <w:rPr>
          <w:rFonts w:ascii="Times New Roman" w:eastAsia="Times New Roman" w:hAnsi="Times New Roman" w:cs="Times New Roman"/>
        </w:rPr>
      </w:pPr>
      <w:r>
        <w:rPr>
          <w:rFonts w:ascii="Times New Roman" w:eastAsia="Times New Roman" w:hAnsi="Times New Roman" w:cs="Times New Roman"/>
        </w:rPr>
        <w:t>Федеральный законодатель, как следует из статей </w:t>
      </w:r>
      <w:hyperlink r:id="rId10" w:anchor="l116" w:history="1">
        <w:r>
          <w:rPr>
            <w:rStyle w:val="a3"/>
            <w:color w:val="auto"/>
          </w:rPr>
          <w:t>59</w:t>
        </w:r>
      </w:hyperlink>
      <w:r>
        <w:rPr>
          <w:rFonts w:ascii="Times New Roman" w:eastAsia="Times New Roman" w:hAnsi="Times New Roman" w:cs="Times New Roman"/>
        </w:rPr>
        <w:t> (части 1 и 2), </w:t>
      </w:r>
      <w:hyperlink r:id="rId11" w:anchor="l150" w:history="1">
        <w:r>
          <w:rPr>
            <w:rStyle w:val="a3"/>
            <w:color w:val="auto"/>
          </w:rPr>
          <w:t>71</w:t>
        </w:r>
      </w:hyperlink>
      <w:r>
        <w:rPr>
          <w:rFonts w:ascii="Times New Roman" w:eastAsia="Times New Roman" w:hAnsi="Times New Roman" w:cs="Times New Roman"/>
        </w:rPr>
        <w:t> (пункты "в", "е", "з"), </w:t>
      </w:r>
      <w:hyperlink r:id="rId12" w:anchor="l73" w:history="1">
        <w:r>
          <w:rPr>
            <w:rStyle w:val="a3"/>
            <w:color w:val="auto"/>
          </w:rPr>
          <w:t>37</w:t>
        </w:r>
      </w:hyperlink>
      <w:r>
        <w:rPr>
          <w:rFonts w:ascii="Times New Roman" w:eastAsia="Times New Roman" w:hAnsi="Times New Roman" w:cs="Times New Roman"/>
        </w:rPr>
        <w:t> (часть 3),</w:t>
      </w:r>
      <w:hyperlink r:id="rId13" w:anchor="l80" w:history="1">
        <w:r>
          <w:rPr>
            <w:rStyle w:val="a3"/>
            <w:color w:val="auto"/>
          </w:rPr>
          <w:t>40</w:t>
        </w:r>
      </w:hyperlink>
      <w:r>
        <w:rPr>
          <w:rFonts w:ascii="Times New Roman" w:eastAsia="Times New Roman" w:hAnsi="Times New Roman" w:cs="Times New Roman"/>
        </w:rPr>
        <w:t> и </w:t>
      </w:r>
      <w:hyperlink r:id="rId14" w:anchor="l108" w:history="1">
        <w:r>
          <w:rPr>
            <w:rStyle w:val="a3"/>
            <w:color w:val="auto"/>
          </w:rPr>
          <w:t>55</w:t>
        </w:r>
      </w:hyperlink>
      <w:r>
        <w:rPr>
          <w:rFonts w:ascii="Times New Roman" w:eastAsia="Times New Roman" w:hAnsi="Times New Roman" w:cs="Times New Roman"/>
        </w:rPr>
        <w:t xml:space="preserve"> (часть </w:t>
      </w:r>
      <w:proofErr w:type="gramStart"/>
      <w:r>
        <w:rPr>
          <w:rFonts w:ascii="Times New Roman" w:eastAsia="Times New Roman" w:hAnsi="Times New Roman" w:cs="Times New Roman"/>
        </w:rPr>
        <w:t xml:space="preserve">3) </w:t>
      </w:r>
      <w:proofErr w:type="gramEnd"/>
      <w:r>
        <w:rPr>
          <w:rFonts w:ascii="Times New Roman" w:eastAsia="Times New Roman" w:hAnsi="Times New Roman" w:cs="Times New Roman"/>
        </w:rPr>
        <w:t>Конституции Российской Федерации, может, исходя из </w:t>
      </w:r>
      <w:bookmarkStart w:id="2" w:name="l93"/>
      <w:bookmarkEnd w:id="2"/>
      <w:r>
        <w:rPr>
          <w:rFonts w:ascii="Times New Roman" w:eastAsia="Times New Roman" w:hAnsi="Times New Roman" w:cs="Times New Roman"/>
        </w:rPr>
        <w:t>признаваемых и защищаемых Конституцией Российской Федерации целей и ценностей, вносить изменения в ранее установленные правила, касающиеся условий возникновения и порядка реализации данного права (в том числе посредством временного регулирования),</w:t>
      </w:r>
      <w:r>
        <w:rPr>
          <w:rFonts w:ascii="Times New Roman" w:eastAsia="Times New Roman" w:hAnsi="Times New Roman" w:cs="Times New Roman"/>
          <w:b/>
          <w:i/>
        </w:rPr>
        <w:t> </w:t>
      </w:r>
      <w:r>
        <w:rPr>
          <w:rFonts w:ascii="Times New Roman" w:eastAsia="Times New Roman" w:hAnsi="Times New Roman" w:cs="Times New Roman"/>
        </w:rPr>
        <w:t xml:space="preserve">Однако </w:t>
      </w:r>
      <w:proofErr w:type="gramStart"/>
      <w:r>
        <w:rPr>
          <w:rFonts w:ascii="Times New Roman" w:eastAsia="Times New Roman" w:hAnsi="Times New Roman" w:cs="Times New Roman"/>
        </w:rPr>
        <w:t>при внесении подобных изменений должны соблюдаться предписания </w:t>
      </w:r>
      <w:bookmarkStart w:id="3" w:name="l95"/>
      <w:bookmarkEnd w:id="3"/>
      <w:r>
        <w:rPr>
          <w:rFonts w:ascii="Times New Roman" w:eastAsia="Times New Roman" w:hAnsi="Times New Roman" w:cs="Times New Roman"/>
        </w:rPr>
        <w:t>статей </w:t>
      </w:r>
      <w:hyperlink r:id="rId15" w:anchor="l4" w:history="1">
        <w:r>
          <w:rPr>
            <w:rStyle w:val="a3"/>
            <w:color w:val="auto"/>
          </w:rPr>
          <w:t>1</w:t>
        </w:r>
      </w:hyperlink>
      <w:r>
        <w:rPr>
          <w:rFonts w:ascii="Times New Roman" w:eastAsia="Times New Roman" w:hAnsi="Times New Roman" w:cs="Times New Roman"/>
        </w:rPr>
        <w:t>, </w:t>
      </w:r>
      <w:hyperlink r:id="rId16" w:anchor="l5" w:history="1">
        <w:r>
          <w:rPr>
            <w:rStyle w:val="a3"/>
            <w:color w:val="auto"/>
          </w:rPr>
          <w:t>2</w:t>
        </w:r>
      </w:hyperlink>
      <w:r>
        <w:rPr>
          <w:rFonts w:ascii="Times New Roman" w:eastAsia="Times New Roman" w:hAnsi="Times New Roman" w:cs="Times New Roman"/>
        </w:rPr>
        <w:t>, </w:t>
      </w:r>
      <w:hyperlink r:id="rId17" w:anchor="l13" w:history="1">
        <w:r>
          <w:rPr>
            <w:rStyle w:val="a3"/>
            <w:color w:val="auto"/>
          </w:rPr>
          <w:t>6</w:t>
        </w:r>
      </w:hyperlink>
      <w:r>
        <w:rPr>
          <w:rFonts w:ascii="Times New Roman" w:eastAsia="Times New Roman" w:hAnsi="Times New Roman" w:cs="Times New Roman"/>
        </w:rPr>
        <w:t> (часть 2),</w:t>
      </w:r>
      <w:hyperlink r:id="rId18" w:anchor="l16" w:history="1">
        <w:r>
          <w:rPr>
            <w:rStyle w:val="a3"/>
            <w:color w:val="auto"/>
          </w:rPr>
          <w:t>7</w:t>
        </w:r>
      </w:hyperlink>
      <w:r>
        <w:rPr>
          <w:rFonts w:ascii="Times New Roman" w:eastAsia="Times New Roman" w:hAnsi="Times New Roman" w:cs="Times New Roman"/>
        </w:rPr>
        <w:t>, </w:t>
      </w:r>
      <w:hyperlink r:id="rId19" w:anchor="l31" w:history="1">
        <w:r>
          <w:rPr>
            <w:rStyle w:val="a3"/>
            <w:color w:val="auto"/>
          </w:rPr>
          <w:t>15</w:t>
        </w:r>
      </w:hyperlink>
      <w:r>
        <w:rPr>
          <w:rFonts w:ascii="Times New Roman" w:eastAsia="Times New Roman" w:hAnsi="Times New Roman" w:cs="Times New Roman"/>
        </w:rPr>
        <w:t> (часть 4), </w:t>
      </w:r>
      <w:hyperlink r:id="rId20" w:anchor="l38" w:history="1">
        <w:r>
          <w:rPr>
            <w:rStyle w:val="a3"/>
            <w:color w:val="auto"/>
          </w:rPr>
          <w:t>17</w:t>
        </w:r>
      </w:hyperlink>
      <w:r>
        <w:rPr>
          <w:rFonts w:ascii="Times New Roman" w:eastAsia="Times New Roman" w:hAnsi="Times New Roman" w:cs="Times New Roman"/>
        </w:rPr>
        <w:t> (часть 1), </w:t>
      </w:r>
      <w:hyperlink r:id="rId21" w:anchor="l40" w:history="1">
        <w:r>
          <w:rPr>
            <w:rStyle w:val="a3"/>
            <w:color w:val="auto"/>
          </w:rPr>
          <w:t>18</w:t>
        </w:r>
      </w:hyperlink>
      <w:r>
        <w:rPr>
          <w:rFonts w:ascii="Times New Roman" w:eastAsia="Times New Roman" w:hAnsi="Times New Roman" w:cs="Times New Roman"/>
        </w:rPr>
        <w:t>, </w:t>
      </w:r>
      <w:hyperlink r:id="rId22" w:anchor="l41" w:history="1">
        <w:r>
          <w:rPr>
            <w:rStyle w:val="a3"/>
            <w:color w:val="auto"/>
          </w:rPr>
          <w:t>19</w:t>
        </w:r>
      </w:hyperlink>
      <w:r>
        <w:rPr>
          <w:rFonts w:ascii="Times New Roman" w:eastAsia="Times New Roman" w:hAnsi="Times New Roman" w:cs="Times New Roman"/>
        </w:rPr>
        <w:t> и 55 (часть 1) Конституции Российской Федерации, из которых вытекает, что в Российской Федерации как правовом и социальном государстве осуществление прав и свобод человека и гражданина, в том числе </w:t>
      </w:r>
      <w:bookmarkStart w:id="4" w:name="l96"/>
      <w:bookmarkEnd w:id="4"/>
      <w:r>
        <w:rPr>
          <w:rFonts w:ascii="Times New Roman" w:eastAsia="Times New Roman" w:hAnsi="Times New Roman" w:cs="Times New Roman"/>
        </w:rPr>
        <w:t>социальных прав, основано на принципах справедливости и равенства, а</w:t>
      </w:r>
      <w:proofErr w:type="gramEnd"/>
      <w:r>
        <w:rPr>
          <w:rFonts w:ascii="Times New Roman" w:eastAsia="Times New Roman" w:hAnsi="Times New Roman" w:cs="Times New Roman"/>
        </w:rPr>
        <w:t xml:space="preserve"> </w:t>
      </w:r>
      <w:proofErr w:type="gramStart"/>
      <w:r>
        <w:rPr>
          <w:rFonts w:ascii="Times New Roman" w:eastAsia="Times New Roman" w:hAnsi="Times New Roman" w:cs="Times New Roman"/>
        </w:rPr>
        <w:t>также требований о том, что в Российской Федерации не должны издаваться законы, отменяющие или умаляющие права и свободы человека и гражданина (статья 55, часть 2), а ограничение прав и </w:t>
      </w:r>
      <w:bookmarkStart w:id="5" w:name="l97"/>
      <w:bookmarkEnd w:id="5"/>
      <w:r>
        <w:rPr>
          <w:rFonts w:ascii="Times New Roman" w:eastAsia="Times New Roman" w:hAnsi="Times New Roman" w:cs="Times New Roman"/>
        </w:rPr>
        <w:t xml:space="preserve">свобод человека и гражданина федеральным законом </w:t>
      </w:r>
      <w:r>
        <w:rPr>
          <w:rFonts w:ascii="Times New Roman" w:eastAsia="Times New Roman" w:hAnsi="Times New Roman" w:cs="Times New Roman"/>
        </w:rPr>
        <w:lastRenderedPageBreak/>
        <w:t>допускается лишь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w:t>
      </w:r>
      <w:proofErr w:type="gramEnd"/>
      <w:r>
        <w:rPr>
          <w:rFonts w:ascii="Times New Roman" w:eastAsia="Times New Roman" w:hAnsi="Times New Roman" w:cs="Times New Roman"/>
        </w:rPr>
        <w:t xml:space="preserve"> страны и безопасности </w:t>
      </w:r>
      <w:bookmarkStart w:id="6" w:name="l98"/>
      <w:bookmarkEnd w:id="6"/>
      <w:r>
        <w:rPr>
          <w:rFonts w:ascii="Times New Roman" w:eastAsia="Times New Roman" w:hAnsi="Times New Roman" w:cs="Times New Roman"/>
        </w:rPr>
        <w:t>государства (статья 55, часть 3). </w:t>
      </w:r>
    </w:p>
    <w:p w:rsidR="000C70CA" w:rsidRDefault="000C70CA" w:rsidP="000C70CA">
      <w:pPr>
        <w:shd w:val="clear" w:color="auto" w:fill="EAFDEC" w:themeFill="background1"/>
        <w:spacing w:before="105"/>
        <w:ind w:firstLine="708"/>
        <w:jc w:val="both"/>
        <w:rPr>
          <w:rFonts w:ascii="Times New Roman" w:eastAsia="Times New Roman" w:hAnsi="Times New Roman" w:cs="Times New Roman"/>
          <w:b/>
          <w:i/>
        </w:rPr>
      </w:pPr>
      <w:proofErr w:type="gramStart"/>
      <w:r>
        <w:rPr>
          <w:rFonts w:ascii="Times New Roman" w:eastAsia="Times New Roman" w:hAnsi="Times New Roman" w:cs="Times New Roman"/>
        </w:rPr>
        <w:t>Основываясь на указанных конституционных положениях, Конституционный Суд Российской Федерации сформулировал и неоднократно подтвердил правовую позицию, согласно которой </w:t>
      </w:r>
      <w:bookmarkStart w:id="7" w:name="l99"/>
      <w:bookmarkEnd w:id="7"/>
      <w:r>
        <w:rPr>
          <w:rFonts w:ascii="Times New Roman" w:eastAsia="Times New Roman" w:hAnsi="Times New Roman" w:cs="Times New Roman"/>
          <w:b/>
          <w:i/>
        </w:rPr>
        <w:t>изменение законодателем (в том числе посредством временного регулирования) ранее установленных правил должно осуществляться таким образом, чтобы соблюдался принцип поддержания доверия граждан </w:t>
      </w:r>
      <w:bookmarkStart w:id="8" w:name="l100"/>
      <w:bookmarkEnd w:id="8"/>
      <w:r>
        <w:rPr>
          <w:rFonts w:ascii="Times New Roman" w:eastAsia="Times New Roman" w:hAnsi="Times New Roman" w:cs="Times New Roman"/>
          <w:b/>
          <w:i/>
        </w:rPr>
        <w:t>к закону и действиям государства, который предполагает правовую определенность, сохранение разумной стабильности правового регулирования, недопустимость внесения произвольных изменений в действующую систему норм</w:t>
      </w:r>
      <w:proofErr w:type="gramEnd"/>
      <w:r>
        <w:rPr>
          <w:rFonts w:ascii="Times New Roman" w:eastAsia="Times New Roman" w:hAnsi="Times New Roman" w:cs="Times New Roman"/>
          <w:b/>
          <w:i/>
        </w:rPr>
        <w:t xml:space="preserve"> и предсказуемость законодательной политики </w:t>
      </w:r>
      <w:bookmarkStart w:id="9" w:name="l101"/>
      <w:bookmarkEnd w:id="9"/>
      <w:r>
        <w:rPr>
          <w:rFonts w:ascii="Times New Roman" w:eastAsia="Times New Roman" w:hAnsi="Times New Roman" w:cs="Times New Roman"/>
          <w:b/>
          <w:i/>
        </w:rPr>
        <w:t xml:space="preserve">в социальной сфере, в частности по вопросам социального обеспечения военнослужащих; это, как и </w:t>
      </w:r>
      <w:proofErr w:type="gramStart"/>
      <w:r>
        <w:rPr>
          <w:rFonts w:ascii="Times New Roman" w:eastAsia="Times New Roman" w:hAnsi="Times New Roman" w:cs="Times New Roman"/>
          <w:b/>
          <w:i/>
        </w:rPr>
        <w:t>точность</w:t>
      </w:r>
      <w:proofErr w:type="gramEnd"/>
      <w:r>
        <w:rPr>
          <w:rFonts w:ascii="Times New Roman" w:eastAsia="Times New Roman" w:hAnsi="Times New Roman" w:cs="Times New Roman"/>
          <w:b/>
          <w:i/>
        </w:rPr>
        <w:t xml:space="preserve"> и конкретность правовых норм, которые лежат в основе решений </w:t>
      </w:r>
      <w:proofErr w:type="spellStart"/>
      <w:r>
        <w:rPr>
          <w:rFonts w:ascii="Times New Roman" w:eastAsia="Times New Roman" w:hAnsi="Times New Roman" w:cs="Times New Roman"/>
          <w:b/>
          <w:i/>
        </w:rPr>
        <w:t>правоприменителей</w:t>
      </w:r>
      <w:proofErr w:type="spellEnd"/>
      <w:r>
        <w:rPr>
          <w:rFonts w:ascii="Times New Roman" w:eastAsia="Times New Roman" w:hAnsi="Times New Roman" w:cs="Times New Roman"/>
          <w:b/>
          <w:i/>
        </w:rPr>
        <w:t>, включая суды, необходимо для того, чтобы участники соответствующих правоотношений </w:t>
      </w:r>
      <w:bookmarkStart w:id="10" w:name="l102"/>
      <w:bookmarkEnd w:id="10"/>
      <w:r>
        <w:rPr>
          <w:rFonts w:ascii="Times New Roman" w:eastAsia="Times New Roman" w:hAnsi="Times New Roman" w:cs="Times New Roman"/>
          <w:b/>
          <w:i/>
        </w:rPr>
        <w:t>могли в разумных пределах предвидеть последствия своего поведения и быть уверенными в неизменности своего официально признанного статуса, приобретенных прав, действенности их государственной защиты, т. е. в том, что приобретенное ими на основе действующего </w:t>
      </w:r>
      <w:bookmarkStart w:id="11" w:name="l103"/>
      <w:bookmarkEnd w:id="11"/>
      <w:r>
        <w:rPr>
          <w:rFonts w:ascii="Times New Roman" w:eastAsia="Times New Roman" w:hAnsi="Times New Roman" w:cs="Times New Roman"/>
          <w:b/>
          <w:i/>
        </w:rPr>
        <w:t xml:space="preserve">законодательства право будет уважаться властями и будет реализовано </w:t>
      </w:r>
      <w:r>
        <w:rPr>
          <w:rFonts w:ascii="Times New Roman" w:eastAsia="Times New Roman" w:hAnsi="Times New Roman" w:cs="Times New Roman"/>
          <w:b/>
          <w:u w:val="single"/>
        </w:rPr>
        <w:t xml:space="preserve">(Постановления Конституционного Суда РФ </w:t>
      </w:r>
      <w:hyperlink r:id="rId23" w:history="1">
        <w:r>
          <w:rPr>
            <w:rStyle w:val="a3"/>
            <w:color w:val="auto"/>
          </w:rPr>
          <w:t>от 24 мая 2001 года</w:t>
        </w:r>
      </w:hyperlink>
      <w:r>
        <w:rPr>
          <w:rFonts w:ascii="Times New Roman" w:hAnsi="Times New Roman" w:cs="Times New Roman"/>
          <w:b/>
          <w:u w:val="single"/>
        </w:rPr>
        <w:t xml:space="preserve"> № 8-П</w:t>
      </w:r>
      <w:r>
        <w:rPr>
          <w:rFonts w:ascii="Times New Roman" w:hAnsi="Times New Roman" w:cs="Times New Roman"/>
        </w:rPr>
        <w:t xml:space="preserve"> </w:t>
      </w:r>
      <w:r>
        <w:rPr>
          <w:rFonts w:ascii="Times New Roman" w:eastAsia="Times New Roman" w:hAnsi="Times New Roman" w:cs="Times New Roman"/>
          <w:b/>
        </w:rPr>
        <w:t> </w:t>
      </w:r>
      <w:r>
        <w:rPr>
          <w:rFonts w:ascii="Times New Roman" w:eastAsia="Times New Roman" w:hAnsi="Times New Roman" w:cs="Times New Roman"/>
          <w:i/>
        </w:rPr>
        <w:t>«По делу о проверке конституционности положений части первой статьи 1 и статьи 2 </w:t>
      </w:r>
      <w:bookmarkStart w:id="12" w:name="l104"/>
      <w:bookmarkEnd w:id="12"/>
      <w:r>
        <w:rPr>
          <w:rFonts w:ascii="Times New Roman" w:eastAsia="Times New Roman" w:hAnsi="Times New Roman" w:cs="Times New Roman"/>
          <w:i/>
        </w:rPr>
        <w:t>Федерального закона «О жилищных субсидиях гражданам, выезжающим из районов Крайнего Севера и приравненных к ним местностей»</w:t>
      </w:r>
      <w:r>
        <w:rPr>
          <w:rFonts w:ascii="Times New Roman" w:eastAsia="Times New Roman" w:hAnsi="Times New Roman" w:cs="Times New Roman"/>
          <w:b/>
        </w:rPr>
        <w:t>,</w:t>
      </w:r>
      <w:r>
        <w:rPr>
          <w:rFonts w:ascii="Times New Roman" w:eastAsia="Times New Roman" w:hAnsi="Times New Roman" w:cs="Times New Roman"/>
          <w:b/>
          <w:u w:val="single"/>
        </w:rPr>
        <w:t xml:space="preserve"> Постановление Конституционного суда РФ 17 – </w:t>
      </w:r>
      <w:proofErr w:type="gramStart"/>
      <w:r>
        <w:rPr>
          <w:rFonts w:ascii="Times New Roman" w:eastAsia="Times New Roman" w:hAnsi="Times New Roman" w:cs="Times New Roman"/>
          <w:b/>
          <w:u w:val="single"/>
        </w:rPr>
        <w:t>П</w:t>
      </w:r>
      <w:proofErr w:type="gramEnd"/>
      <w:r>
        <w:rPr>
          <w:rFonts w:ascii="Times New Roman" w:eastAsia="Times New Roman" w:hAnsi="Times New Roman" w:cs="Times New Roman"/>
          <w:b/>
          <w:u w:val="single"/>
        </w:rPr>
        <w:t xml:space="preserve"> </w:t>
      </w:r>
      <w:hyperlink r:id="rId24" w:history="1">
        <w:r>
          <w:rPr>
            <w:rStyle w:val="a3"/>
            <w:color w:val="auto"/>
          </w:rPr>
          <w:t>от 26 декабря 2002 года</w:t>
        </w:r>
      </w:hyperlink>
      <w:r>
        <w:rPr>
          <w:rFonts w:ascii="Times New Roman" w:eastAsia="Times New Roman" w:hAnsi="Times New Roman" w:cs="Times New Roman"/>
          <w:b/>
          <w:u w:val="single"/>
        </w:rPr>
        <w:t> </w:t>
      </w:r>
      <w:r>
        <w:rPr>
          <w:rFonts w:ascii="Times New Roman" w:eastAsia="Times New Roman" w:hAnsi="Times New Roman" w:cs="Times New Roman"/>
          <w:b/>
        </w:rPr>
        <w:t xml:space="preserve"> </w:t>
      </w:r>
      <w:r>
        <w:rPr>
          <w:rFonts w:ascii="Times New Roman" w:eastAsia="Times New Roman" w:hAnsi="Times New Roman" w:cs="Times New Roman"/>
          <w:i/>
        </w:rPr>
        <w:t>«По делу о проверке</w:t>
      </w:r>
      <w:r>
        <w:rPr>
          <w:rFonts w:ascii="Times New Roman" w:eastAsia="Times New Roman" w:hAnsi="Times New Roman" w:cs="Times New Roman"/>
          <w:i/>
          <w:u w:val="single"/>
        </w:rPr>
        <w:t xml:space="preserve"> </w:t>
      </w:r>
      <w:r>
        <w:rPr>
          <w:rFonts w:ascii="Times New Roman" w:eastAsia="Times New Roman" w:hAnsi="Times New Roman" w:cs="Times New Roman"/>
          <w:i/>
        </w:rPr>
        <w:t xml:space="preserve">конституционности положения </w:t>
      </w:r>
      <w:proofErr w:type="gramStart"/>
      <w:r>
        <w:rPr>
          <w:rFonts w:ascii="Times New Roman" w:eastAsia="Times New Roman" w:hAnsi="Times New Roman" w:cs="Times New Roman"/>
          <w:i/>
        </w:rPr>
        <w:t>абзаца второго пункта 4 статьи 11 Федерального закона </w:t>
      </w:r>
      <w:bookmarkStart w:id="13" w:name="l105"/>
      <w:bookmarkEnd w:id="13"/>
      <w:r>
        <w:rPr>
          <w:rFonts w:ascii="Times New Roman" w:eastAsia="Times New Roman" w:hAnsi="Times New Roman" w:cs="Times New Roman"/>
          <w:i/>
        </w:rPr>
        <w:t>"Об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Государственной противопожарной службы, сотрудников </w:t>
      </w:r>
      <w:bookmarkStart w:id="14" w:name="l106"/>
      <w:bookmarkEnd w:id="14"/>
      <w:r>
        <w:rPr>
          <w:rFonts w:ascii="Times New Roman" w:eastAsia="Times New Roman" w:hAnsi="Times New Roman" w:cs="Times New Roman"/>
          <w:i/>
        </w:rPr>
        <w:t xml:space="preserve">учреждений и органов уголовно-исполнительной системы и сотрудников федеральных органов налоговой полиции в связи с жалобой гражданина М.А. </w:t>
      </w:r>
      <w:proofErr w:type="spellStart"/>
      <w:r>
        <w:rPr>
          <w:rFonts w:ascii="Times New Roman" w:eastAsia="Times New Roman" w:hAnsi="Times New Roman" w:cs="Times New Roman"/>
          <w:i/>
        </w:rPr>
        <w:t>Будынина</w:t>
      </w:r>
      <w:proofErr w:type="spellEnd"/>
      <w:r>
        <w:rPr>
          <w:rFonts w:ascii="Times New Roman" w:eastAsia="Times New Roman" w:hAnsi="Times New Roman" w:cs="Times New Roman"/>
          <w:i/>
        </w:rPr>
        <w:t>»</w:t>
      </w:r>
      <w:r>
        <w:rPr>
          <w:rFonts w:ascii="Times New Roman" w:eastAsia="Times New Roman" w:hAnsi="Times New Roman" w:cs="Times New Roman"/>
          <w:b/>
        </w:rPr>
        <w:t>,</w:t>
      </w:r>
      <w:r>
        <w:rPr>
          <w:rFonts w:ascii="Times New Roman" w:eastAsia="Times New Roman" w:hAnsi="Times New Roman" w:cs="Times New Roman"/>
          <w:b/>
          <w:u w:val="single"/>
        </w:rPr>
        <w:t xml:space="preserve"> Постановления Конституционного Суда РФ </w:t>
      </w:r>
      <w:hyperlink r:id="rId25" w:history="1">
        <w:r>
          <w:rPr>
            <w:rStyle w:val="a3"/>
            <w:color w:val="auto"/>
          </w:rPr>
          <w:t>от 29</w:t>
        </w:r>
        <w:proofErr w:type="gramEnd"/>
        <w:r>
          <w:rPr>
            <w:rStyle w:val="a3"/>
            <w:color w:val="auto"/>
          </w:rPr>
          <w:t xml:space="preserve"> января 2004 года</w:t>
        </w:r>
      </w:hyperlink>
      <w:r>
        <w:rPr>
          <w:rFonts w:ascii="Times New Roman" w:eastAsia="Times New Roman" w:hAnsi="Times New Roman" w:cs="Times New Roman"/>
          <w:b/>
          <w:u w:val="single"/>
        </w:rPr>
        <w:t xml:space="preserve"> № 2 - </w:t>
      </w:r>
      <w:proofErr w:type="spellStart"/>
      <w:r>
        <w:rPr>
          <w:rFonts w:ascii="Times New Roman" w:eastAsia="Times New Roman" w:hAnsi="Times New Roman" w:cs="Times New Roman"/>
          <w:b/>
          <w:u w:val="single"/>
        </w:rPr>
        <w:t>П</w:t>
      </w:r>
      <w:proofErr w:type="gramStart"/>
      <w:r>
        <w:rPr>
          <w:rFonts w:ascii="Times New Roman" w:eastAsia="Times New Roman" w:hAnsi="Times New Roman" w:cs="Times New Roman"/>
          <w:i/>
        </w:rPr>
        <w:t>«П</w:t>
      </w:r>
      <w:proofErr w:type="gramEnd"/>
      <w:r>
        <w:rPr>
          <w:rFonts w:ascii="Times New Roman" w:eastAsia="Times New Roman" w:hAnsi="Times New Roman" w:cs="Times New Roman"/>
          <w:i/>
        </w:rPr>
        <w:t>о</w:t>
      </w:r>
      <w:proofErr w:type="spellEnd"/>
      <w:r>
        <w:rPr>
          <w:rFonts w:ascii="Times New Roman" w:eastAsia="Times New Roman" w:hAnsi="Times New Roman" w:cs="Times New Roman"/>
          <w:i/>
        </w:rPr>
        <w:t xml:space="preserve"> делу о проверке конституционности отдельных положений статьи 30 </w:t>
      </w:r>
      <w:bookmarkStart w:id="15" w:name="l107"/>
      <w:bookmarkEnd w:id="15"/>
      <w:r>
        <w:rPr>
          <w:rFonts w:ascii="Times New Roman" w:eastAsia="Times New Roman" w:hAnsi="Times New Roman" w:cs="Times New Roman"/>
          <w:i/>
        </w:rPr>
        <w:t xml:space="preserve">Федерального закона "О трудовых пенсиях в Российской Федерации», </w:t>
      </w:r>
      <w:r>
        <w:rPr>
          <w:rFonts w:ascii="Times New Roman" w:eastAsia="Times New Roman" w:hAnsi="Times New Roman" w:cs="Times New Roman"/>
          <w:b/>
          <w:u w:val="single"/>
        </w:rPr>
        <w:t>Определение Конституционного Суда РФ  </w:t>
      </w:r>
      <w:hyperlink r:id="rId26" w:history="1">
        <w:r>
          <w:rPr>
            <w:rStyle w:val="a3"/>
            <w:color w:val="auto"/>
          </w:rPr>
          <w:t>от 4 декабря 2003 года</w:t>
        </w:r>
      </w:hyperlink>
      <w:r>
        <w:rPr>
          <w:rFonts w:ascii="Times New Roman" w:eastAsia="Times New Roman" w:hAnsi="Times New Roman" w:cs="Times New Roman"/>
          <w:i/>
          <w:u w:val="single"/>
        </w:rPr>
        <w:t> </w:t>
      </w:r>
      <w:r>
        <w:rPr>
          <w:rFonts w:ascii="Times New Roman" w:eastAsia="Times New Roman" w:hAnsi="Times New Roman" w:cs="Times New Roman"/>
          <w:i/>
        </w:rPr>
        <w:t>«По запросу группы депутатов Государственной Думы о проверке конституционности части первой статьи 128 Федерального закона "О федеральном бюджете на 2003 год" </w:t>
      </w:r>
      <w:bookmarkStart w:id="16" w:name="l108"/>
      <w:bookmarkEnd w:id="16"/>
      <w:r>
        <w:rPr>
          <w:rFonts w:ascii="Times New Roman" w:eastAsia="Times New Roman" w:hAnsi="Times New Roman" w:cs="Times New Roman"/>
          <w:i/>
        </w:rPr>
        <w:t>и подпункта 16 пункта 1 приложения 20 к данному Федеральному закону).</w:t>
      </w:r>
      <w:r>
        <w:rPr>
          <w:rFonts w:ascii="Times New Roman" w:eastAsia="Times New Roman" w:hAnsi="Times New Roman" w:cs="Times New Roman"/>
          <w:b/>
          <w:i/>
        </w:rPr>
        <w:t> </w:t>
      </w:r>
    </w:p>
    <w:p w:rsidR="000C70CA" w:rsidRDefault="000C70CA" w:rsidP="000C70CA">
      <w:pPr>
        <w:pStyle w:val="a5"/>
        <w:ind w:firstLine="708"/>
        <w:jc w:val="both"/>
        <w:rPr>
          <w:rFonts w:ascii="Times New Roman" w:hAnsi="Times New Roman" w:cs="Times New Roman"/>
          <w:u w:val="single"/>
        </w:rPr>
      </w:pPr>
      <w:proofErr w:type="gramStart"/>
      <w:r>
        <w:rPr>
          <w:rFonts w:ascii="Times New Roman" w:hAnsi="Times New Roman" w:cs="Times New Roman"/>
        </w:rPr>
        <w:t xml:space="preserve">Поскольку военнослужащие по роду своей Государственной службы исполняют Конституционно значимые обязанности по защите и обороне Государства, по  аналогии права, в свете </w:t>
      </w:r>
      <w:r>
        <w:rPr>
          <w:rFonts w:ascii="Times New Roman" w:hAnsi="Times New Roman" w:cs="Times New Roman"/>
          <w:b/>
          <w:u w:val="single"/>
        </w:rPr>
        <w:t>Постановления Конституционного Суда РФ от  20 апреля 2010г № 9-П</w:t>
      </w:r>
      <w:r>
        <w:rPr>
          <w:rFonts w:ascii="Times New Roman" w:hAnsi="Times New Roman" w:cs="Times New Roman"/>
        </w:rPr>
        <w:t xml:space="preserve">, применительно к военнослужащим, </w:t>
      </w:r>
      <w:r>
        <w:rPr>
          <w:rFonts w:ascii="Times New Roman" w:hAnsi="Times New Roman" w:cs="Times New Roman"/>
          <w:b/>
          <w:u w:val="single"/>
        </w:rPr>
        <w:t>«Установление  же  менее  благоприятных  условий  предоставления гарантий материального и социального обеспечения военнослужащим, приобретшим право на пенсионное обеспечение ранее введения в действие нового правового регулирования, по сравнению с</w:t>
      </w:r>
      <w:proofErr w:type="gramEnd"/>
      <w:r>
        <w:rPr>
          <w:rFonts w:ascii="Times New Roman" w:hAnsi="Times New Roman" w:cs="Times New Roman"/>
          <w:b/>
          <w:u w:val="single"/>
        </w:rPr>
        <w:t xml:space="preserve"> теми условиями, которые были законодательно определены при получении права на пенсионное обеспечение</w:t>
      </w:r>
      <w:proofErr w:type="gramStart"/>
      <w:r>
        <w:rPr>
          <w:rFonts w:ascii="Times New Roman" w:hAnsi="Times New Roman" w:cs="Times New Roman"/>
          <w:b/>
          <w:u w:val="single"/>
        </w:rPr>
        <w:t xml:space="preserve"> ,</w:t>
      </w:r>
      <w:proofErr w:type="gramEnd"/>
      <w:r>
        <w:rPr>
          <w:rFonts w:ascii="Times New Roman" w:hAnsi="Times New Roman" w:cs="Times New Roman"/>
          <w:b/>
          <w:u w:val="single"/>
        </w:rPr>
        <w:t xml:space="preserve"> по своему значению в системе правового регулирования практически означает снижение уровня самих гарантий, что, по смыслу статей 55 (части 2 и 3) и 120 (часть 1)</w:t>
      </w:r>
      <w:hyperlink r:id="rId27" w:history="1">
        <w:r>
          <w:rPr>
            <w:rStyle w:val="a3"/>
            <w:b/>
            <w:color w:val="auto"/>
          </w:rPr>
          <w:t>Конституции Российской Федерации</w:t>
        </w:r>
      </w:hyperlink>
      <w:r>
        <w:rPr>
          <w:rStyle w:val="apple-converted-space"/>
          <w:b/>
        </w:rPr>
        <w:t> </w:t>
      </w:r>
      <w:r>
        <w:rPr>
          <w:rFonts w:ascii="Times New Roman" w:hAnsi="Times New Roman" w:cs="Times New Roman"/>
          <w:b/>
          <w:u w:val="single"/>
        </w:rPr>
        <w:t>и в силу правовых позиций Конституционного Суда Российской Федерации, не может быть признано допустимым</w:t>
      </w:r>
      <w:r>
        <w:rPr>
          <w:rFonts w:ascii="Times New Roman" w:hAnsi="Times New Roman" w:cs="Times New Roman"/>
          <w:b/>
        </w:rPr>
        <w:t xml:space="preserve">.  </w:t>
      </w:r>
      <w:r>
        <w:rPr>
          <w:rFonts w:ascii="Times New Roman" w:hAnsi="Times New Roman" w:cs="Times New Roman"/>
          <w:b/>
          <w:u w:val="single"/>
        </w:rPr>
        <w:t>(Постановление Конституционного Суда РФ от 23 апреля 2004 г N 9-П.</w:t>
      </w:r>
      <w:proofErr w:type="gramStart"/>
      <w:r>
        <w:rPr>
          <w:rFonts w:ascii="Times New Roman" w:hAnsi="Times New Roman" w:cs="Times New Roman"/>
          <w:u w:val="single"/>
        </w:rPr>
        <w:t xml:space="preserve"> )</w:t>
      </w:r>
      <w:proofErr w:type="gramEnd"/>
    </w:p>
    <w:p w:rsidR="000C70CA" w:rsidRDefault="000C70CA" w:rsidP="000C70CA">
      <w:pPr>
        <w:shd w:val="clear" w:color="auto" w:fill="EAFDEC" w:themeFill="background1"/>
        <w:spacing w:before="105"/>
        <w:ind w:firstLine="708"/>
        <w:jc w:val="both"/>
        <w:rPr>
          <w:rFonts w:ascii="Times New Roman" w:eastAsia="Times New Roman" w:hAnsi="Times New Roman" w:cs="Times New Roman"/>
        </w:rPr>
      </w:pPr>
      <w:r>
        <w:rPr>
          <w:rFonts w:ascii="Times New Roman" w:eastAsia="Times New Roman" w:hAnsi="Times New Roman" w:cs="Times New Roman"/>
          <w:b/>
        </w:rPr>
        <w:t>10.3.</w:t>
      </w:r>
      <w:r>
        <w:rPr>
          <w:rFonts w:ascii="Times New Roman" w:eastAsia="Times New Roman" w:hAnsi="Times New Roman" w:cs="Times New Roman"/>
        </w:rPr>
        <w:t xml:space="preserve"> Государственной Думой была принята следующая поправка: Статья 12 Пункт 6. </w:t>
      </w:r>
      <w:proofErr w:type="gramStart"/>
      <w:r>
        <w:rPr>
          <w:rFonts w:ascii="Times New Roman" w:eastAsia="Times New Roman" w:hAnsi="Times New Roman" w:cs="Times New Roman"/>
        </w:rPr>
        <w:t>«Положения части второй статьи 43 Закона Российской Федерации от 12 февраля 1993 года № 4468-I »О пенсионном обеспечении лиц, проходивших военную службу, службу…» (в редакции настоящего Федерального закона) не применяются в отношении судей Военной коллегии Верховного Суда Российской Федерации и военных судов, прокурорских работников (в том числе военнослужащих органов военной прокуратуры) и сотрудников Следственного комитета Российской Федерации (в том числе военных</w:t>
      </w:r>
      <w:proofErr w:type="gramEnd"/>
      <w:r>
        <w:rPr>
          <w:rFonts w:ascii="Times New Roman" w:eastAsia="Times New Roman" w:hAnsi="Times New Roman" w:cs="Times New Roman"/>
        </w:rPr>
        <w:t xml:space="preserve"> следственных органов Следственного комитета </w:t>
      </w:r>
      <w:r>
        <w:rPr>
          <w:rFonts w:ascii="Times New Roman" w:eastAsia="Times New Roman" w:hAnsi="Times New Roman" w:cs="Times New Roman"/>
        </w:rPr>
        <w:lastRenderedPageBreak/>
        <w:t>Российской Федерации), пенсионеров из числа указанных лиц и членов их семей»».</w:t>
      </w:r>
    </w:p>
    <w:p w:rsidR="000C70CA" w:rsidRDefault="000C70CA" w:rsidP="000C70CA">
      <w:pPr>
        <w:spacing w:after="225" w:line="240" w:lineRule="atLeast"/>
        <w:ind w:firstLine="708"/>
        <w:jc w:val="both"/>
        <w:textAlignment w:val="baseline"/>
        <w:rPr>
          <w:rFonts w:ascii="Times New Roman" w:eastAsia="Times New Roman" w:hAnsi="Times New Roman" w:cs="Times New Roman"/>
        </w:rPr>
      </w:pPr>
      <w:proofErr w:type="gramStart"/>
      <w:r>
        <w:rPr>
          <w:rFonts w:ascii="Times New Roman" w:eastAsia="Times New Roman" w:hAnsi="Times New Roman" w:cs="Times New Roman"/>
        </w:rPr>
        <w:t>Сами принятые в пакете законы содержат противоречивые нормы, необоснованно применяя в одном общем для всей данной категории граждан законе - отдельные специальные условия для некоторых из них - как работающих аппаратчиков президентского подчинения, работников президентской администрации, судебных и следственных органов, прокуратуры, так и для их пенсионеров (для них почему-то нет дискриминационно ограничивающего коэффициента 0,54), ставящие их в более выгодные условия.</w:t>
      </w:r>
      <w:proofErr w:type="gramEnd"/>
      <w:r>
        <w:rPr>
          <w:rFonts w:ascii="Times New Roman" w:eastAsia="Times New Roman" w:hAnsi="Times New Roman" w:cs="Times New Roman"/>
        </w:rPr>
        <w:t xml:space="preserve"> Что прямо противоречит Конституции РФ. С другой стороны, в </w:t>
      </w:r>
      <w:proofErr w:type="gramStart"/>
      <w:r>
        <w:rPr>
          <w:rFonts w:ascii="Times New Roman" w:eastAsia="Times New Roman" w:hAnsi="Times New Roman" w:cs="Times New Roman"/>
        </w:rPr>
        <w:t>общем</w:t>
      </w:r>
      <w:proofErr w:type="gramEnd"/>
      <w:r>
        <w:rPr>
          <w:rFonts w:ascii="Times New Roman" w:eastAsia="Times New Roman" w:hAnsi="Times New Roman" w:cs="Times New Roman"/>
        </w:rPr>
        <w:t xml:space="preserve"> по отношению к работникам МЧС, ФСБ, прокуратуры, законы из данного пакета вступят в силу на год позже. Что тоже - правовой нонсенс.</w:t>
      </w:r>
    </w:p>
    <w:p w:rsidR="000C70CA" w:rsidRDefault="000C70CA" w:rsidP="000C70CA">
      <w:pPr>
        <w:shd w:val="clear" w:color="auto" w:fill="EAFDEC" w:themeFill="background1"/>
        <w:spacing w:before="105"/>
        <w:ind w:firstLine="708"/>
        <w:jc w:val="both"/>
        <w:rPr>
          <w:rFonts w:ascii="Times New Roman" w:hAnsi="Times New Roman" w:cs="Times New Roman"/>
          <w:b/>
        </w:rPr>
      </w:pPr>
      <w:proofErr w:type="gramStart"/>
      <w:r>
        <w:rPr>
          <w:rFonts w:ascii="Times New Roman" w:hAnsi="Times New Roman" w:cs="Times New Roman"/>
          <w:b/>
          <w:u w:val="single"/>
        </w:rPr>
        <w:t xml:space="preserve">В </w:t>
      </w:r>
      <w:hyperlink r:id="rId28" w:history="1">
        <w:r>
          <w:rPr>
            <w:rStyle w:val="a3"/>
            <w:rFonts w:ascii="Times New Roman" w:hAnsi="Times New Roman" w:cs="Times New Roman"/>
            <w:b/>
            <w:color w:val="auto"/>
          </w:rPr>
          <w:t>Постановлении</w:t>
        </w:r>
      </w:hyperlink>
      <w:r>
        <w:rPr>
          <w:rFonts w:ascii="Times New Roman" w:hAnsi="Times New Roman" w:cs="Times New Roman"/>
          <w:b/>
          <w:u w:val="single"/>
        </w:rPr>
        <w:t xml:space="preserve"> Конституционного Суда Российской Федерации от 29 января 2004 года от 03.06.2004 N 11-П</w:t>
      </w:r>
      <w:r>
        <w:rPr>
          <w:rFonts w:ascii="Times New Roman" w:hAnsi="Times New Roman" w:cs="Times New Roman"/>
          <w:b/>
        </w:rPr>
        <w:t xml:space="preserve"> </w:t>
      </w:r>
      <w:r>
        <w:rPr>
          <w:rFonts w:ascii="Times New Roman" w:hAnsi="Times New Roman" w:cs="Times New Roman"/>
          <w:i/>
        </w:rPr>
        <w:t xml:space="preserve">«По делу о проверке конституционности отдельных положений </w:t>
      </w:r>
      <w:hyperlink r:id="rId29" w:history="1">
        <w:r>
          <w:rPr>
            <w:rStyle w:val="a3"/>
            <w:rFonts w:ascii="Times New Roman" w:hAnsi="Times New Roman" w:cs="Times New Roman"/>
            <w:i/>
            <w:color w:val="auto"/>
          </w:rPr>
          <w:t>статьи 30</w:t>
        </w:r>
      </w:hyperlink>
      <w:r>
        <w:rPr>
          <w:rFonts w:ascii="Times New Roman" w:hAnsi="Times New Roman" w:cs="Times New Roman"/>
          <w:i/>
        </w:rPr>
        <w:t xml:space="preserve"> Федерального закона «О трудовых пенсиях в Российской Федерации»,</w:t>
      </w:r>
      <w:r>
        <w:rPr>
          <w:rFonts w:ascii="Times New Roman" w:hAnsi="Times New Roman" w:cs="Times New Roman"/>
          <w:b/>
        </w:rPr>
        <w:t xml:space="preserve"> </w:t>
      </w:r>
      <w:r>
        <w:rPr>
          <w:rFonts w:ascii="Times New Roman" w:hAnsi="Times New Roman" w:cs="Times New Roman"/>
        </w:rPr>
        <w:t>отмечается, что</w:t>
      </w:r>
      <w:r>
        <w:rPr>
          <w:rFonts w:ascii="Times New Roman" w:hAnsi="Times New Roman" w:cs="Times New Roman"/>
          <w:b/>
        </w:rPr>
        <w:t xml:space="preserve">  </w:t>
      </w:r>
      <w:r>
        <w:rPr>
          <w:rFonts w:ascii="Times New Roman" w:hAnsi="Times New Roman" w:cs="Times New Roman"/>
          <w:b/>
          <w:u w:val="single"/>
        </w:rPr>
        <w:t>принципы равенства и справедливости, на которых основано осуществление прав и свобод человека и гражданина в Российской Федерации как правовом и социальном государстве, включая право на пенсионное</w:t>
      </w:r>
      <w:proofErr w:type="gramEnd"/>
      <w:r>
        <w:rPr>
          <w:rFonts w:ascii="Times New Roman" w:hAnsi="Times New Roman" w:cs="Times New Roman"/>
          <w:b/>
          <w:u w:val="single"/>
        </w:rPr>
        <w:t xml:space="preserve"> </w:t>
      </w:r>
      <w:proofErr w:type="gramStart"/>
      <w:r>
        <w:rPr>
          <w:rFonts w:ascii="Times New Roman" w:hAnsi="Times New Roman" w:cs="Times New Roman"/>
          <w:b/>
          <w:u w:val="single"/>
        </w:rPr>
        <w:t xml:space="preserve">обеспечение, предполагают, по смыслу </w:t>
      </w:r>
      <w:hyperlink r:id="rId30" w:history="1">
        <w:r>
          <w:rPr>
            <w:rStyle w:val="a3"/>
            <w:rFonts w:ascii="Times New Roman" w:hAnsi="Times New Roman" w:cs="Times New Roman"/>
            <w:b/>
            <w:color w:val="auto"/>
          </w:rPr>
          <w:t>статей 1,</w:t>
        </w:r>
      </w:hyperlink>
      <w:r>
        <w:rPr>
          <w:rFonts w:ascii="Times New Roman" w:hAnsi="Times New Roman" w:cs="Times New Roman"/>
          <w:b/>
          <w:u w:val="single"/>
        </w:rPr>
        <w:t xml:space="preserve"> </w:t>
      </w:r>
      <w:hyperlink r:id="rId31" w:history="1">
        <w:r>
          <w:rPr>
            <w:rStyle w:val="a3"/>
            <w:rFonts w:ascii="Times New Roman" w:hAnsi="Times New Roman" w:cs="Times New Roman"/>
            <w:b/>
            <w:color w:val="auto"/>
          </w:rPr>
          <w:t>2,</w:t>
        </w:r>
      </w:hyperlink>
      <w:r>
        <w:rPr>
          <w:rFonts w:ascii="Times New Roman" w:hAnsi="Times New Roman" w:cs="Times New Roman"/>
          <w:b/>
          <w:u w:val="single"/>
        </w:rPr>
        <w:t xml:space="preserve"> </w:t>
      </w:r>
      <w:hyperlink r:id="rId32" w:history="1">
        <w:r>
          <w:rPr>
            <w:rStyle w:val="a3"/>
            <w:rFonts w:ascii="Times New Roman" w:hAnsi="Times New Roman" w:cs="Times New Roman"/>
            <w:b/>
            <w:color w:val="auto"/>
          </w:rPr>
          <w:t>6</w:t>
        </w:r>
      </w:hyperlink>
      <w:r>
        <w:rPr>
          <w:rFonts w:ascii="Times New Roman" w:hAnsi="Times New Roman" w:cs="Times New Roman"/>
          <w:b/>
          <w:u w:val="single"/>
        </w:rPr>
        <w:t xml:space="preserve"> (часть 2), </w:t>
      </w:r>
      <w:hyperlink r:id="rId33" w:history="1">
        <w:r>
          <w:rPr>
            <w:rStyle w:val="a3"/>
            <w:rFonts w:ascii="Times New Roman" w:hAnsi="Times New Roman" w:cs="Times New Roman"/>
            <w:b/>
            <w:color w:val="auto"/>
          </w:rPr>
          <w:t>15</w:t>
        </w:r>
      </w:hyperlink>
      <w:r>
        <w:rPr>
          <w:rFonts w:ascii="Times New Roman" w:hAnsi="Times New Roman" w:cs="Times New Roman"/>
          <w:b/>
          <w:u w:val="single"/>
        </w:rPr>
        <w:t xml:space="preserve"> (часть 4), </w:t>
      </w:r>
      <w:hyperlink r:id="rId34" w:history="1">
        <w:r>
          <w:rPr>
            <w:rStyle w:val="a3"/>
            <w:rFonts w:ascii="Times New Roman" w:hAnsi="Times New Roman" w:cs="Times New Roman"/>
            <w:b/>
            <w:color w:val="auto"/>
          </w:rPr>
          <w:t>17</w:t>
        </w:r>
      </w:hyperlink>
      <w:r>
        <w:rPr>
          <w:rFonts w:ascii="Times New Roman" w:hAnsi="Times New Roman" w:cs="Times New Roman"/>
          <w:b/>
          <w:u w:val="single"/>
        </w:rPr>
        <w:t xml:space="preserve"> (часть 1), </w:t>
      </w:r>
      <w:hyperlink r:id="rId35" w:history="1">
        <w:r>
          <w:rPr>
            <w:rStyle w:val="a3"/>
            <w:rFonts w:ascii="Times New Roman" w:hAnsi="Times New Roman" w:cs="Times New Roman"/>
            <w:b/>
            <w:color w:val="auto"/>
          </w:rPr>
          <w:t>18,</w:t>
        </w:r>
      </w:hyperlink>
      <w:r>
        <w:rPr>
          <w:rFonts w:ascii="Times New Roman" w:hAnsi="Times New Roman" w:cs="Times New Roman"/>
          <w:b/>
          <w:u w:val="single"/>
        </w:rPr>
        <w:t xml:space="preserve"> </w:t>
      </w:r>
      <w:hyperlink r:id="rId36" w:history="1">
        <w:r>
          <w:rPr>
            <w:rStyle w:val="a3"/>
            <w:rFonts w:ascii="Times New Roman" w:hAnsi="Times New Roman" w:cs="Times New Roman"/>
            <w:b/>
            <w:color w:val="auto"/>
          </w:rPr>
          <w:t>19</w:t>
        </w:r>
      </w:hyperlink>
      <w:r>
        <w:rPr>
          <w:rFonts w:ascii="Times New Roman" w:hAnsi="Times New Roman" w:cs="Times New Roman"/>
          <w:b/>
          <w:u w:val="single"/>
        </w:rPr>
        <w:t xml:space="preserve"> и </w:t>
      </w:r>
      <w:hyperlink r:id="rId37" w:history="1">
        <w:r>
          <w:rPr>
            <w:rStyle w:val="a3"/>
            <w:rFonts w:ascii="Times New Roman" w:hAnsi="Times New Roman" w:cs="Times New Roman"/>
            <w:b/>
            <w:color w:val="auto"/>
          </w:rPr>
          <w:t>55</w:t>
        </w:r>
      </w:hyperlink>
      <w:r>
        <w:rPr>
          <w:rFonts w:ascii="Times New Roman" w:hAnsi="Times New Roman" w:cs="Times New Roman"/>
          <w:b/>
          <w:u w:val="single"/>
        </w:rPr>
        <w:t xml:space="preserve"> (часть 1) Конституции Российской Федерации, правовую определенность и связанную с ней предсказуемость законодательной политики в сфере пенсионного обеспечения, необходимые для того, чтобы участники соответствующих правоотношений могли в разумных пределах предвидеть последствия своего поведения и быть уверенными в том, что приобретенное</w:t>
      </w:r>
      <w:proofErr w:type="gramEnd"/>
      <w:r>
        <w:rPr>
          <w:rFonts w:ascii="Times New Roman" w:hAnsi="Times New Roman" w:cs="Times New Roman"/>
          <w:b/>
          <w:u w:val="single"/>
        </w:rPr>
        <w:t xml:space="preserve"> ими на основе действующего законодательства право будет уважаться властями и будет реализовано, т.е. в неизменности своего официально признанного статуса, приобретенных прав, действенности их государственной защиты</w:t>
      </w:r>
      <w:r>
        <w:rPr>
          <w:rFonts w:ascii="Times New Roman" w:hAnsi="Times New Roman" w:cs="Times New Roman"/>
          <w:b/>
        </w:rPr>
        <w:t xml:space="preserve">. </w:t>
      </w:r>
    </w:p>
    <w:p w:rsidR="000C70CA" w:rsidRDefault="000C70CA" w:rsidP="000C70CA">
      <w:pPr>
        <w:spacing w:after="225" w:line="240" w:lineRule="atLeast"/>
        <w:ind w:firstLine="708"/>
        <w:jc w:val="both"/>
        <w:textAlignment w:val="baseline"/>
        <w:rPr>
          <w:rFonts w:ascii="Times New Roman" w:hAnsi="Times New Roman" w:cs="Times New Roman"/>
        </w:rPr>
      </w:pPr>
      <w:proofErr w:type="gramStart"/>
      <w:r>
        <w:rPr>
          <w:rFonts w:ascii="Times New Roman" w:hAnsi="Times New Roman" w:cs="Times New Roman"/>
        </w:rPr>
        <w:t>Как неоднократно отмечал Конституционный Суд Российской Федерации, федеральный законодатель, осуществляющий в рамках своих дискреционных полномочий регулирование и защиту того или иного права, не освобождается от обязанности соблюдать при определении круга лиц, которым соответствующее право предоставляется, конституционные принципы равенства и справедливости, поддержания доверия граждан к закону и действиям государства, которые, помимо прочего, требуют для субъектов права при равных условиях равного положения</w:t>
      </w:r>
      <w:proofErr w:type="gramEnd"/>
      <w:r>
        <w:rPr>
          <w:rFonts w:ascii="Times New Roman" w:hAnsi="Times New Roman" w:cs="Times New Roman"/>
        </w:rPr>
        <w:t xml:space="preserve">, </w:t>
      </w:r>
      <w:proofErr w:type="gramStart"/>
      <w:r>
        <w:rPr>
          <w:rFonts w:ascii="Times New Roman" w:hAnsi="Times New Roman" w:cs="Times New Roman"/>
        </w:rPr>
        <w:t xml:space="preserve">означают запрет вводить не имеющие объективного и разумного оправдания различия в правах лиц, принадлежащих к одной и той же категории, и допускают возможность различий, только если они </w:t>
      </w:r>
      <w:r>
        <w:rPr>
          <w:rFonts w:ascii="Times New Roman" w:hAnsi="Times New Roman" w:cs="Times New Roman"/>
        </w:rPr>
        <w:t>объективно оправданны, обоснова</w:t>
      </w:r>
      <w:r>
        <w:rPr>
          <w:rFonts w:ascii="Times New Roman" w:hAnsi="Times New Roman" w:cs="Times New Roman"/>
        </w:rPr>
        <w:t>ны и преследуют конституционно значимые цели, а используемые для достижения этих целей правовые средства соразмерны им (</w:t>
      </w:r>
      <w:r>
        <w:rPr>
          <w:rFonts w:ascii="Times New Roman" w:hAnsi="Times New Roman" w:cs="Times New Roman"/>
          <w:b/>
          <w:u w:val="single"/>
        </w:rPr>
        <w:t xml:space="preserve">Постановления Конституционного Суда РФ от 24 мая 2001 года </w:t>
      </w:r>
      <w:hyperlink r:id="rId38" w:history="1">
        <w:r>
          <w:rPr>
            <w:rStyle w:val="a3"/>
            <w:rFonts w:ascii="Times New Roman" w:hAnsi="Times New Roman" w:cs="Times New Roman"/>
            <w:b/>
            <w:color w:val="auto"/>
          </w:rPr>
          <w:t>N 8-П</w:t>
        </w:r>
      </w:hyperlink>
      <w:r>
        <w:rPr>
          <w:rFonts w:ascii="Times New Roman" w:hAnsi="Times New Roman" w:cs="Times New Roman"/>
        </w:rPr>
        <w:t>;</w:t>
      </w:r>
      <w:proofErr w:type="gramEnd"/>
      <w:r>
        <w:rPr>
          <w:rFonts w:ascii="Times New Roman" w:hAnsi="Times New Roman" w:cs="Times New Roman"/>
        </w:rPr>
        <w:t xml:space="preserve"> </w:t>
      </w:r>
      <w:r>
        <w:rPr>
          <w:rFonts w:ascii="Times New Roman" w:hAnsi="Times New Roman" w:cs="Times New Roman"/>
          <w:b/>
        </w:rPr>
        <w:t xml:space="preserve">от 3 июня 2004 года </w:t>
      </w:r>
      <w:hyperlink r:id="rId39" w:history="1">
        <w:r>
          <w:rPr>
            <w:rStyle w:val="a3"/>
            <w:rFonts w:ascii="Times New Roman" w:hAnsi="Times New Roman" w:cs="Times New Roman"/>
            <w:b/>
            <w:color w:val="auto"/>
          </w:rPr>
          <w:t>N 11-П</w:t>
        </w:r>
      </w:hyperlink>
      <w:r>
        <w:rPr>
          <w:rFonts w:ascii="Times New Roman" w:hAnsi="Times New Roman" w:cs="Times New Roman"/>
          <w:b/>
        </w:rPr>
        <w:t xml:space="preserve">; от 5 апреля 2007 года </w:t>
      </w:r>
      <w:hyperlink r:id="rId40" w:history="1">
        <w:r>
          <w:rPr>
            <w:rStyle w:val="a3"/>
            <w:rFonts w:ascii="Times New Roman" w:hAnsi="Times New Roman" w:cs="Times New Roman"/>
            <w:b/>
            <w:color w:val="auto"/>
          </w:rPr>
          <w:t>N 5-П</w:t>
        </w:r>
      </w:hyperlink>
      <w:r>
        <w:rPr>
          <w:rFonts w:ascii="Times New Roman" w:hAnsi="Times New Roman" w:cs="Times New Roman"/>
          <w:b/>
        </w:rPr>
        <w:t xml:space="preserve">; от 10 ноября 2009 года </w:t>
      </w:r>
      <w:hyperlink r:id="rId41" w:history="1">
        <w:r>
          <w:rPr>
            <w:rStyle w:val="a3"/>
            <w:rFonts w:ascii="Times New Roman" w:hAnsi="Times New Roman" w:cs="Times New Roman"/>
            <w:b/>
            <w:color w:val="auto"/>
          </w:rPr>
          <w:t>N 17-П</w:t>
        </w:r>
      </w:hyperlink>
      <w:r>
        <w:rPr>
          <w:rFonts w:ascii="Times New Roman" w:hAnsi="Times New Roman" w:cs="Times New Roman"/>
          <w:b/>
        </w:rPr>
        <w:t xml:space="preserve">; от 3 февраля 2010 года </w:t>
      </w:r>
      <w:hyperlink r:id="rId42" w:history="1">
        <w:r>
          <w:rPr>
            <w:rStyle w:val="a3"/>
            <w:rFonts w:ascii="Times New Roman" w:hAnsi="Times New Roman" w:cs="Times New Roman"/>
            <w:b/>
            <w:color w:val="auto"/>
          </w:rPr>
          <w:t>N 3-П</w:t>
        </w:r>
      </w:hyperlink>
      <w:r>
        <w:rPr>
          <w:rFonts w:ascii="Times New Roman" w:hAnsi="Times New Roman" w:cs="Times New Roman"/>
          <w:b/>
        </w:rPr>
        <w:t xml:space="preserve">; от 20 декабря 2010 года </w:t>
      </w:r>
      <w:hyperlink r:id="rId43" w:history="1">
        <w:r>
          <w:rPr>
            <w:rStyle w:val="a3"/>
            <w:rFonts w:ascii="Times New Roman" w:hAnsi="Times New Roman" w:cs="Times New Roman"/>
            <w:b/>
            <w:color w:val="auto"/>
          </w:rPr>
          <w:t>N 21-П</w:t>
        </w:r>
      </w:hyperlink>
      <w:r>
        <w:rPr>
          <w:rFonts w:ascii="Times New Roman" w:hAnsi="Times New Roman" w:cs="Times New Roman"/>
        </w:rPr>
        <w:t xml:space="preserve">; </w:t>
      </w:r>
      <w:hyperlink r:id="rId44" w:history="1">
        <w:r>
          <w:rPr>
            <w:rStyle w:val="a3"/>
            <w:rFonts w:ascii="Times New Roman" w:hAnsi="Times New Roman" w:cs="Times New Roman"/>
            <w:i/>
            <w:iCs/>
            <w:color w:val="auto"/>
          </w:rPr>
          <w:t xml:space="preserve">от </w:t>
        </w:r>
        <w:r>
          <w:rPr>
            <w:rStyle w:val="a3"/>
            <w:rFonts w:ascii="Times New Roman" w:hAnsi="Times New Roman" w:cs="Times New Roman"/>
            <w:b/>
            <w:iCs/>
            <w:color w:val="auto"/>
          </w:rPr>
          <w:t>23.04.2012 N 10-П</w:t>
        </w:r>
        <w:r>
          <w:rPr>
            <w:rStyle w:val="a3"/>
            <w:rFonts w:ascii="Times New Roman" w:hAnsi="Times New Roman" w:cs="Times New Roman"/>
            <w:i/>
            <w:iCs/>
            <w:color w:val="auto"/>
          </w:rPr>
          <w:t xml:space="preserve"> "По делу о проверке конституционности абзаца десятого статьи 2 Закона Российской Федерации "О занятости населения в Российской Федерации" в связи с жалобой гражданки Е.Н. Эрлих"</w:t>
        </w:r>
      </w:hyperlink>
      <w:proofErr w:type="gramStart"/>
      <w:r>
        <w:rPr>
          <w:rFonts w:ascii="Times New Roman" w:hAnsi="Times New Roman" w:cs="Times New Roman"/>
        </w:rPr>
        <w:t xml:space="preserve"> )</w:t>
      </w:r>
      <w:proofErr w:type="gramEnd"/>
    </w:p>
    <w:p w:rsidR="000C70CA" w:rsidRDefault="000C70CA" w:rsidP="000C70CA">
      <w:pPr>
        <w:autoSpaceDE w:val="0"/>
        <w:autoSpaceDN w:val="0"/>
        <w:adjustRightInd w:val="0"/>
        <w:ind w:firstLine="567"/>
        <w:jc w:val="both"/>
        <w:rPr>
          <w:rFonts w:ascii="Times New Roman" w:hAnsi="Times New Roman" w:cs="Times New Roman"/>
          <w:color w:val="auto"/>
        </w:rPr>
      </w:pPr>
      <w:proofErr w:type="gramStart"/>
      <w:r>
        <w:rPr>
          <w:rFonts w:ascii="Times New Roman" w:hAnsi="Times New Roman" w:cs="Times New Roman"/>
          <w:color w:val="auto"/>
        </w:rPr>
        <w:t xml:space="preserve">Исходя из позиций </w:t>
      </w:r>
      <w:r>
        <w:rPr>
          <w:rFonts w:ascii="Times New Roman" w:hAnsi="Times New Roman" w:cs="Times New Roman"/>
          <w:b/>
          <w:color w:val="auto"/>
          <w:u w:val="single"/>
        </w:rPr>
        <w:t xml:space="preserve">Постановления Конституционного Суда Российской Федерации от 24 февраля 1998 года </w:t>
      </w:r>
      <w:hyperlink r:id="rId45" w:history="1">
        <w:r>
          <w:rPr>
            <w:rStyle w:val="a3"/>
            <w:rFonts w:ascii="Times New Roman" w:hAnsi="Times New Roman" w:cs="Times New Roman"/>
            <w:b/>
            <w:color w:val="auto"/>
          </w:rPr>
          <w:t>N 7-П</w:t>
        </w:r>
      </w:hyperlink>
      <w:r>
        <w:rPr>
          <w:rFonts w:ascii="Times New Roman" w:hAnsi="Times New Roman" w:cs="Times New Roman"/>
          <w:color w:val="auto"/>
        </w:rPr>
        <w:t xml:space="preserve"> </w:t>
      </w:r>
      <w:r>
        <w:rPr>
          <w:rFonts w:ascii="Times New Roman" w:hAnsi="Times New Roman" w:cs="Times New Roman"/>
          <w:i/>
          <w:color w:val="auto"/>
        </w:rPr>
        <w:t xml:space="preserve"> «По делу о проверке конституционности отдельных положений </w:t>
      </w:r>
      <w:hyperlink r:id="rId46" w:history="1">
        <w:r>
          <w:rPr>
            <w:rStyle w:val="a3"/>
            <w:rFonts w:ascii="Times New Roman" w:hAnsi="Times New Roman" w:cs="Times New Roman"/>
            <w:color w:val="auto"/>
          </w:rPr>
          <w:t>статей 1</w:t>
        </w:r>
      </w:hyperlink>
      <w:r>
        <w:rPr>
          <w:rFonts w:ascii="Times New Roman" w:hAnsi="Times New Roman" w:cs="Times New Roman"/>
          <w:i/>
          <w:color w:val="auto"/>
        </w:rPr>
        <w:t xml:space="preserve"> и </w:t>
      </w:r>
      <w:hyperlink r:id="rId47" w:history="1">
        <w:r>
          <w:rPr>
            <w:rStyle w:val="a3"/>
            <w:rFonts w:ascii="Times New Roman" w:hAnsi="Times New Roman" w:cs="Times New Roman"/>
            <w:color w:val="auto"/>
          </w:rPr>
          <w:t>5</w:t>
        </w:r>
      </w:hyperlink>
      <w:r>
        <w:rPr>
          <w:rFonts w:ascii="Times New Roman" w:hAnsi="Times New Roman" w:cs="Times New Roman"/>
          <w:i/>
          <w:color w:val="auto"/>
        </w:rPr>
        <w:t xml:space="preserve"> Федерального закона "О тарифах страховых взносов в Пенсионный фонд Российской Федерации, Фонд социального страхования Российской Федерации, Государственный фонд занятости населения Российской Федерации и в фонды обязательного медицинского страхования на 1997 год", от 3 июня</w:t>
      </w:r>
      <w:proofErr w:type="gramEnd"/>
      <w:r>
        <w:rPr>
          <w:rFonts w:ascii="Times New Roman" w:hAnsi="Times New Roman" w:cs="Times New Roman"/>
          <w:i/>
          <w:color w:val="auto"/>
        </w:rPr>
        <w:t xml:space="preserve"> </w:t>
      </w:r>
      <w:proofErr w:type="gramStart"/>
      <w:r>
        <w:rPr>
          <w:rFonts w:ascii="Times New Roman" w:hAnsi="Times New Roman" w:cs="Times New Roman"/>
          <w:i/>
          <w:color w:val="auto"/>
        </w:rPr>
        <w:t xml:space="preserve">2004 года </w:t>
      </w:r>
      <w:hyperlink r:id="rId48" w:history="1">
        <w:r>
          <w:rPr>
            <w:rStyle w:val="a3"/>
            <w:rFonts w:ascii="Times New Roman" w:hAnsi="Times New Roman" w:cs="Times New Roman"/>
            <w:color w:val="auto"/>
          </w:rPr>
          <w:t>N 11-П</w:t>
        </w:r>
      </w:hyperlink>
      <w:r>
        <w:rPr>
          <w:rFonts w:ascii="Times New Roman" w:hAnsi="Times New Roman" w:cs="Times New Roman"/>
          <w:i/>
          <w:color w:val="auto"/>
        </w:rPr>
        <w:t xml:space="preserve"> по делу о проверке конституционности положений </w:t>
      </w:r>
      <w:hyperlink r:id="rId49" w:history="1">
        <w:r>
          <w:rPr>
            <w:rStyle w:val="a3"/>
            <w:rFonts w:ascii="Times New Roman" w:hAnsi="Times New Roman" w:cs="Times New Roman"/>
            <w:color w:val="auto"/>
          </w:rPr>
          <w:t>подпунктов 10,</w:t>
        </w:r>
      </w:hyperlink>
      <w:r>
        <w:rPr>
          <w:rFonts w:ascii="Times New Roman" w:hAnsi="Times New Roman" w:cs="Times New Roman"/>
          <w:i/>
          <w:color w:val="auto"/>
        </w:rPr>
        <w:t xml:space="preserve"> </w:t>
      </w:r>
      <w:hyperlink r:id="rId50" w:history="1">
        <w:r>
          <w:rPr>
            <w:rStyle w:val="a3"/>
            <w:rFonts w:ascii="Times New Roman" w:hAnsi="Times New Roman" w:cs="Times New Roman"/>
            <w:color w:val="auto"/>
          </w:rPr>
          <w:t>11</w:t>
        </w:r>
      </w:hyperlink>
      <w:r>
        <w:rPr>
          <w:rFonts w:ascii="Times New Roman" w:hAnsi="Times New Roman" w:cs="Times New Roman"/>
          <w:i/>
          <w:color w:val="auto"/>
        </w:rPr>
        <w:t xml:space="preserve"> и </w:t>
      </w:r>
      <w:hyperlink r:id="rId51" w:history="1">
        <w:r>
          <w:rPr>
            <w:rStyle w:val="a3"/>
            <w:rFonts w:ascii="Times New Roman" w:hAnsi="Times New Roman" w:cs="Times New Roman"/>
            <w:color w:val="auto"/>
          </w:rPr>
          <w:t>12</w:t>
        </w:r>
      </w:hyperlink>
      <w:r>
        <w:rPr>
          <w:rFonts w:ascii="Times New Roman" w:hAnsi="Times New Roman" w:cs="Times New Roman"/>
          <w:i/>
          <w:color w:val="auto"/>
        </w:rPr>
        <w:t xml:space="preserve"> пункта 1 статьи 28 и </w:t>
      </w:r>
      <w:hyperlink r:id="rId52" w:history="1">
        <w:r>
          <w:rPr>
            <w:rStyle w:val="a3"/>
            <w:rFonts w:ascii="Times New Roman" w:hAnsi="Times New Roman" w:cs="Times New Roman"/>
            <w:color w:val="auto"/>
          </w:rPr>
          <w:t>пунктов 1</w:t>
        </w:r>
      </w:hyperlink>
      <w:r>
        <w:rPr>
          <w:rFonts w:ascii="Times New Roman" w:hAnsi="Times New Roman" w:cs="Times New Roman"/>
          <w:i/>
          <w:color w:val="auto"/>
        </w:rPr>
        <w:t xml:space="preserve"> и </w:t>
      </w:r>
      <w:hyperlink r:id="rId53" w:history="1">
        <w:r>
          <w:rPr>
            <w:rStyle w:val="a3"/>
            <w:rFonts w:ascii="Times New Roman" w:hAnsi="Times New Roman" w:cs="Times New Roman"/>
            <w:color w:val="auto"/>
          </w:rPr>
          <w:t>2</w:t>
        </w:r>
      </w:hyperlink>
      <w:r>
        <w:rPr>
          <w:rFonts w:ascii="Times New Roman" w:hAnsi="Times New Roman" w:cs="Times New Roman"/>
          <w:i/>
          <w:color w:val="auto"/>
        </w:rPr>
        <w:t xml:space="preserve"> статьи 31 Федерального закона "О трудовых пенсиях в Российской Федерации", от 23 декабря 2004 года </w:t>
      </w:r>
      <w:hyperlink r:id="rId54" w:history="1">
        <w:r>
          <w:rPr>
            <w:rStyle w:val="a3"/>
            <w:rFonts w:ascii="Times New Roman" w:hAnsi="Times New Roman" w:cs="Times New Roman"/>
            <w:color w:val="auto"/>
          </w:rPr>
          <w:t>N 19-П</w:t>
        </w:r>
      </w:hyperlink>
      <w:r>
        <w:rPr>
          <w:rFonts w:ascii="Times New Roman" w:hAnsi="Times New Roman" w:cs="Times New Roman"/>
          <w:i/>
          <w:color w:val="auto"/>
        </w:rPr>
        <w:t xml:space="preserve"> по делу о проверке конституционности подпункта 8 пункта 1 </w:t>
      </w:r>
      <w:hyperlink r:id="rId55" w:history="1">
        <w:r>
          <w:rPr>
            <w:rStyle w:val="a3"/>
            <w:rFonts w:ascii="Times New Roman" w:hAnsi="Times New Roman" w:cs="Times New Roman"/>
            <w:color w:val="auto"/>
          </w:rPr>
          <w:t>статьи 238</w:t>
        </w:r>
      </w:hyperlink>
      <w:r>
        <w:rPr>
          <w:rFonts w:ascii="Times New Roman" w:hAnsi="Times New Roman" w:cs="Times New Roman"/>
          <w:i/>
          <w:color w:val="auto"/>
        </w:rPr>
        <w:t xml:space="preserve"> Налогового кодекса Российской Федерации</w:t>
      </w:r>
      <w:r>
        <w:rPr>
          <w:rFonts w:ascii="Times New Roman" w:hAnsi="Times New Roman" w:cs="Times New Roman"/>
          <w:color w:val="auto"/>
        </w:rPr>
        <w:t xml:space="preserve"> </w:t>
      </w:r>
      <w:r>
        <w:rPr>
          <w:rFonts w:ascii="Times New Roman" w:hAnsi="Times New Roman" w:cs="Times New Roman"/>
          <w:i/>
          <w:iCs/>
          <w:color w:val="auto"/>
        </w:rPr>
        <w:t xml:space="preserve">и </w:t>
      </w:r>
      <w:hyperlink r:id="rId56" w:history="1">
        <w:r>
          <w:rPr>
            <w:rStyle w:val="a3"/>
            <w:rFonts w:ascii="Times New Roman" w:hAnsi="Times New Roman" w:cs="Times New Roman"/>
            <w:color w:val="auto"/>
          </w:rPr>
          <w:t>Определения Конституционного Суда</w:t>
        </w:r>
        <w:proofErr w:type="gramEnd"/>
        <w:r>
          <w:rPr>
            <w:rStyle w:val="a3"/>
            <w:rFonts w:ascii="Times New Roman" w:hAnsi="Times New Roman" w:cs="Times New Roman"/>
            <w:color w:val="auto"/>
          </w:rPr>
          <w:t xml:space="preserve"> </w:t>
        </w:r>
        <w:proofErr w:type="gramStart"/>
        <w:r>
          <w:rPr>
            <w:rStyle w:val="a3"/>
            <w:rFonts w:ascii="Times New Roman" w:hAnsi="Times New Roman" w:cs="Times New Roman"/>
            <w:color w:val="auto"/>
          </w:rPr>
          <w:t>РФ от 11.05.2006 N 187-О "По жалобе гражданина Наумчика Вячеслава Викторовича на нарушение его конституционных прав положениями пунктов 2 и 3 статьи 3 Федерального закона "О государственном пенсионном обеспечении" в Российской Федерации"</w:t>
        </w:r>
      </w:hyperlink>
      <w:r>
        <w:rPr>
          <w:rFonts w:ascii="Times New Roman" w:hAnsi="Times New Roman" w:cs="Times New Roman"/>
          <w:i/>
          <w:iCs/>
          <w:color w:val="auto"/>
        </w:rPr>
        <w:t xml:space="preserve">) </w:t>
      </w:r>
      <w:r>
        <w:rPr>
          <w:rFonts w:ascii="Times New Roman" w:hAnsi="Times New Roman" w:cs="Times New Roman"/>
          <w:b/>
          <w:iCs/>
          <w:color w:val="auto"/>
          <w:u w:val="single"/>
        </w:rPr>
        <w:t>в</w:t>
      </w:r>
      <w:r>
        <w:rPr>
          <w:rFonts w:ascii="Times New Roman" w:hAnsi="Times New Roman" w:cs="Times New Roman"/>
          <w:b/>
          <w:color w:val="auto"/>
          <w:u w:val="single"/>
        </w:rPr>
        <w:t xml:space="preserve"> сфере пенсионного обеспечения соблюдение принципа равенства, гарантирующего защиту от всех форм дискриминации при осуществлении прав и свобод, означает помимо прочего и запрет вводить не имеющие объективного и</w:t>
      </w:r>
      <w:proofErr w:type="gramEnd"/>
      <w:r>
        <w:rPr>
          <w:rFonts w:ascii="Times New Roman" w:hAnsi="Times New Roman" w:cs="Times New Roman"/>
          <w:b/>
          <w:color w:val="auto"/>
          <w:u w:val="single"/>
        </w:rPr>
        <w:t xml:space="preserve"> разумного </w:t>
      </w:r>
      <w:r>
        <w:rPr>
          <w:rFonts w:ascii="Times New Roman" w:hAnsi="Times New Roman" w:cs="Times New Roman"/>
          <w:b/>
          <w:color w:val="auto"/>
          <w:u w:val="single"/>
        </w:rPr>
        <w:lastRenderedPageBreak/>
        <w:t>оправдания различия в пенсионных правах лиц, принадлежащих к одной и той же категории</w:t>
      </w:r>
      <w:r>
        <w:rPr>
          <w:rFonts w:ascii="Times New Roman" w:hAnsi="Times New Roman" w:cs="Times New Roman"/>
          <w:color w:val="auto"/>
        </w:rPr>
        <w:t xml:space="preserve"> (запрет различного обращения с лицами, находящимися в одинаковых или сходных ситуациях) </w:t>
      </w:r>
      <w:r>
        <w:rPr>
          <w:rFonts w:ascii="Times New Roman" w:hAnsi="Times New Roman" w:cs="Times New Roman"/>
          <w:b/>
          <w:iCs/>
          <w:color w:val="auto"/>
          <w:u w:val="single"/>
        </w:rPr>
        <w:t>(Приложение № 40)</w:t>
      </w:r>
    </w:p>
    <w:p w:rsidR="000C70CA" w:rsidRDefault="000C70CA" w:rsidP="000C70CA">
      <w:pPr>
        <w:pStyle w:val="a5"/>
        <w:ind w:firstLine="567"/>
        <w:jc w:val="both"/>
        <w:rPr>
          <w:rFonts w:ascii="Times New Roman" w:hAnsi="Times New Roman" w:cs="Times New Roman"/>
          <w:shd w:val="clear" w:color="auto" w:fill="FFFFFF"/>
        </w:rPr>
      </w:pPr>
    </w:p>
    <w:p w:rsidR="000C70CA" w:rsidRDefault="000C70CA" w:rsidP="000C70CA">
      <w:pPr>
        <w:pStyle w:val="a5"/>
        <w:ind w:firstLine="567"/>
        <w:jc w:val="both"/>
        <w:rPr>
          <w:rFonts w:ascii="Times New Roman" w:hAnsi="Times New Roman" w:cs="Times New Roman"/>
        </w:rPr>
      </w:pPr>
      <w:proofErr w:type="gramStart"/>
      <w:r>
        <w:rPr>
          <w:rFonts w:ascii="Times New Roman" w:hAnsi="Times New Roman" w:cs="Times New Roman"/>
        </w:rPr>
        <w:t xml:space="preserve">В соответствии со статьей 14 Европейской Конвенции о защите прав человека и основных свобод от 4 ноября </w:t>
      </w:r>
      <w:smartTag w:uri="urn:schemas-microsoft-com:office:smarttags" w:element="metricconverter">
        <w:smartTagPr>
          <w:attr w:name="ProductID" w:val="1950 г"/>
        </w:smartTagPr>
        <w:r>
          <w:rPr>
            <w:rFonts w:ascii="Times New Roman" w:hAnsi="Times New Roman" w:cs="Times New Roman"/>
          </w:rPr>
          <w:t>1950 г</w:t>
        </w:r>
      </w:smartTag>
      <w:r>
        <w:rPr>
          <w:rFonts w:ascii="Times New Roman" w:hAnsi="Times New Roman" w:cs="Times New Roman"/>
        </w:rPr>
        <w:t xml:space="preserve">. пользование правами и свободами, изложенными в настоящей Конвенции, </w:t>
      </w:r>
      <w:r>
        <w:rPr>
          <w:rFonts w:ascii="Times New Roman" w:hAnsi="Times New Roman" w:cs="Times New Roman"/>
          <w:b/>
          <w:bCs/>
        </w:rPr>
        <w:t>обеспечивается без дискриминации по какому бы то ни было признаку</w:t>
      </w:r>
      <w:r>
        <w:rPr>
          <w:rFonts w:ascii="Times New Roman" w:hAnsi="Times New Roman" w:cs="Times New Roman"/>
        </w:rPr>
        <w:t xml:space="preserve">, как то: в отношении пола, расы, цвета кожи, языка, религии, политических или иных убеждений, национального или социального происхождения, принадлежности к национальным меньшинствам, </w:t>
      </w:r>
      <w:r>
        <w:rPr>
          <w:rFonts w:ascii="Times New Roman" w:hAnsi="Times New Roman" w:cs="Times New Roman"/>
          <w:b/>
          <w:bCs/>
        </w:rPr>
        <w:t>имущественного</w:t>
      </w:r>
      <w:proofErr w:type="gramEnd"/>
      <w:r>
        <w:rPr>
          <w:rFonts w:ascii="Times New Roman" w:hAnsi="Times New Roman" w:cs="Times New Roman"/>
          <w:b/>
          <w:bCs/>
        </w:rPr>
        <w:t xml:space="preserve"> положения,</w:t>
      </w:r>
      <w:r>
        <w:rPr>
          <w:rFonts w:ascii="Times New Roman" w:hAnsi="Times New Roman" w:cs="Times New Roman"/>
        </w:rPr>
        <w:t xml:space="preserve"> рождения или </w:t>
      </w:r>
      <w:r>
        <w:rPr>
          <w:rFonts w:ascii="Times New Roman" w:hAnsi="Times New Roman" w:cs="Times New Roman"/>
          <w:b/>
          <w:bCs/>
          <w:u w:val="single"/>
        </w:rPr>
        <w:t>иного обстоятельства</w:t>
      </w:r>
      <w:r>
        <w:rPr>
          <w:rFonts w:ascii="Times New Roman" w:hAnsi="Times New Roman" w:cs="Times New Roman"/>
        </w:rPr>
        <w:t xml:space="preserve">. </w:t>
      </w:r>
    </w:p>
    <w:p w:rsidR="000C70CA" w:rsidRDefault="000C70CA" w:rsidP="000C70CA">
      <w:pPr>
        <w:pStyle w:val="a5"/>
        <w:ind w:firstLine="567"/>
        <w:jc w:val="both"/>
        <w:rPr>
          <w:rFonts w:ascii="Times New Roman" w:hAnsi="Times New Roman" w:cs="Times New Roman"/>
          <w:i/>
        </w:rPr>
      </w:pPr>
      <w:r>
        <w:rPr>
          <w:rFonts w:ascii="Times New Roman" w:hAnsi="Times New Roman" w:cs="Times New Roman"/>
        </w:rPr>
        <w:t xml:space="preserve">Пунктом 2.1. </w:t>
      </w:r>
      <w:r>
        <w:rPr>
          <w:rFonts w:ascii="Times New Roman" w:hAnsi="Times New Roman" w:cs="Times New Roman"/>
          <w:b/>
          <w:u w:val="single"/>
        </w:rPr>
        <w:t xml:space="preserve">Постановления Конституционного Суда РФ от 05.02.2007 № 2-П </w:t>
      </w:r>
      <w:r>
        <w:rPr>
          <w:rFonts w:ascii="Times New Roman" w:hAnsi="Times New Roman" w:cs="Times New Roman"/>
        </w:rPr>
        <w:t xml:space="preserve">установлено следующее: </w:t>
      </w:r>
      <w:r>
        <w:rPr>
          <w:rFonts w:ascii="Times New Roman" w:hAnsi="Times New Roman" w:cs="Times New Roman"/>
          <w:i/>
        </w:rPr>
        <w:t>«В силу статьи 15 части 4 Конституции РФ общепризнанные принципы и нормы международного права и международные договоры Российской Федерации, являются составной частью ее правовой системы, причем международные договоры Российской Федерации имеют приоритет перед законом.</w:t>
      </w:r>
    </w:p>
    <w:p w:rsidR="000C70CA" w:rsidRDefault="000C70CA" w:rsidP="000C70CA">
      <w:pPr>
        <w:pStyle w:val="a5"/>
        <w:ind w:firstLine="567"/>
        <w:jc w:val="both"/>
        <w:rPr>
          <w:rFonts w:ascii="Times New Roman" w:hAnsi="Times New Roman" w:cs="Times New Roman"/>
        </w:rPr>
      </w:pPr>
      <w:r>
        <w:rPr>
          <w:rFonts w:ascii="Times New Roman" w:hAnsi="Times New Roman" w:cs="Times New Roman"/>
          <w:i/>
        </w:rPr>
        <w:t xml:space="preserve"> При наличии коллизии между ними. Ратифицируя Конвенцию о защите прав человека и его основных свобод, Российская Федерация признала юрисдикцию Европейского Суда по правам человека обязательным по вопросам толкования и применения Конвенции и протоколов к ней в случаях предполагаемого нарушения Российской Федерацией положений этих договорных актов </w:t>
      </w:r>
      <w:r>
        <w:rPr>
          <w:rFonts w:ascii="Times New Roman" w:hAnsi="Times New Roman" w:cs="Times New Roman"/>
          <w:b/>
          <w:u w:val="single"/>
        </w:rPr>
        <w:t>(Федеральный закон от 30.03.1998 года № 54-ФЗ.)</w:t>
      </w:r>
      <w:r>
        <w:rPr>
          <w:rFonts w:ascii="Times New Roman" w:hAnsi="Times New Roman" w:cs="Times New Roman"/>
        </w:rPr>
        <w:t xml:space="preserve"> </w:t>
      </w:r>
    </w:p>
    <w:p w:rsidR="000C70CA" w:rsidRDefault="000C70CA" w:rsidP="000C70CA">
      <w:pPr>
        <w:pStyle w:val="a5"/>
        <w:ind w:firstLine="567"/>
        <w:jc w:val="both"/>
        <w:rPr>
          <w:rFonts w:ascii="Times New Roman" w:hAnsi="Times New Roman" w:cs="Times New Roman"/>
        </w:rPr>
      </w:pPr>
    </w:p>
    <w:p w:rsidR="000C70CA" w:rsidRDefault="000C70CA" w:rsidP="000C70CA">
      <w:pPr>
        <w:pStyle w:val="a5"/>
        <w:ind w:firstLine="567"/>
        <w:jc w:val="both"/>
        <w:rPr>
          <w:rFonts w:ascii="Times New Roman" w:hAnsi="Times New Roman" w:cs="Times New Roman"/>
          <w:u w:val="single"/>
        </w:rPr>
      </w:pPr>
      <w:proofErr w:type="gramStart"/>
      <w:r>
        <w:rPr>
          <w:rFonts w:ascii="Times New Roman" w:hAnsi="Times New Roman" w:cs="Times New Roman"/>
        </w:rPr>
        <w:t xml:space="preserve">Как и Конвенция о защите прав человека и основных свобод, </w:t>
      </w:r>
      <w:r>
        <w:rPr>
          <w:rFonts w:ascii="Times New Roman" w:hAnsi="Times New Roman" w:cs="Times New Roman"/>
          <w:b/>
          <w:bCs/>
        </w:rPr>
        <w:t xml:space="preserve">решения Европейского Суда по правам человека, в той части в какой ими исходя из общепризнанных принципов и норм международного права дается толкование содержания закрепленных Конвенцией прав и свобод, включая право на доступ к суду и справедливое правосудие, является составной частью российской правовой системы, а потому, </w:t>
      </w:r>
      <w:r>
        <w:rPr>
          <w:rFonts w:ascii="Times New Roman" w:hAnsi="Times New Roman" w:cs="Times New Roman"/>
          <w:b/>
          <w:bCs/>
          <w:u w:val="single"/>
        </w:rPr>
        <w:t>должны учитываться</w:t>
      </w:r>
      <w:r>
        <w:rPr>
          <w:rFonts w:ascii="Times New Roman" w:hAnsi="Times New Roman" w:cs="Times New Roman"/>
        </w:rPr>
        <w:t xml:space="preserve"> </w:t>
      </w:r>
      <w:r>
        <w:rPr>
          <w:rFonts w:ascii="Times New Roman" w:hAnsi="Times New Roman" w:cs="Times New Roman"/>
          <w:b/>
          <w:bCs/>
          <w:u w:val="single"/>
        </w:rPr>
        <w:t>правоприменительными органами при</w:t>
      </w:r>
      <w:proofErr w:type="gramEnd"/>
      <w:r>
        <w:rPr>
          <w:rFonts w:ascii="Times New Roman" w:hAnsi="Times New Roman" w:cs="Times New Roman"/>
          <w:b/>
          <w:bCs/>
          <w:u w:val="single"/>
        </w:rPr>
        <w:t xml:space="preserve"> </w:t>
      </w:r>
      <w:proofErr w:type="gramStart"/>
      <w:r>
        <w:rPr>
          <w:rFonts w:ascii="Times New Roman" w:hAnsi="Times New Roman" w:cs="Times New Roman"/>
          <w:b/>
          <w:bCs/>
          <w:u w:val="single"/>
        </w:rPr>
        <w:t>применении</w:t>
      </w:r>
      <w:proofErr w:type="gramEnd"/>
      <w:r>
        <w:rPr>
          <w:rFonts w:ascii="Times New Roman" w:hAnsi="Times New Roman" w:cs="Times New Roman"/>
          <w:b/>
          <w:bCs/>
          <w:u w:val="single"/>
        </w:rPr>
        <w:t xml:space="preserve"> соответствующих норм права</w:t>
      </w:r>
      <w:r>
        <w:rPr>
          <w:rFonts w:ascii="Times New Roman" w:hAnsi="Times New Roman" w:cs="Times New Roman"/>
          <w:u w:val="single"/>
        </w:rPr>
        <w:t>.</w:t>
      </w:r>
    </w:p>
    <w:p w:rsidR="000C70CA" w:rsidRDefault="000C70CA" w:rsidP="000C70CA">
      <w:pPr>
        <w:shd w:val="clear" w:color="auto" w:fill="EAFDEC" w:themeFill="background1"/>
        <w:spacing w:before="105"/>
        <w:ind w:firstLine="708"/>
        <w:jc w:val="both"/>
        <w:rPr>
          <w:rFonts w:ascii="Times New Roman" w:eastAsia="Times New Roman" w:hAnsi="Times New Roman" w:cs="Times New Roman"/>
        </w:rPr>
      </w:pPr>
      <w:r>
        <w:rPr>
          <w:rFonts w:ascii="Times New Roman" w:eastAsia="Times New Roman" w:hAnsi="Times New Roman" w:cs="Times New Roman"/>
          <w:b/>
        </w:rPr>
        <w:t>10.4.</w:t>
      </w:r>
      <w:r>
        <w:rPr>
          <w:rFonts w:ascii="Times New Roman" w:eastAsia="Times New Roman" w:hAnsi="Times New Roman" w:cs="Times New Roman"/>
        </w:rPr>
        <w:t xml:space="preserve"> Часть 1 статьи 15 Конституции РФ: «1. Конституция Российской Федерации имеет высшую юридическую силу, прямое действие и применяется на всей территории Российской Федерации. Законы и иные правовые акты, принимаемые в Российской Федерации, не должны противоречить Конституции Российской Федерации». Депутаты Государственной </w:t>
      </w:r>
      <w:proofErr w:type="gramStart"/>
      <w:r>
        <w:rPr>
          <w:rFonts w:ascii="Times New Roman" w:eastAsia="Times New Roman" w:hAnsi="Times New Roman" w:cs="Times New Roman"/>
        </w:rPr>
        <w:t>Думы</w:t>
      </w:r>
      <w:proofErr w:type="gramEnd"/>
      <w:r>
        <w:rPr>
          <w:rFonts w:ascii="Times New Roman" w:eastAsia="Times New Roman" w:hAnsi="Times New Roman" w:cs="Times New Roman"/>
        </w:rPr>
        <w:t xml:space="preserve"> приняв этот законопроект неоднократно нарушили Конституцию РФ!</w:t>
      </w:r>
    </w:p>
    <w:p w:rsidR="000C70CA" w:rsidRDefault="000C70CA" w:rsidP="000C70CA">
      <w:pPr>
        <w:shd w:val="clear" w:color="auto" w:fill="EAFDEC" w:themeFill="background1"/>
        <w:spacing w:before="105"/>
        <w:ind w:firstLine="708"/>
        <w:jc w:val="both"/>
        <w:rPr>
          <w:rFonts w:ascii="Times New Roman" w:eastAsia="Times New Roman" w:hAnsi="Times New Roman" w:cs="Times New Roman"/>
        </w:rPr>
      </w:pPr>
      <w:proofErr w:type="gramStart"/>
      <w:r>
        <w:rPr>
          <w:rFonts w:ascii="Times New Roman" w:eastAsia="Times New Roman" w:hAnsi="Times New Roman" w:cs="Times New Roman"/>
        </w:rPr>
        <w:t>Разве мы, летавшие на боевые вылеты и охранявшие мирное небо страны, несшие непрерывное боевое дежурство за пультами радаров радиолокационных станций и систем управления пуском ракет, уходившие на полгода в автономные плавания и погружения в море, глотавшие окопную пыль в учебных и настоящих боях, отдавшие служению своей стране лучшие, молодые годы и потерявшие на службе здоровье не достойны 100% своей заслуженной</w:t>
      </w:r>
      <w:proofErr w:type="gramEnd"/>
      <w:r>
        <w:rPr>
          <w:rFonts w:ascii="Times New Roman" w:eastAsia="Times New Roman" w:hAnsi="Times New Roman" w:cs="Times New Roman"/>
        </w:rPr>
        <w:t xml:space="preserve"> пенсии?</w:t>
      </w:r>
    </w:p>
    <w:p w:rsidR="000C70CA" w:rsidRDefault="000C70CA" w:rsidP="000C70CA">
      <w:pPr>
        <w:pStyle w:val="a5"/>
        <w:ind w:firstLine="567"/>
        <w:jc w:val="both"/>
        <w:rPr>
          <w:rFonts w:ascii="Times New Roman" w:hAnsi="Times New Roman" w:cs="Times New Roman"/>
        </w:rPr>
      </w:pPr>
      <w:r>
        <w:rPr>
          <w:rFonts w:ascii="Times New Roman" w:hAnsi="Times New Roman" w:cs="Times New Roman"/>
          <w:b/>
        </w:rPr>
        <w:t>10.5.</w:t>
      </w:r>
      <w:r>
        <w:rPr>
          <w:rFonts w:ascii="Times New Roman" w:hAnsi="Times New Roman" w:cs="Times New Roman"/>
        </w:rPr>
        <w:tab/>
        <w:t>Правовой статус военного пенсионера является специальным или родовым статусом, который отражает особенности положения этой определённой категории граждан. Указанная категория граждан, базируясь на общем конституционном статусе гражданина, имеет свою специфику, дополнительные права, обязанности, льготы, предусмотренные текущим законодательством. В соответствии со ст. 2 Конституции Российской Федерации человек, его права и свободы являются высшей ценностью. Признание, соблюдение и защита прав и свобод человека и гражданина являются обязанностью государства.</w:t>
      </w:r>
    </w:p>
    <w:p w:rsidR="000C70CA" w:rsidRDefault="000C70CA" w:rsidP="000C70CA">
      <w:pPr>
        <w:pStyle w:val="a5"/>
        <w:ind w:firstLine="567"/>
        <w:jc w:val="both"/>
        <w:rPr>
          <w:rFonts w:ascii="Times New Roman" w:hAnsi="Times New Roman" w:cs="Times New Roman"/>
        </w:rPr>
      </w:pPr>
      <w:proofErr w:type="gramStart"/>
      <w:r>
        <w:rPr>
          <w:rFonts w:ascii="Times New Roman" w:hAnsi="Times New Roman" w:cs="Times New Roman"/>
        </w:rPr>
        <w:t>Конституционным провозглашением прав и свобод человека как высшей ценности, Российская Федерация признала требования таких общепризнанных актов международного права, как Всеобщая Декларация прав человека от 10 декабря 1948 года, международный пакт об экономических, социальных и культурных правах и международный пакт о гражданских и политических правах от 19 декабря 1966 г. Указанные международные акты и статья 2 Конституции РФ исходят из понимания</w:t>
      </w:r>
      <w:proofErr w:type="gramEnd"/>
      <w:r>
        <w:rPr>
          <w:rFonts w:ascii="Times New Roman" w:hAnsi="Times New Roman" w:cs="Times New Roman"/>
        </w:rPr>
        <w:t xml:space="preserve">, что права и свободы человека </w:t>
      </w:r>
      <w:proofErr w:type="gramStart"/>
      <w:r>
        <w:rPr>
          <w:rFonts w:ascii="Times New Roman" w:hAnsi="Times New Roman" w:cs="Times New Roman"/>
        </w:rPr>
        <w:t>возникают</w:t>
      </w:r>
      <w:proofErr w:type="gramEnd"/>
      <w:r>
        <w:rPr>
          <w:rFonts w:ascii="Times New Roman" w:hAnsi="Times New Roman" w:cs="Times New Roman"/>
        </w:rPr>
        <w:t xml:space="preserve"> и существую!</w:t>
      </w:r>
      <w:r>
        <w:rPr>
          <w:rFonts w:ascii="Times New Roman" w:hAnsi="Times New Roman" w:cs="Times New Roman"/>
          <w:vertAlign w:val="superscript"/>
        </w:rPr>
        <w:t>1</w:t>
      </w:r>
      <w:r>
        <w:rPr>
          <w:rFonts w:ascii="Times New Roman" w:hAnsi="Times New Roman" w:cs="Times New Roman"/>
        </w:rPr>
        <w:t xml:space="preserve"> не по соизволению государства. Основой прав и свобод человека является человеческое достоинство. Согласно ст. 18 Конституции РФ права и свободы человека и гражданина являются непосредственно действующими, определяют смысл, содержание и применение законов, деятельность законодательной и исполнительной власти, местного самоуправления и </w:t>
      </w:r>
      <w:r>
        <w:rPr>
          <w:rFonts w:ascii="Times New Roman" w:hAnsi="Times New Roman" w:cs="Times New Roman"/>
        </w:rPr>
        <w:lastRenderedPageBreak/>
        <w:t>обеспечиваются правосудием.</w:t>
      </w:r>
      <w:r>
        <w:rPr>
          <w:rFonts w:ascii="Times New Roman" w:hAnsi="Times New Roman" w:cs="Times New Roman"/>
        </w:rPr>
        <w:tab/>
      </w:r>
      <w:r>
        <w:rPr>
          <w:rFonts w:ascii="Times New Roman" w:hAnsi="Times New Roman" w:cs="Times New Roman"/>
        </w:rPr>
        <w:tab/>
      </w:r>
    </w:p>
    <w:p w:rsidR="000C70CA" w:rsidRDefault="000C70CA" w:rsidP="000C70CA">
      <w:pPr>
        <w:pStyle w:val="a5"/>
        <w:ind w:firstLine="567"/>
        <w:jc w:val="both"/>
        <w:rPr>
          <w:rFonts w:ascii="Times New Roman" w:hAnsi="Times New Roman" w:cs="Times New Roman"/>
        </w:rPr>
      </w:pPr>
      <w:proofErr w:type="gramStart"/>
      <w:r>
        <w:rPr>
          <w:rFonts w:ascii="Times New Roman" w:hAnsi="Times New Roman" w:cs="Times New Roman"/>
        </w:rPr>
        <w:t>По смыслу статей 37 (части 1 и 3) и 59 Конституции РФ во взаимосвязи с её статьями 71 (пункты в, м, т) и 72 (пункт б части 1), военная служба, посредством прохождения которой граждане реализуют своё право на труд, предполагающее справедливое вознаграждение, представляет собой особый вид государственной службы, непосредственно связанный с обеспечением обороны страны и безопасности государства, прав и свобод</w:t>
      </w:r>
      <w:proofErr w:type="gramEnd"/>
      <w:r>
        <w:rPr>
          <w:rFonts w:ascii="Times New Roman" w:hAnsi="Times New Roman" w:cs="Times New Roman"/>
        </w:rPr>
        <w:t xml:space="preserve"> гражданина, и, следовательно, </w:t>
      </w:r>
      <w:proofErr w:type="gramStart"/>
      <w:r>
        <w:rPr>
          <w:rFonts w:ascii="Times New Roman" w:hAnsi="Times New Roman" w:cs="Times New Roman"/>
        </w:rPr>
        <w:t>осуществляемой</w:t>
      </w:r>
      <w:proofErr w:type="gramEnd"/>
      <w:r>
        <w:rPr>
          <w:rFonts w:ascii="Times New Roman" w:hAnsi="Times New Roman" w:cs="Times New Roman"/>
        </w:rPr>
        <w:t xml:space="preserve"> в публичных интересах. </w:t>
      </w:r>
      <w:proofErr w:type="gramStart"/>
      <w:r>
        <w:rPr>
          <w:rFonts w:ascii="Times New Roman" w:hAnsi="Times New Roman" w:cs="Times New Roman"/>
        </w:rPr>
        <w:t>Лица, несущие военную службу, выполняют конституционно значимые функции, чем обуславливается их правовой статус, а также содержание и характер обязанностей государства по отношению к ним, необходимость выполнения военнослужащими поставленных задач в любых условиях, в том числе, сопряжённых со значительным риском для жизни и здоровья, влечёт за собой обязанность государства гарантировать этим лицам социальную защиту, соответствующую их особому статусу.</w:t>
      </w:r>
      <w:proofErr w:type="gramEnd"/>
    </w:p>
    <w:p w:rsidR="000C70CA" w:rsidRDefault="000C70CA" w:rsidP="000C70CA">
      <w:pPr>
        <w:pStyle w:val="a5"/>
        <w:ind w:firstLine="567"/>
        <w:jc w:val="both"/>
        <w:rPr>
          <w:rFonts w:ascii="Times New Roman" w:hAnsi="Times New Roman" w:cs="Times New Roman"/>
        </w:rPr>
      </w:pPr>
      <w:proofErr w:type="gramStart"/>
      <w:r>
        <w:rPr>
          <w:rFonts w:ascii="Times New Roman" w:hAnsi="Times New Roman" w:cs="Times New Roman"/>
        </w:rPr>
        <w:t>Федеральный Закон «О статусе военнослужащих» от 27 мая 1998 года № 76-ФЗ, устанавливающий основы государственной политики в области правовой и социальной защиты военнослужащих, а также граждан Российской Федерации, уволенных с военной службы, предписывает: «социальная защита военнослужащих, граждан, уволенных с военной службы, и членов их семей является функцией государства...» (статья 3 часть 2 этого Закона).</w:t>
      </w:r>
      <w:proofErr w:type="gramEnd"/>
    </w:p>
    <w:p w:rsidR="000C70CA" w:rsidRDefault="000C70CA" w:rsidP="000C70CA">
      <w:pPr>
        <w:pStyle w:val="a5"/>
        <w:ind w:firstLine="708"/>
        <w:jc w:val="both"/>
        <w:rPr>
          <w:rFonts w:ascii="Times New Roman" w:hAnsi="Times New Roman" w:cs="Times New Roman"/>
        </w:rPr>
      </w:pPr>
      <w:r>
        <w:rPr>
          <w:rFonts w:ascii="Times New Roman" w:hAnsi="Times New Roman" w:cs="Times New Roman"/>
          <w:b/>
        </w:rPr>
        <w:t>10.6.</w:t>
      </w:r>
      <w:r>
        <w:rPr>
          <w:rFonts w:ascii="Times New Roman" w:hAnsi="Times New Roman" w:cs="Times New Roman"/>
        </w:rPr>
        <w:tab/>
        <w:t xml:space="preserve">Я являюсь пенсионером Министерства Обороны РФ, уволен с военной службы выслуге лет и 1997 году. Состою на пенсионном учёте в военном комиссариате </w:t>
      </w:r>
      <w:proofErr w:type="spellStart"/>
      <w:r>
        <w:rPr>
          <w:rFonts w:ascii="Times New Roman" w:hAnsi="Times New Roman" w:cs="Times New Roman"/>
        </w:rPr>
        <w:t>Суходрищенской</w:t>
      </w:r>
      <w:proofErr w:type="spellEnd"/>
      <w:r>
        <w:rPr>
          <w:rFonts w:ascii="Times New Roman" w:hAnsi="Times New Roman" w:cs="Times New Roman"/>
        </w:rPr>
        <w:t xml:space="preserve"> области, пенсионное дело № ДГ 26878. Мой возраст 54 года</w:t>
      </w:r>
    </w:p>
    <w:p w:rsidR="000C70CA" w:rsidRDefault="000C70CA" w:rsidP="000C70CA">
      <w:pPr>
        <w:pStyle w:val="a5"/>
        <w:ind w:firstLine="567"/>
        <w:jc w:val="both"/>
        <w:rPr>
          <w:rFonts w:ascii="Times New Roman" w:hAnsi="Times New Roman" w:cs="Times New Roman"/>
        </w:rPr>
      </w:pPr>
      <w:r>
        <w:rPr>
          <w:rFonts w:ascii="Times New Roman" w:hAnsi="Times New Roman" w:cs="Times New Roman"/>
        </w:rPr>
        <w:t xml:space="preserve">В производстве областного суда города </w:t>
      </w:r>
      <w:proofErr w:type="spellStart"/>
      <w:r>
        <w:rPr>
          <w:rFonts w:ascii="Times New Roman" w:hAnsi="Times New Roman" w:cs="Times New Roman"/>
        </w:rPr>
        <w:t>Суходрищенск</w:t>
      </w:r>
      <w:proofErr w:type="spellEnd"/>
      <w:r>
        <w:rPr>
          <w:rFonts w:ascii="Times New Roman" w:hAnsi="Times New Roman" w:cs="Times New Roman"/>
        </w:rPr>
        <w:t xml:space="preserve"> находится гражданское дело </w:t>
      </w:r>
      <w:r>
        <w:rPr>
          <w:rStyle w:val="a6"/>
          <w:rFonts w:eastAsia="Courier New"/>
          <w:i w:val="0"/>
          <w:iCs w:val="0"/>
          <w:sz w:val="24"/>
          <w:szCs w:val="24"/>
          <w:u w:val="single"/>
        </w:rPr>
        <w:t xml:space="preserve">№ </w:t>
      </w:r>
      <w:r>
        <w:rPr>
          <w:rStyle w:val="a6"/>
          <w:rFonts w:eastAsia="Courier New"/>
          <w:i w:val="0"/>
          <w:iCs w:val="0"/>
          <w:sz w:val="24"/>
          <w:szCs w:val="24"/>
          <w:u w:val="single"/>
        </w:rPr>
        <w:t>00</w:t>
      </w:r>
      <w:r>
        <w:rPr>
          <w:rStyle w:val="a6"/>
          <w:rFonts w:eastAsia="Courier New"/>
          <w:i w:val="0"/>
          <w:iCs w:val="0"/>
          <w:sz w:val="24"/>
          <w:szCs w:val="24"/>
          <w:u w:val="single"/>
        </w:rPr>
        <w:t>-</w:t>
      </w:r>
      <w:r>
        <w:rPr>
          <w:rStyle w:val="a6"/>
          <w:rFonts w:eastAsia="Courier New"/>
          <w:i w:val="0"/>
          <w:iCs w:val="0"/>
          <w:sz w:val="24"/>
          <w:szCs w:val="24"/>
          <w:u w:val="single"/>
        </w:rPr>
        <w:t>0000</w:t>
      </w:r>
      <w:r>
        <w:rPr>
          <w:rStyle w:val="a6"/>
          <w:rFonts w:eastAsia="Courier New"/>
          <w:i w:val="0"/>
          <w:iCs w:val="0"/>
          <w:sz w:val="24"/>
          <w:szCs w:val="24"/>
          <w:u w:val="single"/>
        </w:rPr>
        <w:t xml:space="preserve">/2012 </w:t>
      </w:r>
      <w:r>
        <w:rPr>
          <w:rFonts w:ascii="Times New Roman" w:hAnsi="Times New Roman" w:cs="Times New Roman"/>
        </w:rPr>
        <w:t xml:space="preserve">по исковому заявлению </w:t>
      </w:r>
      <w:proofErr w:type="spellStart"/>
      <w:r>
        <w:rPr>
          <w:rFonts w:ascii="Times New Roman" w:hAnsi="Times New Roman" w:cs="Times New Roman"/>
          <w:b/>
          <w:u w:val="single"/>
        </w:rPr>
        <w:t>Хххххххх</w:t>
      </w:r>
      <w:proofErr w:type="spellEnd"/>
      <w:r>
        <w:rPr>
          <w:rFonts w:ascii="Times New Roman" w:hAnsi="Times New Roman" w:cs="Times New Roman"/>
          <w:b/>
          <w:u w:val="single"/>
        </w:rPr>
        <w:t xml:space="preserve"> </w:t>
      </w:r>
      <w:proofErr w:type="spellStart"/>
      <w:r>
        <w:rPr>
          <w:rFonts w:ascii="Times New Roman" w:hAnsi="Times New Roman" w:cs="Times New Roman"/>
          <w:b/>
          <w:u w:val="single"/>
        </w:rPr>
        <w:t>хххххххх</w:t>
      </w:r>
      <w:proofErr w:type="spellEnd"/>
      <w:r>
        <w:rPr>
          <w:rFonts w:ascii="Times New Roman" w:hAnsi="Times New Roman" w:cs="Times New Roman"/>
          <w:b/>
          <w:u w:val="single"/>
        </w:rPr>
        <w:t xml:space="preserve"> </w:t>
      </w:r>
      <w:proofErr w:type="spellStart"/>
      <w:r>
        <w:rPr>
          <w:rFonts w:ascii="Times New Roman" w:hAnsi="Times New Roman" w:cs="Times New Roman"/>
          <w:b/>
          <w:u w:val="single"/>
        </w:rPr>
        <w:t>Хххххххххх</w:t>
      </w:r>
      <w:proofErr w:type="spellEnd"/>
      <w:r>
        <w:rPr>
          <w:rFonts w:ascii="Times New Roman" w:hAnsi="Times New Roman" w:cs="Times New Roman"/>
        </w:rPr>
        <w:t xml:space="preserve"> (далее - </w:t>
      </w:r>
      <w:r>
        <w:rPr>
          <w:rStyle w:val="a6"/>
          <w:rFonts w:eastAsia="Courier New"/>
          <w:i w:val="0"/>
          <w:iCs w:val="0"/>
          <w:sz w:val="24"/>
          <w:szCs w:val="24"/>
          <w:u w:val="single"/>
        </w:rPr>
        <w:t xml:space="preserve">Истец) </w:t>
      </w:r>
      <w:r>
        <w:rPr>
          <w:rFonts w:ascii="Times New Roman" w:hAnsi="Times New Roman" w:cs="Times New Roman"/>
        </w:rPr>
        <w:t>к В</w:t>
      </w:r>
      <w:r>
        <w:rPr>
          <w:rFonts w:ascii="Times New Roman" w:hAnsi="Times New Roman" w:cs="Times New Roman"/>
          <w:b/>
          <w:u w:val="single"/>
        </w:rPr>
        <w:t xml:space="preserve">оенному комиссариату </w:t>
      </w:r>
      <w:proofErr w:type="spellStart"/>
      <w:r>
        <w:rPr>
          <w:rFonts w:ascii="Times New Roman" w:hAnsi="Times New Roman" w:cs="Times New Roman"/>
          <w:b/>
          <w:u w:val="single"/>
        </w:rPr>
        <w:t>Суходрищенской</w:t>
      </w:r>
      <w:proofErr w:type="spellEnd"/>
      <w:r>
        <w:rPr>
          <w:rFonts w:ascii="Times New Roman" w:hAnsi="Times New Roman" w:cs="Times New Roman"/>
          <w:b/>
          <w:u w:val="single"/>
        </w:rPr>
        <w:t xml:space="preserve"> </w:t>
      </w:r>
      <w:r>
        <w:rPr>
          <w:rStyle w:val="a6"/>
          <w:rFonts w:eastAsia="Courier New"/>
          <w:i w:val="0"/>
          <w:iCs w:val="0"/>
          <w:sz w:val="24"/>
          <w:szCs w:val="24"/>
          <w:u w:val="single"/>
        </w:rPr>
        <w:t xml:space="preserve">области </w:t>
      </w:r>
      <w:r>
        <w:rPr>
          <w:rFonts w:ascii="Times New Roman" w:hAnsi="Times New Roman" w:cs="Times New Roman"/>
        </w:rPr>
        <w:t xml:space="preserve">(далее - </w:t>
      </w:r>
      <w:r>
        <w:rPr>
          <w:rStyle w:val="a6"/>
          <w:rFonts w:eastAsia="Courier New"/>
          <w:i w:val="0"/>
          <w:iCs w:val="0"/>
          <w:sz w:val="24"/>
          <w:szCs w:val="24"/>
          <w:u w:val="single"/>
        </w:rPr>
        <w:t>Ответчик).</w:t>
      </w:r>
    </w:p>
    <w:p w:rsidR="000C70CA" w:rsidRDefault="000C70CA" w:rsidP="000C70CA">
      <w:pPr>
        <w:pStyle w:val="a5"/>
        <w:ind w:firstLine="567"/>
        <w:jc w:val="both"/>
        <w:rPr>
          <w:rFonts w:ascii="Times New Roman" w:hAnsi="Times New Roman" w:cs="Times New Roman"/>
        </w:rPr>
      </w:pPr>
      <w:r>
        <w:rPr>
          <w:rFonts w:ascii="Times New Roman" w:hAnsi="Times New Roman" w:cs="Times New Roman"/>
        </w:rPr>
        <w:t xml:space="preserve">Истец проходил военную службу в Вооружённый </w:t>
      </w:r>
      <w:proofErr w:type="gramStart"/>
      <w:r>
        <w:rPr>
          <w:rFonts w:ascii="Times New Roman" w:hAnsi="Times New Roman" w:cs="Times New Roman"/>
        </w:rPr>
        <w:t>Силах</w:t>
      </w:r>
      <w:proofErr w:type="gramEnd"/>
      <w:r>
        <w:rPr>
          <w:rFonts w:ascii="Times New Roman" w:hAnsi="Times New Roman" w:cs="Times New Roman"/>
        </w:rPr>
        <w:t xml:space="preserve"> Союза ССР и Вооружённых Силах Российской Федерации. В соответствии с Законом «</w:t>
      </w:r>
      <w:r>
        <w:rPr>
          <w:rFonts w:ascii="Times New Roman" w:hAnsi="Times New Roman" w:cs="Times New Roman"/>
          <w:lang w:val="en-US"/>
        </w:rPr>
        <w:t>Q</w:t>
      </w:r>
      <w:r>
        <w:rPr>
          <w:rFonts w:ascii="Times New Roman" w:hAnsi="Times New Roman" w:cs="Times New Roman"/>
        </w:rPr>
        <w:t xml:space="preserve"> воинской обязанности и военной службе» уволен с военной службы с зачислением в запас с правом получения пенсионного обеспечения по выслуге лет.</w:t>
      </w:r>
    </w:p>
    <w:p w:rsidR="000C70CA" w:rsidRDefault="000C70CA" w:rsidP="000C70CA">
      <w:pPr>
        <w:pStyle w:val="a5"/>
        <w:ind w:firstLine="567"/>
        <w:jc w:val="both"/>
        <w:rPr>
          <w:rFonts w:ascii="Times New Roman" w:hAnsi="Times New Roman" w:cs="Times New Roman"/>
        </w:rPr>
      </w:pPr>
      <w:proofErr w:type="gramStart"/>
      <w:r>
        <w:rPr>
          <w:rFonts w:ascii="Times New Roman" w:hAnsi="Times New Roman" w:cs="Times New Roman"/>
        </w:rPr>
        <w:t>С 0</w:t>
      </w:r>
      <w:r>
        <w:rPr>
          <w:rFonts w:ascii="Times New Roman" w:hAnsi="Times New Roman" w:cs="Times New Roman"/>
        </w:rPr>
        <w:t>0</w:t>
      </w:r>
      <w:r>
        <w:rPr>
          <w:rFonts w:ascii="Times New Roman" w:hAnsi="Times New Roman" w:cs="Times New Roman"/>
        </w:rPr>
        <w:t xml:space="preserve"> октября 19</w:t>
      </w:r>
      <w:r>
        <w:rPr>
          <w:rFonts w:ascii="Times New Roman" w:hAnsi="Times New Roman" w:cs="Times New Roman"/>
        </w:rPr>
        <w:t>1</w:t>
      </w:r>
      <w:r>
        <w:rPr>
          <w:rFonts w:ascii="Times New Roman" w:hAnsi="Times New Roman" w:cs="Times New Roman"/>
        </w:rPr>
        <w:t xml:space="preserve">7 года Военным комиссаром Приморского краевого военного комиссариата ему пожизненно назначена пенсия за выслугу лет в соответствии с Законом РФ от 12 февраля 1993 года № 4468-1 </w:t>
      </w:r>
      <w:r>
        <w:rPr>
          <w:rStyle w:val="a7"/>
          <w:rFonts w:eastAsia="Courier New"/>
        </w:rPr>
        <w: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w:t>
      </w:r>
      <w:r>
        <w:rPr>
          <w:rStyle w:val="a7"/>
          <w:rFonts w:eastAsia="Courier New"/>
        </w:rPr>
        <w:softHyphen/>
        <w:t xml:space="preserve"> исполнительной системы</w:t>
      </w:r>
      <w:proofErr w:type="gramEnd"/>
      <w:r>
        <w:rPr>
          <w:rStyle w:val="a7"/>
          <w:rFonts w:eastAsia="Courier New"/>
        </w:rPr>
        <w:t>, и их семей»</w:t>
      </w:r>
      <w:r>
        <w:rPr>
          <w:rFonts w:ascii="Times New Roman" w:hAnsi="Times New Roman" w:cs="Times New Roman"/>
        </w:rPr>
        <w:t xml:space="preserve"> (далее Закон РФ от 12 февраля 1993 года № 4468-1) в размере, исчисленном исходя из 100 процентов денежного довольствия, учитываемого для исчисления пенсии.</w:t>
      </w:r>
    </w:p>
    <w:p w:rsidR="000C70CA" w:rsidRDefault="000C70CA" w:rsidP="000C70CA">
      <w:pPr>
        <w:pStyle w:val="a5"/>
        <w:ind w:firstLine="567"/>
        <w:jc w:val="both"/>
        <w:rPr>
          <w:rFonts w:ascii="Times New Roman" w:hAnsi="Times New Roman" w:cs="Times New Roman"/>
        </w:rPr>
      </w:pPr>
      <w:proofErr w:type="gramStart"/>
      <w:r>
        <w:rPr>
          <w:rFonts w:ascii="Times New Roman" w:hAnsi="Times New Roman" w:cs="Times New Roman"/>
        </w:rPr>
        <w:t xml:space="preserve">С 1 января 2012 года Ответчик произвёл пересмотр размера пенсии Истца, исчислив её в порядке, предусмотренном частью 2 статьи 43 Закона РФ от 12 февраля 1993 года № 4468-1 (в редакции подпункта «б» пункта 1 статьи 2 Федерального закона от 8 ноября 2011 года № 309-Ф3 </w:t>
      </w:r>
      <w:r>
        <w:rPr>
          <w:rStyle w:val="a7"/>
          <w:rFonts w:eastAsia="Courier New"/>
        </w:rPr>
        <w:t>«О внесении изменений в отдельные законодательные акты Российской Федерации и признании утратившими силу отдельных положений законодательных</w:t>
      </w:r>
      <w:proofErr w:type="gramEnd"/>
      <w:r>
        <w:rPr>
          <w:rStyle w:val="a7"/>
          <w:rFonts w:eastAsia="Courier New"/>
        </w:rPr>
        <w:t xml:space="preserve"> </w:t>
      </w:r>
      <w:proofErr w:type="gramStart"/>
      <w:r>
        <w:rPr>
          <w:rStyle w:val="a7"/>
          <w:rFonts w:eastAsia="Courier New"/>
        </w:rPr>
        <w:t>актов Российской Федерации в связи с принятием Федерального закона «О денежном довольствии военнослужащих и предоставлении им отдельных выплат» и Федерального закона «О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w:t>
      </w:r>
      <w:r>
        <w:rPr>
          <w:rFonts w:ascii="Times New Roman" w:hAnsi="Times New Roman" w:cs="Times New Roman"/>
        </w:rPr>
        <w:t xml:space="preserve"> (далее - Федеральный закон от 8 ноября 2011 года № 309) и с указанной даты выплачивает ему пенсию в размере, исчисленном исходя из</w:t>
      </w:r>
      <w:proofErr w:type="gramEnd"/>
      <w:r>
        <w:rPr>
          <w:rFonts w:ascii="Times New Roman" w:hAnsi="Times New Roman" w:cs="Times New Roman"/>
        </w:rPr>
        <w:t xml:space="preserve"> 54 процентов денежного довольствия, учитываемого для исчисления пенсии. </w:t>
      </w:r>
    </w:p>
    <w:p w:rsidR="000C70CA" w:rsidRDefault="000C70CA" w:rsidP="000C70CA">
      <w:pPr>
        <w:pStyle w:val="a5"/>
        <w:ind w:firstLine="567"/>
        <w:jc w:val="both"/>
        <w:rPr>
          <w:rFonts w:ascii="Times New Roman" w:hAnsi="Times New Roman" w:cs="Times New Roman"/>
        </w:rPr>
      </w:pPr>
      <w:proofErr w:type="gramStart"/>
      <w:r>
        <w:rPr>
          <w:rFonts w:ascii="Times New Roman" w:hAnsi="Times New Roman" w:cs="Times New Roman"/>
        </w:rPr>
        <w:t>Я считаю незаконным произведённое Ответчиком снижение уже достигнутого объёма денежного довольствия, учитываемого для исчисления пенсии, со 100 процентов до 54 процентов, и просил суд восстановить моё право на получение пенсии в размере, исчисленном исходя из 100 процентов денежного довольствия, учитываемого для исчисления пенсии.</w:t>
      </w:r>
      <w:proofErr w:type="gramEnd"/>
    </w:p>
    <w:p w:rsidR="000C70CA" w:rsidRDefault="000C70CA" w:rsidP="000C70CA">
      <w:pPr>
        <w:pStyle w:val="a5"/>
        <w:ind w:firstLine="567"/>
        <w:jc w:val="both"/>
        <w:rPr>
          <w:rFonts w:ascii="Times New Roman" w:hAnsi="Times New Roman" w:cs="Times New Roman"/>
          <w:b/>
        </w:rPr>
      </w:pPr>
      <w:r>
        <w:rPr>
          <w:rFonts w:ascii="Times New Roman" w:hAnsi="Times New Roman" w:cs="Times New Roman"/>
        </w:rPr>
        <w:t xml:space="preserve"> Решением Кировского районного суда г. </w:t>
      </w:r>
      <w:proofErr w:type="spellStart"/>
      <w:r>
        <w:rPr>
          <w:rFonts w:ascii="Times New Roman" w:hAnsi="Times New Roman" w:cs="Times New Roman"/>
        </w:rPr>
        <w:t>Суходрищенска</w:t>
      </w:r>
      <w:proofErr w:type="spellEnd"/>
      <w:r>
        <w:rPr>
          <w:rFonts w:ascii="Times New Roman" w:hAnsi="Times New Roman" w:cs="Times New Roman"/>
        </w:rPr>
        <w:t xml:space="preserve"> от 02 апреля 2012года и определением суда апелляционной инстанции областного суда от 13 июня 2012года  </w:t>
      </w:r>
      <w:r>
        <w:rPr>
          <w:rFonts w:ascii="Times New Roman" w:hAnsi="Times New Roman" w:cs="Times New Roman"/>
          <w:b/>
        </w:rPr>
        <w:t>мне немотивированно отказано в восстановлении моего права на 100% уровень прав на пенсионное обеспечение, определённое и установленное мне с декабря 1997 года.</w:t>
      </w:r>
    </w:p>
    <w:p w:rsidR="000C70CA" w:rsidRDefault="000C70CA" w:rsidP="000C70CA">
      <w:pPr>
        <w:pStyle w:val="a5"/>
        <w:ind w:firstLine="567"/>
        <w:jc w:val="both"/>
        <w:rPr>
          <w:rFonts w:ascii="Times New Roman" w:hAnsi="Times New Roman" w:cs="Times New Roman"/>
        </w:rPr>
      </w:pPr>
      <w:proofErr w:type="gramStart"/>
      <w:r>
        <w:rPr>
          <w:rFonts w:ascii="Times New Roman" w:hAnsi="Times New Roman" w:cs="Times New Roman"/>
        </w:rPr>
        <w:t xml:space="preserve">Основанием для направления запроса в Конституционный Суд Российской Федерации явилась обнаружившаяся неопределенность в том, соответствует ли Конституции Российской </w:t>
      </w:r>
      <w:r>
        <w:rPr>
          <w:rFonts w:ascii="Times New Roman" w:hAnsi="Times New Roman" w:cs="Times New Roman"/>
        </w:rPr>
        <w:lastRenderedPageBreak/>
        <w:t>Федерации часть 2 статьи 43 Закона РФ от 12 февраля 1993 года № 4468-1 (в редакции подпункта «б» пункта 1 статьи 2 Федерального закона от 8 ноября 2011 года № 309-Ф3), подлежащая применению в рассматриваемом деле.</w:t>
      </w:r>
      <w:proofErr w:type="gramEnd"/>
    </w:p>
    <w:p w:rsidR="000C70CA" w:rsidRDefault="000C70CA" w:rsidP="000C70CA">
      <w:pPr>
        <w:pStyle w:val="a5"/>
        <w:ind w:firstLine="567"/>
        <w:jc w:val="both"/>
        <w:rPr>
          <w:rFonts w:ascii="Times New Roman" w:hAnsi="Times New Roman" w:cs="Times New Roman"/>
        </w:rPr>
      </w:pPr>
      <w:r>
        <w:rPr>
          <w:rFonts w:ascii="Times New Roman" w:hAnsi="Times New Roman" w:cs="Times New Roman"/>
          <w:b/>
        </w:rPr>
        <w:t>10.7.</w:t>
      </w:r>
      <w:r>
        <w:rPr>
          <w:rFonts w:ascii="Times New Roman" w:hAnsi="Times New Roman" w:cs="Times New Roman"/>
        </w:rPr>
        <w:tab/>
      </w:r>
      <w:r>
        <w:rPr>
          <w:rFonts w:ascii="Times New Roman" w:hAnsi="Times New Roman" w:cs="Times New Roman"/>
          <w:i/>
        </w:rPr>
        <w:t xml:space="preserve">«Обязанности военной службы и службы в правоохранительных органах связаны с выполнением специфических задач обороны страны и охраны правопорядка в условиях, сопряженных с риском для жизни и здоровья, повышенными физическими и эмоциональными нагрузками, неблагоприятным воздействием различного рода иных факторов. Лица, избравшие своей профессиональной деятельностью военную службу, службу в правоохранительных органах, должны соответствовать ее медицинским и профессионально-психологическим требованиям, иметь необходимую физическую и профессиональную подготовку. </w:t>
      </w:r>
      <w:proofErr w:type="gramStart"/>
      <w:r>
        <w:rPr>
          <w:rFonts w:ascii="Times New Roman" w:hAnsi="Times New Roman" w:cs="Times New Roman"/>
          <w:i/>
        </w:rPr>
        <w:t>Особый характер такой службы обуславливает не только предъявление повышенных требований к допускаемым к ней лицам и установление в связи с этим законодательных ограничений их прав и свобод</w:t>
      </w:r>
      <w:r>
        <w:rPr>
          <w:rFonts w:ascii="Times New Roman" w:hAnsi="Times New Roman" w:cs="Times New Roman"/>
        </w:rPr>
        <w:t xml:space="preserve"> (в том числе предельного возраста пребывания на службе), но и предопределяет обязанность государства - в силу статей 1 (часть 1), 2, 7, 37 (части 1 и 3), 39 (части 1 и 2), 41 (часть</w:t>
      </w:r>
      <w:proofErr w:type="gramEnd"/>
      <w:r>
        <w:rPr>
          <w:rFonts w:ascii="Times New Roman" w:hAnsi="Times New Roman" w:cs="Times New Roman"/>
        </w:rPr>
        <w:t xml:space="preserve"> 1), 45 (часть 1), 59 и 71 (пункты "в", "м", "т") Конституции Российской Федерации - гарантировать им повышенную социальную защиту, включая соответствующее их особому статусу и характеру службы пенсионное обеспечение</w:t>
      </w:r>
      <w:r>
        <w:rPr>
          <w:rStyle w:val="30"/>
          <w:rFonts w:eastAsia="Courier New"/>
          <w:i w:val="0"/>
          <w:iCs w:val="0"/>
          <w:sz w:val="24"/>
          <w:szCs w:val="24"/>
        </w:rPr>
        <w:t xml:space="preserve">» </w:t>
      </w:r>
      <w:r>
        <w:rPr>
          <w:rStyle w:val="3"/>
          <w:rFonts w:eastAsia="Courier New"/>
          <w:i w:val="0"/>
          <w:iCs w:val="0"/>
        </w:rPr>
        <w:t>(Постановление Конституционного Суда РФ от 18 марта 2004 года № 6-П)</w:t>
      </w:r>
    </w:p>
    <w:p w:rsidR="000C70CA" w:rsidRDefault="000C70CA" w:rsidP="000C70CA">
      <w:pPr>
        <w:pStyle w:val="a5"/>
        <w:ind w:firstLine="567"/>
        <w:jc w:val="both"/>
        <w:rPr>
          <w:rFonts w:ascii="Times New Roman" w:hAnsi="Times New Roman" w:cs="Times New Roman"/>
        </w:rPr>
      </w:pPr>
      <w:r>
        <w:rPr>
          <w:rFonts w:ascii="Times New Roman" w:hAnsi="Times New Roman" w:cs="Times New Roman"/>
        </w:rPr>
        <w:t>В соответствии с п. 2 ст. 2 Федерального закона «О статусе военнослужащих» граждане приобретают статус военнослужащих с началом военной службы и утрачивают его с окончанием военной службы.</w:t>
      </w:r>
    </w:p>
    <w:p w:rsidR="000C70CA" w:rsidRDefault="000C70CA" w:rsidP="000C70CA">
      <w:pPr>
        <w:pStyle w:val="a5"/>
        <w:ind w:firstLine="567"/>
        <w:jc w:val="both"/>
        <w:rPr>
          <w:rFonts w:ascii="Times New Roman" w:hAnsi="Times New Roman" w:cs="Times New Roman"/>
        </w:rPr>
      </w:pPr>
      <w:r>
        <w:rPr>
          <w:rFonts w:ascii="Times New Roman" w:hAnsi="Times New Roman" w:cs="Times New Roman"/>
        </w:rPr>
        <w:t>Приобретая статус военнослужащих, граждане приобретают одновременно с этим определённые ожидания относительно соответствующего их особому статусу и гарантированного государством пенсионного обеспечения, а также относительно того, что гарантированный государством уровень пенсионного обеспечения не будет снижаться.</w:t>
      </w:r>
    </w:p>
    <w:p w:rsidR="000C70CA" w:rsidRDefault="000C70CA" w:rsidP="000C70CA">
      <w:pPr>
        <w:pStyle w:val="a5"/>
        <w:ind w:firstLine="567"/>
        <w:jc w:val="both"/>
        <w:rPr>
          <w:rFonts w:ascii="Times New Roman" w:hAnsi="Times New Roman" w:cs="Times New Roman"/>
          <w:i/>
        </w:rPr>
      </w:pPr>
      <w:r>
        <w:rPr>
          <w:rFonts w:ascii="Times New Roman" w:hAnsi="Times New Roman" w:cs="Times New Roman"/>
          <w:i/>
        </w:rPr>
        <w:t xml:space="preserve">«Согласно Конституции Российской Федерации в Российской Федерации как социальной государстве, политика которого направлена на создание условий, обеспечивающих достойную  жизнь и свободное развитие человека, охраняется труд и здоровье людей, устанавливаются государственные пенсии, пособия и иные гарантии социальной защиты; каждому гарантируется социальное обеспечение по возрасту, в случае болезни, инвалидности, потери кормильца, </w:t>
      </w:r>
      <w:proofErr w:type="gramStart"/>
      <w:r>
        <w:rPr>
          <w:rFonts w:ascii="Times New Roman" w:hAnsi="Times New Roman" w:cs="Times New Roman"/>
          <w:i/>
        </w:rPr>
        <w:t>для</w:t>
      </w:r>
      <w:proofErr w:type="gramEnd"/>
      <w:r>
        <w:rPr>
          <w:rFonts w:ascii="Times New Roman" w:hAnsi="Times New Roman" w:cs="Times New Roman"/>
          <w:i/>
        </w:rPr>
        <w:t xml:space="preserve"> </w:t>
      </w:r>
      <w:proofErr w:type="gramStart"/>
      <w:r>
        <w:rPr>
          <w:rFonts w:ascii="Times New Roman" w:hAnsi="Times New Roman" w:cs="Times New Roman"/>
          <w:i/>
        </w:rPr>
        <w:t>воспитании</w:t>
      </w:r>
      <w:proofErr w:type="gramEnd"/>
      <w:r>
        <w:rPr>
          <w:rFonts w:ascii="Times New Roman" w:hAnsi="Times New Roman" w:cs="Times New Roman"/>
          <w:i/>
        </w:rPr>
        <w:t xml:space="preserve"> детей и в иных случаях, установленных законом (статьи 7 и 39, часть 1).</w:t>
      </w:r>
    </w:p>
    <w:p w:rsidR="000C70CA" w:rsidRDefault="000C70CA" w:rsidP="000C70CA">
      <w:pPr>
        <w:pStyle w:val="a5"/>
        <w:ind w:firstLine="567"/>
        <w:jc w:val="both"/>
        <w:rPr>
          <w:rFonts w:ascii="Times New Roman" w:hAnsi="Times New Roman" w:cs="Times New Roman"/>
          <w:i/>
        </w:rPr>
      </w:pPr>
      <w:r>
        <w:rPr>
          <w:rFonts w:ascii="Times New Roman" w:hAnsi="Times New Roman" w:cs="Times New Roman"/>
          <w:i/>
        </w:rPr>
        <w:t>Перечень случаев (социальных рисков), с которыми Конституция Российской Федерации связывает право на социальное обеспечение, не является исчерпывающим. Относя установление таких случаев к сфере регулирования законом, Конституция Российской Федерации тем самым подтверждает обязанность государства гарантировать гражданам социальное обеспечение при наступлении не только названных в ее статье 39, но и других социальных рисков, признаваемых законодателем в качестве основания для его предоставления.</w:t>
      </w:r>
    </w:p>
    <w:p w:rsidR="000C70CA" w:rsidRDefault="000C70CA" w:rsidP="000C70CA">
      <w:pPr>
        <w:pStyle w:val="a5"/>
        <w:ind w:firstLine="567"/>
        <w:jc w:val="both"/>
        <w:rPr>
          <w:rFonts w:ascii="Times New Roman" w:hAnsi="Times New Roman" w:cs="Times New Roman"/>
        </w:rPr>
      </w:pPr>
      <w:r>
        <w:rPr>
          <w:rFonts w:ascii="Times New Roman" w:hAnsi="Times New Roman" w:cs="Times New Roman"/>
          <w:i/>
        </w:rPr>
        <w:t>Конституционное право на социальное обеспечение включает и право на получение пенсии в определенных законом случаях и размерах. При этом Конституция Российской Федерации непосредственно не предусматривает конкретные условия и порядок предоставления пенсий, - государственные пенсии и социальные пособия, согласно ее статье 39 (часть 2), устанавливаются законом»</w:t>
      </w:r>
      <w:r>
        <w:rPr>
          <w:rStyle w:val="30"/>
          <w:rFonts w:eastAsia="Courier New"/>
          <w:i w:val="0"/>
          <w:iCs w:val="0"/>
          <w:sz w:val="24"/>
          <w:szCs w:val="24"/>
        </w:rPr>
        <w:t xml:space="preserve"> </w:t>
      </w:r>
      <w:r>
        <w:rPr>
          <w:rStyle w:val="3"/>
          <w:rFonts w:eastAsia="Courier New"/>
          <w:i w:val="0"/>
          <w:iCs w:val="0"/>
        </w:rPr>
        <w:t>(Постановление Конституционного Суда РФ от 18 марта 2004 года № 6-П)</w:t>
      </w:r>
    </w:p>
    <w:p w:rsidR="000C70CA" w:rsidRDefault="000C70CA" w:rsidP="000C70CA">
      <w:pPr>
        <w:pStyle w:val="a5"/>
        <w:ind w:firstLine="567"/>
        <w:jc w:val="both"/>
        <w:rPr>
          <w:rStyle w:val="3"/>
          <w:rFonts w:eastAsia="Courier New"/>
          <w:i w:val="0"/>
          <w:iCs w:val="0"/>
          <w:spacing w:val="0"/>
          <w:u w:val="none"/>
        </w:rPr>
      </w:pPr>
      <w:proofErr w:type="gramStart"/>
      <w:r>
        <w:rPr>
          <w:rFonts w:ascii="Times New Roman" w:hAnsi="Times New Roman" w:cs="Times New Roman"/>
          <w:i/>
        </w:rPr>
        <w:t>«Пенсионное обеспечение граждан, проходивших военную службу в качестве офицеров, прапорщиков, мичманов либо военную службу по контракту в качестве солдат, матросов, сержантов и старшин в Вооруженных Силах Российской Федерации, других войсках, воинских (специальных) формированиях и органах, осуществляющих функции по обеспечению обороны страны и безопасности государства, созданных в соответствии с законодательством Российской Федерации, лиц рядового и начальствующего состава органов внутренних дел, Государственной</w:t>
      </w:r>
      <w:proofErr w:type="gramEnd"/>
      <w:r>
        <w:rPr>
          <w:rFonts w:ascii="Times New Roman" w:hAnsi="Times New Roman" w:cs="Times New Roman"/>
          <w:i/>
        </w:rPr>
        <w:t xml:space="preserve"> </w:t>
      </w:r>
      <w:proofErr w:type="gramStart"/>
      <w:r>
        <w:rPr>
          <w:rFonts w:ascii="Times New Roman" w:hAnsi="Times New Roman" w:cs="Times New Roman"/>
          <w:i/>
        </w:rPr>
        <w:t>противопожарной службы, прокурорских работников, сотрудников таможенных органов Российской Федерации, сотрудников налоговой полиции, органов по контролю за оборотом наркотических средств и психотропных веществ, сотрудников учреждений и органов уголовно-исполнительной системы (далее - лиц, проходивших военную и правоохранительную службу) производится в настоящее время на основании специальных законов - Федерального закона от 15 декабря 2001 года «О государственном пенсионном обеспечении в Российской Федерации» и Закона Российской</w:t>
      </w:r>
      <w:proofErr w:type="gramEnd"/>
      <w:r>
        <w:rPr>
          <w:rFonts w:ascii="Times New Roman" w:hAnsi="Times New Roman" w:cs="Times New Roman"/>
          <w:i/>
        </w:rPr>
        <w:t xml:space="preserve"> </w:t>
      </w:r>
      <w:proofErr w:type="gramStart"/>
      <w:r>
        <w:rPr>
          <w:rFonts w:ascii="Times New Roman" w:hAnsi="Times New Roman" w:cs="Times New Roman"/>
          <w:i/>
        </w:rPr>
        <w:t xml:space="preserve">Федерации «О пенсионном </w:t>
      </w:r>
      <w:r>
        <w:rPr>
          <w:rFonts w:ascii="Times New Roman" w:hAnsi="Times New Roman" w:cs="Times New Roman"/>
          <w:i/>
        </w:rPr>
        <w:lastRenderedPageBreak/>
        <w:t>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w:t>
      </w:r>
      <w:r>
        <w:rPr>
          <w:rFonts w:ascii="Times New Roman" w:hAnsi="Times New Roman" w:cs="Times New Roman"/>
        </w:rPr>
        <w:t xml:space="preserve"> которые устанавливают виды пенсий, условия, определяющие право на их получение, размеры пенсий, правила назначения и выплаты и предусматривают, что финансирование пенсий осуществляется за счет средств федерального</w:t>
      </w:r>
      <w:proofErr w:type="gramEnd"/>
      <w:r>
        <w:rPr>
          <w:rFonts w:ascii="Times New Roman" w:hAnsi="Times New Roman" w:cs="Times New Roman"/>
        </w:rPr>
        <w:t xml:space="preserve"> бюджета»</w:t>
      </w:r>
      <w:r>
        <w:rPr>
          <w:rStyle w:val="30"/>
          <w:rFonts w:eastAsia="Courier New"/>
          <w:i w:val="0"/>
          <w:iCs w:val="0"/>
          <w:sz w:val="24"/>
          <w:szCs w:val="24"/>
        </w:rPr>
        <w:t xml:space="preserve"> </w:t>
      </w:r>
      <w:r>
        <w:rPr>
          <w:rStyle w:val="3"/>
          <w:rFonts w:eastAsia="Courier New"/>
          <w:i w:val="0"/>
          <w:iCs w:val="0"/>
        </w:rPr>
        <w:t>(Постановление Конституционного Суда РФ от 18 марта 2004 года № 6-П).</w:t>
      </w:r>
    </w:p>
    <w:p w:rsidR="000C70CA" w:rsidRDefault="000C70CA" w:rsidP="000C70CA">
      <w:pPr>
        <w:pStyle w:val="a5"/>
        <w:ind w:firstLine="708"/>
        <w:jc w:val="both"/>
      </w:pPr>
      <w:proofErr w:type="gramStart"/>
      <w:r>
        <w:rPr>
          <w:rFonts w:ascii="Times New Roman" w:hAnsi="Times New Roman" w:cs="Times New Roman"/>
        </w:rPr>
        <w:t xml:space="preserve">Как указывается </w:t>
      </w:r>
      <w:r>
        <w:rPr>
          <w:rFonts w:ascii="Times New Roman" w:hAnsi="Times New Roman" w:cs="Times New Roman"/>
          <w:b/>
        </w:rPr>
        <w:t xml:space="preserve">в </w:t>
      </w:r>
      <w:hyperlink r:id="rId57" w:history="1">
        <w:r>
          <w:rPr>
            <w:rStyle w:val="a3"/>
            <w:rFonts w:ascii="Times New Roman" w:hAnsi="Times New Roman" w:cs="Times New Roman"/>
            <w:b/>
            <w:color w:val="auto"/>
          </w:rPr>
          <w:t>Постановлении</w:t>
        </w:r>
      </w:hyperlink>
      <w:r>
        <w:rPr>
          <w:rFonts w:ascii="Times New Roman" w:hAnsi="Times New Roman" w:cs="Times New Roman"/>
          <w:b/>
        </w:rPr>
        <w:t xml:space="preserve"> </w:t>
      </w:r>
      <w:r>
        <w:rPr>
          <w:rFonts w:ascii="Times New Roman" w:hAnsi="Times New Roman" w:cs="Times New Roman"/>
          <w:b/>
          <w:u w:val="single"/>
        </w:rPr>
        <w:t xml:space="preserve">Конституционного Суда Российской Федерации от 6 июня 1995 года </w:t>
      </w:r>
      <w:r>
        <w:rPr>
          <w:rFonts w:ascii="Times New Roman" w:hAnsi="Times New Roman" w:cs="Times New Roman"/>
        </w:rPr>
        <w:t xml:space="preserve">по делу о проверке конституционности абзаца 2 части седьмой </w:t>
      </w:r>
      <w:hyperlink r:id="rId58" w:history="1">
        <w:r>
          <w:rPr>
            <w:rStyle w:val="a3"/>
            <w:rFonts w:ascii="Times New Roman" w:hAnsi="Times New Roman" w:cs="Times New Roman"/>
            <w:color w:val="auto"/>
          </w:rPr>
          <w:t>статьи 19</w:t>
        </w:r>
      </w:hyperlink>
      <w:r>
        <w:rPr>
          <w:rFonts w:ascii="Times New Roman" w:hAnsi="Times New Roman" w:cs="Times New Roman"/>
        </w:rPr>
        <w:t xml:space="preserve"> Закона РСФСР «О милиции», </w:t>
      </w:r>
      <w:r>
        <w:rPr>
          <w:rFonts w:ascii="Times New Roman" w:hAnsi="Times New Roman" w:cs="Times New Roman"/>
          <w:b/>
        </w:rPr>
        <w:t>увольнение в связи с наличием выслуги, дающей право на пенсию, является дополнительной льготой, установленной с учетом специфики службы и отражающей социально оправданную правовую дифференциацию</w:t>
      </w:r>
      <w:r>
        <w:rPr>
          <w:rFonts w:ascii="Times New Roman" w:hAnsi="Times New Roman" w:cs="Times New Roman"/>
        </w:rPr>
        <w:t xml:space="preserve">. </w:t>
      </w:r>
      <w:proofErr w:type="gramEnd"/>
    </w:p>
    <w:p w:rsidR="000C70CA" w:rsidRDefault="000C70CA" w:rsidP="000C70CA">
      <w:pPr>
        <w:pStyle w:val="a5"/>
        <w:ind w:firstLine="708"/>
        <w:jc w:val="both"/>
        <w:rPr>
          <w:rFonts w:ascii="Times New Roman" w:hAnsi="Times New Roman" w:cs="Times New Roman"/>
          <w:i/>
        </w:rPr>
      </w:pPr>
      <w:r>
        <w:rPr>
          <w:rFonts w:ascii="Times New Roman" w:hAnsi="Times New Roman" w:cs="Times New Roman"/>
          <w:i/>
        </w:rPr>
        <w:t>Пенсия за выслугу лет предоставляется</w:t>
      </w:r>
      <w:r>
        <w:rPr>
          <w:rFonts w:ascii="Times New Roman" w:hAnsi="Times New Roman" w:cs="Times New Roman"/>
        </w:rPr>
        <w:t xml:space="preserve">, как это следует из </w:t>
      </w:r>
      <w:hyperlink r:id="rId59" w:history="1">
        <w:r>
          <w:rPr>
            <w:rStyle w:val="a3"/>
            <w:color w:val="auto"/>
          </w:rPr>
          <w:t>статьи 2</w:t>
        </w:r>
      </w:hyperlink>
      <w:r>
        <w:rPr>
          <w:rFonts w:ascii="Times New Roman" w:hAnsi="Times New Roman" w:cs="Times New Roman"/>
        </w:rPr>
        <w:t xml:space="preserve"> Федерального закона «О государственном пенсионном обеспечении в Российской Федерации», </w:t>
      </w:r>
      <w:r>
        <w:rPr>
          <w:rFonts w:ascii="Times New Roman" w:hAnsi="Times New Roman" w:cs="Times New Roman"/>
          <w:i/>
        </w:rPr>
        <w:t xml:space="preserve">в целях компенсации гражданам заработка (дохода), утраченного в связи с прекращением ими службы при достижении установленной законом выслуги. </w:t>
      </w:r>
      <w:proofErr w:type="gramStart"/>
      <w:r>
        <w:rPr>
          <w:rFonts w:ascii="Times New Roman" w:hAnsi="Times New Roman" w:cs="Times New Roman"/>
          <w:i/>
        </w:rPr>
        <w:t>Применительно к лицам, проходившим военную и правоохранительную службу, назначение пенсии за выслугу лет независимо от достижения общеустановленного пенсионного возраста призвано, кроме того, создавать условия для их адаптации к гражданской жизни, способствовать переходу в другие сферы занятости, не допуская при этом существенного снижения уровня жизни в связи с изменением рода деятельности и профессии.</w:t>
      </w:r>
      <w:proofErr w:type="gramEnd"/>
    </w:p>
    <w:p w:rsidR="000C70CA" w:rsidRDefault="000C70CA" w:rsidP="000C70CA">
      <w:pPr>
        <w:pStyle w:val="a5"/>
        <w:ind w:firstLine="708"/>
        <w:jc w:val="both"/>
        <w:rPr>
          <w:rFonts w:ascii="Times New Roman" w:hAnsi="Times New Roman" w:cs="Times New Roman"/>
          <w:b/>
          <w:u w:val="single"/>
        </w:rPr>
      </w:pPr>
      <w:proofErr w:type="gramStart"/>
      <w:r>
        <w:rPr>
          <w:rFonts w:ascii="Times New Roman" w:hAnsi="Times New Roman" w:cs="Times New Roman"/>
        </w:rPr>
        <w:t xml:space="preserve">Таким образом, </w:t>
      </w:r>
      <w:r>
        <w:rPr>
          <w:rFonts w:ascii="Times New Roman" w:hAnsi="Times New Roman" w:cs="Times New Roman"/>
          <w:b/>
          <w:u w:val="single"/>
        </w:rPr>
        <w:t>пенсия за выслугу лет - в системе действующего нормативного правового регулирования пенсионного обеспечения - является государственной гарантией материального обеспечения лиц, проходивших военную и (или) правоохранительную службу, поддержания соответствующего материального достатка, их социального статуса при оставлении службы по желанию самого гражданина либо в силу объективных обстоятельств, препятствующих ее продолжению, в том числе в случаях, когда гражданин уже не отвечает тем повышенным</w:t>
      </w:r>
      <w:proofErr w:type="gramEnd"/>
      <w:r>
        <w:rPr>
          <w:rFonts w:ascii="Times New Roman" w:hAnsi="Times New Roman" w:cs="Times New Roman"/>
          <w:b/>
          <w:u w:val="single"/>
        </w:rPr>
        <w:t xml:space="preserve"> требованиям, которые предъявляются к лицам, проходящим соответствующую службу.</w:t>
      </w:r>
    </w:p>
    <w:p w:rsidR="000C70CA" w:rsidRDefault="000C70CA" w:rsidP="000C70CA">
      <w:pPr>
        <w:pStyle w:val="a5"/>
        <w:ind w:firstLine="567"/>
        <w:jc w:val="both"/>
        <w:rPr>
          <w:rFonts w:ascii="Times New Roman" w:hAnsi="Times New Roman" w:cs="Times New Roman"/>
        </w:rPr>
      </w:pPr>
      <w:r>
        <w:rPr>
          <w:rFonts w:ascii="Times New Roman" w:hAnsi="Times New Roman" w:cs="Times New Roman"/>
        </w:rPr>
        <w:t>В соответствии со статьёй 43 Закона РФ от 12 февраля 1993 года № 4468-1 пенсии назначаемые лицам, проходившим военную службу, исчисляются из денежного довольствия военнослужащих; для исчисления им пенсии учитываются оклады по воинской должности, воинскому или специальному званию и процентная надбавка за выслугу лет.</w:t>
      </w:r>
    </w:p>
    <w:p w:rsidR="000C70CA" w:rsidRDefault="000C70CA" w:rsidP="000C70CA">
      <w:pPr>
        <w:pStyle w:val="a5"/>
        <w:ind w:firstLine="567"/>
        <w:jc w:val="both"/>
        <w:rPr>
          <w:rFonts w:ascii="Times New Roman" w:hAnsi="Times New Roman" w:cs="Times New Roman"/>
        </w:rPr>
      </w:pPr>
      <w:r>
        <w:rPr>
          <w:rFonts w:ascii="Times New Roman" w:hAnsi="Times New Roman" w:cs="Times New Roman"/>
        </w:rPr>
        <w:t>Действующая до 1 января 2012 года (даты введения в действие Федерального закона от 8 ноября 2011 года № 309-Ф3) редакция статьи 43 Закона РФ от 12 февраля 1993 года № 4468-1 по своему смыслу предусматривала, что денежное довольствие при исчислении пенсии учитывается в объёме (размере) 100 процентов.</w:t>
      </w:r>
    </w:p>
    <w:p w:rsidR="000C70CA" w:rsidRDefault="000C70CA" w:rsidP="000C70CA">
      <w:pPr>
        <w:pStyle w:val="a5"/>
        <w:ind w:firstLine="567"/>
        <w:jc w:val="both"/>
        <w:rPr>
          <w:rFonts w:ascii="Times New Roman" w:hAnsi="Times New Roman" w:cs="Times New Roman"/>
          <w:b/>
          <w:u w:val="single"/>
        </w:rPr>
      </w:pPr>
      <w:proofErr w:type="gramStart"/>
      <w:r>
        <w:rPr>
          <w:rFonts w:ascii="Times New Roman" w:hAnsi="Times New Roman" w:cs="Times New Roman"/>
          <w:b/>
        </w:rPr>
        <w:t>Конституционный Суд Российской Федерации в своих решениях неоднократно указывал, что общим (основным) принципом действия закона во времени является распространение его на отношения, возникшие после введения его в действие, и только законодатель вправе распространить новые нормы на факты и порожденные ими правовые последствия, которые возникли до введения соответствующих норм в действие, т.е. придать закону обратную силу.</w:t>
      </w:r>
      <w:proofErr w:type="gramEnd"/>
      <w:r>
        <w:rPr>
          <w:rFonts w:ascii="Times New Roman" w:hAnsi="Times New Roman" w:cs="Times New Roman"/>
          <w:b/>
        </w:rPr>
        <w:t xml:space="preserve"> </w:t>
      </w:r>
      <w:proofErr w:type="gramStart"/>
      <w:r>
        <w:rPr>
          <w:rFonts w:ascii="Times New Roman" w:hAnsi="Times New Roman" w:cs="Times New Roman"/>
          <w:b/>
        </w:rPr>
        <w:t>При этом установление правил действия во времени и по кругу лиц новых норм, закрепляющих либо изменяющих права граждан, предусматривающих для них гарантии и льготы, должно осуществляться им с соблюдением требований</w:t>
      </w:r>
      <w:r>
        <w:rPr>
          <w:rStyle w:val="apple-converted-space"/>
          <w:rFonts w:ascii="Times New Roman" w:hAnsi="Times New Roman" w:cs="Times New Roman"/>
          <w:b/>
        </w:rPr>
        <w:t> </w:t>
      </w:r>
      <w:hyperlink r:id="rId60" w:history="1">
        <w:r>
          <w:rPr>
            <w:rStyle w:val="a3"/>
            <w:rFonts w:ascii="Times New Roman" w:hAnsi="Times New Roman" w:cs="Times New Roman"/>
            <w:b/>
            <w:color w:val="auto"/>
          </w:rPr>
          <w:t>Конституции Российской Федерации</w:t>
        </w:r>
      </w:hyperlink>
      <w:r>
        <w:rPr>
          <w:rFonts w:ascii="Times New Roman" w:hAnsi="Times New Roman" w:cs="Times New Roman"/>
          <w:b/>
        </w:rPr>
        <w:t>, в том числе вытекающих из принципа равенства (статья 19, части 1 и 2), который гарантирует гражданам защиту от всех форм дискриминации при реализации прав и свобод</w:t>
      </w:r>
      <w:r>
        <w:rPr>
          <w:rFonts w:ascii="Times New Roman" w:hAnsi="Times New Roman" w:cs="Times New Roman"/>
          <w:b/>
          <w:i/>
        </w:rPr>
        <w:t xml:space="preserve"> (</w:t>
      </w:r>
      <w:r>
        <w:rPr>
          <w:rFonts w:ascii="Times New Roman" w:hAnsi="Times New Roman" w:cs="Times New Roman"/>
          <w:b/>
          <w:u w:val="single"/>
        </w:rPr>
        <w:t>Определение</w:t>
      </w:r>
      <w:proofErr w:type="gramEnd"/>
      <w:r>
        <w:rPr>
          <w:rFonts w:ascii="Times New Roman" w:hAnsi="Times New Roman" w:cs="Times New Roman"/>
          <w:b/>
          <w:u w:val="single"/>
        </w:rPr>
        <w:t xml:space="preserve"> от 18 января 2005 года № 7-О).</w:t>
      </w:r>
    </w:p>
    <w:p w:rsidR="000C70CA" w:rsidRDefault="000C70CA" w:rsidP="000C70CA">
      <w:pPr>
        <w:pStyle w:val="a5"/>
        <w:ind w:firstLine="567"/>
        <w:jc w:val="both"/>
        <w:rPr>
          <w:rFonts w:ascii="Times New Roman" w:hAnsi="Times New Roman" w:cs="Times New Roman"/>
          <w:i/>
        </w:rPr>
      </w:pPr>
      <w:proofErr w:type="gramStart"/>
      <w:r>
        <w:rPr>
          <w:rFonts w:ascii="Times New Roman" w:hAnsi="Times New Roman" w:cs="Times New Roman"/>
        </w:rPr>
        <w:t xml:space="preserve">С 01 января 2012 года вступил в силу </w:t>
      </w:r>
      <w:r>
        <w:rPr>
          <w:rFonts w:ascii="Times New Roman" w:hAnsi="Times New Roman" w:cs="Times New Roman"/>
          <w:b/>
        </w:rPr>
        <w:t>Федеральный Закон №309 -</w:t>
      </w:r>
      <w:r>
        <w:rPr>
          <w:rFonts w:ascii="Times New Roman" w:hAnsi="Times New Roman" w:cs="Times New Roman"/>
          <w:i/>
        </w:rPr>
        <w:t xml:space="preserve"> </w:t>
      </w:r>
      <w:r>
        <w:rPr>
          <w:rFonts w:ascii="Times New Roman" w:hAnsi="Times New Roman" w:cs="Times New Roman"/>
          <w:b/>
        </w:rPr>
        <w:t>ФЗ</w:t>
      </w:r>
      <w:r>
        <w:rPr>
          <w:rFonts w:ascii="Times New Roman" w:hAnsi="Times New Roman" w:cs="Times New Roman"/>
          <w:i/>
        </w:rPr>
        <w:t xml:space="preserve">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«О денежном довольствии военнослужащих и предоставлении им отдельных выплат» и Федерального закона «О социальных гарантиях сотрудникам органов внутренних дел Российской Федерации внесении изменений</w:t>
      </w:r>
      <w:proofErr w:type="gramEnd"/>
      <w:r>
        <w:rPr>
          <w:rFonts w:ascii="Times New Roman" w:hAnsi="Times New Roman" w:cs="Times New Roman"/>
          <w:i/>
        </w:rPr>
        <w:t xml:space="preserve"> в отдельные законодательные акты </w:t>
      </w:r>
      <w:r>
        <w:rPr>
          <w:rFonts w:ascii="Times New Roman" w:hAnsi="Times New Roman" w:cs="Times New Roman"/>
          <w:i/>
        </w:rPr>
        <w:lastRenderedPageBreak/>
        <w:t>Российской Федерации»</w:t>
      </w:r>
    </w:p>
    <w:p w:rsidR="000C70CA" w:rsidRDefault="000C70CA" w:rsidP="000C70CA">
      <w:pPr>
        <w:pStyle w:val="a5"/>
        <w:ind w:firstLine="567"/>
        <w:jc w:val="both"/>
        <w:rPr>
          <w:rFonts w:ascii="Times New Roman" w:hAnsi="Times New Roman" w:cs="Times New Roman"/>
        </w:rPr>
      </w:pPr>
      <w:proofErr w:type="gramStart"/>
      <w:r>
        <w:rPr>
          <w:rFonts w:ascii="Times New Roman" w:hAnsi="Times New Roman" w:cs="Times New Roman"/>
        </w:rPr>
        <w:t xml:space="preserve">Указанным законом, статья 43 Закона Российской Федерации от 12 февраля 1993 года </w:t>
      </w:r>
      <w:r>
        <w:rPr>
          <w:rFonts w:ascii="Times New Roman" w:hAnsi="Times New Roman" w:cs="Times New Roman"/>
          <w:lang w:val="en-US"/>
        </w:rPr>
        <w:t>N</w:t>
      </w:r>
      <w:r>
        <w:rPr>
          <w:rFonts w:ascii="Times New Roman" w:hAnsi="Times New Roman" w:cs="Times New Roman"/>
        </w:rPr>
        <w:t xml:space="preserve">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w:t>
      </w:r>
      <w:r>
        <w:rPr>
          <w:rFonts w:ascii="Times New Roman" w:hAnsi="Times New Roman" w:cs="Times New Roman"/>
        </w:rPr>
        <w:softHyphen/>
        <w:t xml:space="preserve"> исполнительной системы, и их семей»  дополнена частью второй, следующего содержания:</w:t>
      </w:r>
      <w:proofErr w:type="gramEnd"/>
    </w:p>
    <w:p w:rsidR="000C70CA" w:rsidRDefault="000C70CA" w:rsidP="000C70CA">
      <w:pPr>
        <w:pStyle w:val="a5"/>
        <w:ind w:firstLine="567"/>
        <w:jc w:val="both"/>
        <w:rPr>
          <w:rFonts w:ascii="Times New Roman" w:hAnsi="Times New Roman" w:cs="Times New Roman"/>
        </w:rPr>
      </w:pPr>
      <w:r>
        <w:rPr>
          <w:rFonts w:ascii="Times New Roman" w:hAnsi="Times New Roman" w:cs="Times New Roman"/>
        </w:rPr>
        <w:t xml:space="preserve">«Указанное денежное довольствие учитывается при исчислении пенсии с 1 января 201X года в размере 54 процентов </w:t>
      </w:r>
      <w:proofErr w:type="gramStart"/>
      <w:r>
        <w:rPr>
          <w:rFonts w:ascii="Times New Roman" w:hAnsi="Times New Roman" w:cs="Times New Roman"/>
        </w:rPr>
        <w:t>и</w:t>
      </w:r>
      <w:proofErr w:type="gramEnd"/>
      <w:r>
        <w:rPr>
          <w:rFonts w:ascii="Times New Roman" w:hAnsi="Times New Roman" w:cs="Times New Roman"/>
        </w:rPr>
        <w:t xml:space="preserve"> начиная с 1 января 2013 года ежегодно увеличивается на 2 процента до достижения 100 процентов его размера. С учетом уровня инфляции (потребительских цен) федеральным законом о федеральном бюджете на очередной финансовый год и плановый период указанное ежегодное увеличение может быть установлено на очередной финансовый год в размере, превышающем 2 процента»</w:t>
      </w:r>
    </w:p>
    <w:p w:rsidR="000C70CA" w:rsidRDefault="000C70CA" w:rsidP="000C70CA">
      <w:pPr>
        <w:pStyle w:val="a5"/>
        <w:ind w:firstLine="567"/>
        <w:jc w:val="both"/>
        <w:rPr>
          <w:rFonts w:ascii="Times New Roman" w:hAnsi="Times New Roman" w:cs="Times New Roman"/>
        </w:rPr>
      </w:pPr>
      <w:proofErr w:type="gramStart"/>
      <w:r>
        <w:rPr>
          <w:rFonts w:ascii="Times New Roman" w:hAnsi="Times New Roman" w:cs="Times New Roman"/>
        </w:rPr>
        <w:t xml:space="preserve">При этом распространение части 2 ст. 43 Закона РФ от 12 февраля 1993 года № 4468-1 на военнослужащих, получивших статус военного пенсионера, т.е. получившего конституционно урегулированные </w:t>
      </w:r>
      <w:proofErr w:type="spellStart"/>
      <w:r>
        <w:rPr>
          <w:rFonts w:ascii="Times New Roman" w:hAnsi="Times New Roman" w:cs="Times New Roman"/>
        </w:rPr>
        <w:t>военно</w:t>
      </w:r>
      <w:proofErr w:type="spellEnd"/>
      <w:r>
        <w:rPr>
          <w:rFonts w:ascii="Times New Roman" w:hAnsi="Times New Roman" w:cs="Times New Roman"/>
        </w:rPr>
        <w:t xml:space="preserve"> - пенсионные правоотношения с Государством до 1 января 2012 года (даты введения в действие Федерального закона от 8 ноября 2011 года № 309-Ф3) приводит к значительному  снижению уже достигнутого и установленного объёма (уровня прав пенсионного</w:t>
      </w:r>
      <w:proofErr w:type="gramEnd"/>
      <w:r>
        <w:rPr>
          <w:rFonts w:ascii="Times New Roman" w:hAnsi="Times New Roman" w:cs="Times New Roman"/>
        </w:rPr>
        <w:t xml:space="preserve"> обеспечения) денежного довольствия, учитываемого для исчисления пенсии, со 100 процентов до 54 процентов.</w:t>
      </w:r>
    </w:p>
    <w:p w:rsidR="000C70CA" w:rsidRDefault="000C70CA" w:rsidP="000C70CA">
      <w:pPr>
        <w:pStyle w:val="a5"/>
        <w:ind w:firstLine="567"/>
        <w:jc w:val="both"/>
        <w:rPr>
          <w:rFonts w:ascii="Times New Roman" w:hAnsi="Times New Roman" w:cs="Times New Roman"/>
        </w:rPr>
      </w:pPr>
      <w:r>
        <w:rPr>
          <w:rFonts w:ascii="Times New Roman" w:hAnsi="Times New Roman" w:cs="Times New Roman"/>
        </w:rPr>
        <w:t xml:space="preserve">Тем самым Государство изменяет в одностороннем порядке в сторону </w:t>
      </w:r>
      <w:proofErr w:type="gramStart"/>
      <w:r>
        <w:rPr>
          <w:rFonts w:ascii="Times New Roman" w:hAnsi="Times New Roman" w:cs="Times New Roman"/>
        </w:rPr>
        <w:t>ухудшения</w:t>
      </w:r>
      <w:proofErr w:type="gramEnd"/>
      <w:r>
        <w:rPr>
          <w:rFonts w:ascii="Times New Roman" w:hAnsi="Times New Roman" w:cs="Times New Roman"/>
        </w:rPr>
        <w:t xml:space="preserve"> вступившие в законную силу правовые обязательства перед указанными военнослужащими, в том числе исполнившими условия их наступления.</w:t>
      </w:r>
    </w:p>
    <w:p w:rsidR="000C70CA" w:rsidRDefault="000C70CA" w:rsidP="000C70CA">
      <w:pPr>
        <w:pStyle w:val="a5"/>
        <w:ind w:firstLine="567"/>
        <w:jc w:val="both"/>
        <w:rPr>
          <w:rFonts w:ascii="Times New Roman" w:hAnsi="Times New Roman" w:cs="Times New Roman"/>
        </w:rPr>
      </w:pPr>
      <w:r>
        <w:rPr>
          <w:rFonts w:ascii="Times New Roman" w:hAnsi="Times New Roman" w:cs="Times New Roman"/>
          <w:b/>
        </w:rPr>
        <w:t>10.8.</w:t>
      </w:r>
      <w:r>
        <w:rPr>
          <w:rFonts w:ascii="Times New Roman" w:hAnsi="Times New Roman" w:cs="Times New Roman"/>
        </w:rPr>
        <w:tab/>
        <w:t xml:space="preserve">Уменьшение объема качества (Энциклопедический словарь </w:t>
      </w:r>
      <w:r>
        <w:rPr>
          <w:rFonts w:ascii="Times New Roman" w:hAnsi="Times New Roman" w:cs="Times New Roman"/>
          <w:b/>
        </w:rPr>
        <w:t>- «Качество»</w:t>
      </w:r>
      <w:r>
        <w:rPr>
          <w:rStyle w:val="a7"/>
          <w:rFonts w:eastAsia="Courier New"/>
        </w:rPr>
        <w:t xml:space="preserve"> </w:t>
      </w:r>
      <w:r>
        <w:rPr>
          <w:rFonts w:ascii="Times New Roman" w:hAnsi="Times New Roman" w:cs="Times New Roman"/>
        </w:rPr>
        <w:t xml:space="preserve">характеристика объектов, обнаруживающаяся в совокупности их свойств) денежного довольствия применяемого для расчета назначенной пенсии, мотивировано повышением пенсий на 30 - 40% в абсолютном выражении, т.е. выраженной в рублях, по отношению к </w:t>
      </w:r>
      <w:proofErr w:type="gramStart"/>
      <w:r>
        <w:rPr>
          <w:rFonts w:ascii="Times New Roman" w:hAnsi="Times New Roman" w:cs="Times New Roman"/>
        </w:rPr>
        <w:t>сумме</w:t>
      </w:r>
      <w:proofErr w:type="gramEnd"/>
      <w:r>
        <w:rPr>
          <w:rFonts w:ascii="Times New Roman" w:hAnsi="Times New Roman" w:cs="Times New Roman"/>
        </w:rPr>
        <w:t xml:space="preserve"> выплачиваемой в 2011 году пенсии.</w:t>
      </w:r>
    </w:p>
    <w:p w:rsidR="000C70CA" w:rsidRDefault="000C70CA" w:rsidP="000C70CA">
      <w:pPr>
        <w:pStyle w:val="a5"/>
        <w:ind w:firstLine="567"/>
        <w:jc w:val="both"/>
        <w:rPr>
          <w:rFonts w:ascii="Times New Roman" w:hAnsi="Times New Roman" w:cs="Times New Roman"/>
        </w:rPr>
      </w:pPr>
      <w:proofErr w:type="gramStart"/>
      <w:r>
        <w:rPr>
          <w:rFonts w:ascii="Times New Roman" w:hAnsi="Times New Roman" w:cs="Times New Roman"/>
        </w:rPr>
        <w:t xml:space="preserve">Поскольку и ранее, и сейчас, </w:t>
      </w:r>
      <w:r>
        <w:rPr>
          <w:rStyle w:val="a6"/>
          <w:rFonts w:eastAsia="Courier New"/>
          <w:i w:val="0"/>
          <w:iCs w:val="0"/>
          <w:sz w:val="24"/>
          <w:szCs w:val="24"/>
          <w:u w:val="single"/>
        </w:rPr>
        <w:t xml:space="preserve">пенсионное законодательство </w:t>
      </w:r>
      <w:r>
        <w:rPr>
          <w:rFonts w:ascii="Times New Roman" w:hAnsi="Times New Roman" w:cs="Times New Roman"/>
        </w:rPr>
        <w:t xml:space="preserve">в отношении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w:t>
      </w:r>
      <w:r>
        <w:rPr>
          <w:rStyle w:val="a6"/>
          <w:rFonts w:eastAsia="Courier New"/>
          <w:i w:val="0"/>
          <w:iCs w:val="0"/>
          <w:sz w:val="24"/>
          <w:szCs w:val="24"/>
          <w:u w:val="single"/>
        </w:rPr>
        <w:t>не оговаривает размер пенсии в  АБСОЛЮТНЫХ ЦИФРАХ (конкретной сумме, выражаемой в рублях), а выражает его в ПРОЦЕНТНОМ ОТНОШЕНИИ к окладу денежного</w:t>
      </w:r>
      <w:proofErr w:type="gramEnd"/>
      <w:r>
        <w:rPr>
          <w:rStyle w:val="a6"/>
          <w:rFonts w:eastAsia="Courier New"/>
          <w:i w:val="0"/>
          <w:iCs w:val="0"/>
          <w:sz w:val="24"/>
          <w:szCs w:val="24"/>
          <w:u w:val="single"/>
        </w:rPr>
        <w:t xml:space="preserve"> довольствия, то уменьшение этого соотношения, (качества), и будет являться умалением уже приобретенного права, </w:t>
      </w:r>
      <w:r>
        <w:rPr>
          <w:rFonts w:ascii="Times New Roman" w:hAnsi="Times New Roman" w:cs="Times New Roman"/>
        </w:rPr>
        <w:t xml:space="preserve">в данном </w:t>
      </w:r>
      <w:r>
        <w:rPr>
          <w:rStyle w:val="21"/>
          <w:rFonts w:eastAsia="Courier New"/>
          <w:i w:val="0"/>
          <w:iCs w:val="0"/>
          <w:sz w:val="24"/>
          <w:szCs w:val="24"/>
        </w:rPr>
        <w:t xml:space="preserve">случае, на соответствующее пенсионное обеспечение, приобретенного в соответствии с ранее действовавшим законодательством, даже если в абсолютном выражении </w:t>
      </w:r>
      <w:r>
        <w:rPr>
          <w:rStyle w:val="29pt"/>
          <w:rFonts w:eastAsia="Courier New"/>
        </w:rPr>
        <w:t xml:space="preserve">(в </w:t>
      </w:r>
      <w:r>
        <w:rPr>
          <w:rStyle w:val="21"/>
          <w:rFonts w:eastAsia="Courier New"/>
          <w:i w:val="0"/>
          <w:iCs w:val="0"/>
          <w:sz w:val="24"/>
          <w:szCs w:val="24"/>
        </w:rPr>
        <w:t>рублях), сумма пенсии увеличится. При этом</w:t>
      </w:r>
      <w:proofErr w:type="gramStart"/>
      <w:r>
        <w:rPr>
          <w:rStyle w:val="21"/>
          <w:rFonts w:eastAsia="Courier New"/>
          <w:i w:val="0"/>
          <w:iCs w:val="0"/>
          <w:sz w:val="24"/>
          <w:szCs w:val="24"/>
        </w:rPr>
        <w:t>,</w:t>
      </w:r>
      <w:proofErr w:type="gramEnd"/>
      <w:r>
        <w:rPr>
          <w:rStyle w:val="21"/>
          <w:rFonts w:eastAsia="Courier New"/>
          <w:i w:val="0"/>
          <w:iCs w:val="0"/>
          <w:sz w:val="24"/>
          <w:szCs w:val="24"/>
        </w:rPr>
        <w:t xml:space="preserve"> необходимо принимать во внимание, что </w:t>
      </w:r>
      <w:r>
        <w:rPr>
          <w:rStyle w:val="2"/>
          <w:rFonts w:eastAsia="Courier New"/>
          <w:sz w:val="24"/>
          <w:szCs w:val="24"/>
        </w:rPr>
        <w:t xml:space="preserve">для оценки уровня пенсионного обеспечения военнослужащего имеет значение качественное состояние их прав в сфере пенсионного обеспечения, для определения которого, необходимо принимать во внимание условия, нормы и порядок назначения пенсии. Т.е. снижена не сумма пенсии, а </w:t>
      </w:r>
      <w:r>
        <w:rPr>
          <w:rStyle w:val="20"/>
          <w:rFonts w:eastAsia="Courier New"/>
          <w:sz w:val="24"/>
          <w:szCs w:val="24"/>
        </w:rPr>
        <w:t>изменён (снижен) объем прав на соответствующий уровень пенсионного обеспечения</w:t>
      </w:r>
      <w:r>
        <w:rPr>
          <w:rStyle w:val="2"/>
          <w:rFonts w:eastAsia="Courier New"/>
          <w:sz w:val="24"/>
          <w:szCs w:val="24"/>
        </w:rPr>
        <w:t xml:space="preserve"> </w:t>
      </w:r>
      <w:r>
        <w:rPr>
          <w:rStyle w:val="20"/>
          <w:rFonts w:eastAsia="Courier New"/>
          <w:sz w:val="24"/>
          <w:szCs w:val="24"/>
        </w:rPr>
        <w:t>(Качество)</w:t>
      </w:r>
    </w:p>
    <w:p w:rsidR="000C70CA" w:rsidRDefault="000C70CA" w:rsidP="000C70CA">
      <w:pPr>
        <w:pStyle w:val="a5"/>
        <w:ind w:firstLine="567"/>
        <w:jc w:val="both"/>
        <w:rPr>
          <w:rFonts w:ascii="Times New Roman" w:hAnsi="Times New Roman" w:cs="Times New Roman"/>
        </w:rPr>
      </w:pPr>
      <w:r>
        <w:rPr>
          <w:rStyle w:val="30"/>
          <w:rFonts w:eastAsia="Courier New"/>
          <w:i w:val="0"/>
          <w:iCs w:val="0"/>
          <w:sz w:val="24"/>
          <w:szCs w:val="24"/>
        </w:rPr>
        <w:t xml:space="preserve">«Между тем </w:t>
      </w:r>
      <w:r>
        <w:rPr>
          <w:rFonts w:ascii="Times New Roman" w:hAnsi="Times New Roman" w:cs="Times New Roman"/>
        </w:rPr>
        <w:t>государство не может произвольно изменять уже признанный им статус таких лиц и уменьшать обусловленный этим статусом объём социальных гарантий, поскольку в противном случае подрывается авторитет государственной власти, уважение граждан к закону, умаляется достоинство личности</w:t>
      </w:r>
      <w:proofErr w:type="gramStart"/>
      <w:r>
        <w:rPr>
          <w:rFonts w:ascii="Times New Roman" w:hAnsi="Times New Roman" w:cs="Times New Roman"/>
        </w:rPr>
        <w:t>.»</w:t>
      </w:r>
      <w:proofErr w:type="gramEnd"/>
    </w:p>
    <w:p w:rsidR="000C70CA" w:rsidRDefault="000C70CA" w:rsidP="000C70CA">
      <w:pPr>
        <w:pStyle w:val="a5"/>
        <w:ind w:firstLine="567"/>
        <w:jc w:val="both"/>
        <w:rPr>
          <w:rFonts w:ascii="Times New Roman" w:hAnsi="Times New Roman" w:cs="Times New Roman"/>
          <w:b/>
          <w:u w:val="single"/>
        </w:rPr>
      </w:pPr>
      <w:r>
        <w:rPr>
          <w:rFonts w:ascii="Times New Roman" w:hAnsi="Times New Roman" w:cs="Times New Roman"/>
        </w:rPr>
        <w:t xml:space="preserve"> </w:t>
      </w:r>
      <w:proofErr w:type="gramStart"/>
      <w:r>
        <w:rPr>
          <w:rFonts w:ascii="Times New Roman" w:hAnsi="Times New Roman" w:cs="Times New Roman"/>
        </w:rPr>
        <w:t>Согласно правовой позиции Конституционного Суда Российской Федерации, сформулированной в</w:t>
      </w:r>
      <w:r>
        <w:rPr>
          <w:rStyle w:val="30"/>
          <w:rFonts w:eastAsia="Courier New"/>
          <w:i w:val="0"/>
          <w:iCs w:val="0"/>
          <w:sz w:val="24"/>
          <w:szCs w:val="24"/>
        </w:rPr>
        <w:t xml:space="preserve"> </w:t>
      </w:r>
      <w:r>
        <w:rPr>
          <w:rStyle w:val="3"/>
          <w:rFonts w:eastAsia="Courier New"/>
          <w:i w:val="0"/>
          <w:iCs w:val="0"/>
        </w:rPr>
        <w:t>Постановлении от 24 мая 2001 года № 8-П «</w:t>
      </w:r>
      <w:r>
        <w:rPr>
          <w:rFonts w:ascii="Times New Roman" w:hAnsi="Times New Roman" w:cs="Times New Roman"/>
          <w:i/>
        </w:rPr>
        <w:t>По делу «О</w:t>
      </w:r>
      <w:r>
        <w:rPr>
          <w:rFonts w:ascii="Times New Roman" w:hAnsi="Times New Roman" w:cs="Times New Roman"/>
          <w:i/>
        </w:rPr>
        <w:tab/>
        <w:t>проверке конституционности положений части первой статьи 1 и статьи 2 Федерального закона «О жилищных субсидиях гражданам, выезжающим из районов Крайнего Севера и приравненных к ним местностей»</w:t>
      </w:r>
      <w:r>
        <w:rPr>
          <w:rFonts w:ascii="Times New Roman" w:hAnsi="Times New Roman" w:cs="Times New Roman"/>
        </w:rPr>
        <w:t xml:space="preserve"> и неоднократно подтверждённой в ряде последующих решений, изменение законодателем ранее установленных льгот и социальных гарантий</w:t>
      </w:r>
      <w:proofErr w:type="gramEnd"/>
      <w:r>
        <w:rPr>
          <w:rFonts w:ascii="Times New Roman" w:hAnsi="Times New Roman" w:cs="Times New Roman"/>
        </w:rPr>
        <w:t xml:space="preserve"> должно осуществляться таким образом, чтобы соблюдался принцип поддержания доверия граждан к закону и действиям государства, который предполагает правовую определённость, сохранение разумной стабильности правового регулирования, недопустимость внесения произвольных изменений в действующую </w:t>
      </w:r>
      <w:r>
        <w:rPr>
          <w:rFonts w:ascii="Times New Roman" w:hAnsi="Times New Roman" w:cs="Times New Roman"/>
        </w:rPr>
        <w:lastRenderedPageBreak/>
        <w:t xml:space="preserve">систему норм, предсказуемость политики в социальной сфере, с </w:t>
      </w:r>
      <w:proofErr w:type="gramStart"/>
      <w:r>
        <w:rPr>
          <w:rFonts w:ascii="Times New Roman" w:hAnsi="Times New Roman" w:cs="Times New Roman"/>
        </w:rPr>
        <w:t>тем</w:t>
      </w:r>
      <w:proofErr w:type="gramEnd"/>
      <w:r>
        <w:rPr>
          <w:rFonts w:ascii="Times New Roman" w:hAnsi="Times New Roman" w:cs="Times New Roman"/>
        </w:rPr>
        <w:t xml:space="preserve"> чтобы участники соответствующих правоотношений могли в разумных пределах предвидеть последствия своего поведения и быть уверенными в неизменности своего официально признанного статуса, приобретённых прав, действенности их государственной защиты, т.е. в том, что приобретённое ими на основе действующего законодательства право будет уважаться властями и будет реализовано. </w:t>
      </w:r>
      <w:proofErr w:type="gramStart"/>
      <w:r>
        <w:rPr>
          <w:rFonts w:ascii="Times New Roman" w:hAnsi="Times New Roman" w:cs="Times New Roman"/>
        </w:rPr>
        <w:t xml:space="preserve">Иначе правовое регулирование, по существу, будет означать отмену для них прав, приобретённых в соответствии с ранее действовавшим законодательством и реализуемых в конкретных правоотношениях, что не совместимо с положениями статей 1 (часть 2), 2, 18, 19 (части 1 и 2), 54 (часть 1), 55 (часть 2) и 57 Конституции Российской Федерации» </w:t>
      </w:r>
      <w:r>
        <w:rPr>
          <w:rFonts w:ascii="Times New Roman" w:hAnsi="Times New Roman" w:cs="Times New Roman"/>
          <w:b/>
          <w:u w:val="single"/>
        </w:rPr>
        <w:t>(Определении Конституционного Суда РФ от 4 апреле 2006 года № 89-О</w:t>
      </w:r>
      <w:proofErr w:type="gramEnd"/>
      <w:r>
        <w:rPr>
          <w:rFonts w:ascii="Times New Roman" w:hAnsi="Times New Roman" w:cs="Times New Roman"/>
          <w:b/>
          <w:u w:val="single"/>
        </w:rPr>
        <w:t>).</w:t>
      </w:r>
    </w:p>
    <w:p w:rsidR="000C70CA" w:rsidRDefault="000C70CA" w:rsidP="000C70CA">
      <w:pPr>
        <w:pStyle w:val="a5"/>
        <w:ind w:firstLine="567"/>
        <w:jc w:val="both"/>
        <w:rPr>
          <w:rFonts w:ascii="Times New Roman" w:hAnsi="Times New Roman" w:cs="Times New Roman"/>
        </w:rPr>
      </w:pPr>
      <w:proofErr w:type="gramStart"/>
      <w:r>
        <w:rPr>
          <w:rStyle w:val="30"/>
          <w:rFonts w:eastAsia="Courier New"/>
          <w:i w:val="0"/>
          <w:iCs w:val="0"/>
          <w:sz w:val="24"/>
          <w:szCs w:val="24"/>
        </w:rPr>
        <w:t>Кроме того, «</w:t>
      </w:r>
      <w:r>
        <w:rPr>
          <w:rFonts w:ascii="Times New Roman" w:hAnsi="Times New Roman" w:cs="Times New Roman"/>
          <w:i/>
        </w:rPr>
        <w:t>вводя в действие новые правовые нормы и признавая утратившими силу прежние, федеральный законодатель - в силу статей 1, 2, 17 (часть 1), 18, 19, 54 (часть 1) и 55 (части 2 и З) Конституции Российской Федерации - обязан соблюдать принципы справедливости, равенства и поддержания доверия граждан к закону и действиям государства и не вправе придавать обратную силу новому регулированию, если</w:t>
      </w:r>
      <w:proofErr w:type="gramEnd"/>
      <w:r>
        <w:rPr>
          <w:rFonts w:ascii="Times New Roman" w:hAnsi="Times New Roman" w:cs="Times New Roman"/>
          <w:i/>
        </w:rPr>
        <w:t xml:space="preserve"> оно ухудшает правовое положение личности, ограничивает ее субъективные права, уже существующие в конкретных правоотношениях</w:t>
      </w:r>
      <w:r>
        <w:rPr>
          <w:rStyle w:val="30"/>
          <w:rFonts w:eastAsia="Courier New"/>
          <w:i w:val="0"/>
          <w:iCs w:val="0"/>
          <w:sz w:val="24"/>
          <w:szCs w:val="24"/>
        </w:rPr>
        <w:t xml:space="preserve">» </w:t>
      </w:r>
      <w:r>
        <w:rPr>
          <w:rStyle w:val="3"/>
          <w:rFonts w:eastAsia="Courier New"/>
          <w:i w:val="0"/>
          <w:iCs w:val="0"/>
        </w:rPr>
        <w:t>(Определении Конституционного Суда РФ от 4 апреля 2006 года № 89-О и Определение Конституционного Суда от 20 апреля 2010 года № 9-П).</w:t>
      </w:r>
    </w:p>
    <w:p w:rsidR="000C70CA" w:rsidRDefault="000C70CA" w:rsidP="000C70CA">
      <w:pPr>
        <w:pStyle w:val="a5"/>
        <w:ind w:firstLine="567"/>
        <w:jc w:val="both"/>
        <w:rPr>
          <w:rFonts w:ascii="Times New Roman" w:hAnsi="Times New Roman" w:cs="Times New Roman"/>
        </w:rPr>
      </w:pPr>
      <w:proofErr w:type="gramStart"/>
      <w:r>
        <w:rPr>
          <w:rFonts w:ascii="Times New Roman" w:hAnsi="Times New Roman" w:cs="Times New Roman"/>
        </w:rPr>
        <w:t xml:space="preserve">Само по себе </w:t>
      </w:r>
      <w:r>
        <w:rPr>
          <w:rStyle w:val="a6"/>
          <w:rFonts w:eastAsia="Courier New"/>
          <w:i w:val="0"/>
          <w:iCs w:val="0"/>
          <w:sz w:val="24"/>
          <w:szCs w:val="24"/>
          <w:u w:val="single"/>
        </w:rPr>
        <w:t xml:space="preserve">увеличение размеров военных пенсий также не является основанием для введения понижающего коэффициента, </w:t>
      </w:r>
      <w:r>
        <w:rPr>
          <w:rFonts w:ascii="Times New Roman" w:hAnsi="Times New Roman" w:cs="Times New Roman"/>
        </w:rPr>
        <w:t xml:space="preserve">т.к. фактически предоставляет Законодателю право вводить понижающий коэффициент при каждом повышении таких пенсий, чего действующим законодательством, а именно </w:t>
      </w:r>
      <w:r>
        <w:rPr>
          <w:rStyle w:val="a6"/>
          <w:rFonts w:eastAsia="Courier New"/>
          <w:i w:val="0"/>
          <w:iCs w:val="0"/>
          <w:sz w:val="24"/>
          <w:szCs w:val="24"/>
          <w:u w:val="single"/>
        </w:rPr>
        <w:t xml:space="preserve">статьёй 49 Закона </w:t>
      </w:r>
      <w:r>
        <w:rPr>
          <w:rFonts w:ascii="Times New Roman" w:hAnsi="Times New Roman" w:cs="Times New Roman"/>
        </w:rPr>
        <w: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w:t>
      </w:r>
      <w:proofErr w:type="gramEnd"/>
      <w:r>
        <w:rPr>
          <w:rFonts w:ascii="Times New Roman" w:hAnsi="Times New Roman" w:cs="Times New Roman"/>
        </w:rPr>
        <w:t xml:space="preserve"> психотропных веществ, </w:t>
      </w:r>
      <w:proofErr w:type="gramStart"/>
      <w:r>
        <w:rPr>
          <w:rFonts w:ascii="Times New Roman" w:hAnsi="Times New Roman" w:cs="Times New Roman"/>
        </w:rPr>
        <w:t>учреждениях</w:t>
      </w:r>
      <w:proofErr w:type="gramEnd"/>
      <w:r>
        <w:rPr>
          <w:rFonts w:ascii="Times New Roman" w:hAnsi="Times New Roman" w:cs="Times New Roman"/>
        </w:rPr>
        <w:t xml:space="preserve"> и органах уголовно-исполнительной системы, и их семей» </w:t>
      </w:r>
      <w:r>
        <w:rPr>
          <w:rStyle w:val="a6"/>
          <w:rFonts w:eastAsia="Courier New"/>
          <w:i w:val="0"/>
          <w:iCs w:val="0"/>
          <w:sz w:val="24"/>
          <w:szCs w:val="24"/>
          <w:u w:val="single"/>
        </w:rPr>
        <w:t>не предусмотрено.</w:t>
      </w:r>
      <w:r>
        <w:rPr>
          <w:rStyle w:val="a6"/>
          <w:rFonts w:eastAsia="Courier New"/>
          <w:i w:val="0"/>
          <w:iCs w:val="0"/>
          <w:sz w:val="24"/>
          <w:szCs w:val="24"/>
          <w:u w:val="single"/>
        </w:rPr>
        <w:tab/>
      </w:r>
    </w:p>
    <w:p w:rsidR="000C70CA" w:rsidRDefault="000C70CA" w:rsidP="000C70CA">
      <w:pPr>
        <w:pStyle w:val="a5"/>
        <w:ind w:firstLine="567"/>
        <w:jc w:val="both"/>
        <w:rPr>
          <w:rFonts w:ascii="Times New Roman" w:hAnsi="Times New Roman" w:cs="Times New Roman"/>
        </w:rPr>
      </w:pPr>
      <w:proofErr w:type="gramStart"/>
      <w:r>
        <w:rPr>
          <w:rFonts w:ascii="Times New Roman" w:hAnsi="Times New Roman" w:cs="Times New Roman"/>
        </w:rPr>
        <w:t xml:space="preserve">Напротив, как ранее, так и сейчас, в этой статье Закона указано, - «Пенсии, </w:t>
      </w:r>
      <w:r>
        <w:rPr>
          <w:rStyle w:val="a6"/>
          <w:rFonts w:eastAsia="Courier New"/>
          <w:i w:val="0"/>
          <w:iCs w:val="0"/>
          <w:sz w:val="24"/>
          <w:szCs w:val="24"/>
          <w:u w:val="single"/>
        </w:rPr>
        <w:t xml:space="preserve">назначенные </w:t>
      </w:r>
      <w:r>
        <w:rPr>
          <w:rFonts w:ascii="Times New Roman" w:hAnsi="Times New Roman" w:cs="Times New Roman"/>
        </w:rPr>
        <w:t xml:space="preserve">лицам, указанным в статье 1 настоящего Закона, и их семьям, при увеличении денежного довольствия военнослужащих, сотрудников органов внутренних дел, Государственной противопожарной службы, органов по контролю за оборотом наркотических средств и психотропных веществ, учреждений и органов уголовно-исполнительной системы подлежат пересмотру </w:t>
      </w:r>
      <w:r>
        <w:rPr>
          <w:rStyle w:val="a6"/>
          <w:rFonts w:eastAsia="Courier New"/>
          <w:i w:val="0"/>
          <w:iCs w:val="0"/>
          <w:sz w:val="24"/>
          <w:szCs w:val="24"/>
          <w:u w:val="single"/>
        </w:rPr>
        <w:t>исходя из уровня увеличения учитываемого при исчислении пенсий</w:t>
      </w:r>
      <w:proofErr w:type="gramEnd"/>
      <w:r>
        <w:rPr>
          <w:rStyle w:val="a6"/>
          <w:rFonts w:eastAsia="Courier New"/>
          <w:i w:val="0"/>
          <w:iCs w:val="0"/>
          <w:sz w:val="24"/>
          <w:szCs w:val="24"/>
          <w:u w:val="single"/>
        </w:rPr>
        <w:t xml:space="preserve"> денежного довольствия </w:t>
      </w:r>
      <w:r>
        <w:rPr>
          <w:rFonts w:ascii="Times New Roman" w:hAnsi="Times New Roman" w:cs="Times New Roman"/>
        </w:rPr>
        <w:t>соответствующих категорий военнослужащих и сотрудников одновременно с его увеличением. Именно из уровня (степень, характеризующая качество, высоту, величину развития чего либо).</w:t>
      </w:r>
      <w:r>
        <w:rPr>
          <w:rFonts w:ascii="Times New Roman" w:hAnsi="Times New Roman" w:cs="Times New Roman"/>
        </w:rPr>
        <w:tab/>
      </w:r>
    </w:p>
    <w:p w:rsidR="000C70CA" w:rsidRDefault="000C70CA" w:rsidP="000C70CA">
      <w:pPr>
        <w:pStyle w:val="a5"/>
        <w:ind w:firstLine="567"/>
        <w:jc w:val="both"/>
        <w:rPr>
          <w:rFonts w:ascii="Times New Roman" w:hAnsi="Times New Roman" w:cs="Times New Roman"/>
        </w:rPr>
      </w:pPr>
      <w:r>
        <w:rPr>
          <w:rStyle w:val="21"/>
          <w:rFonts w:eastAsia="Courier New"/>
          <w:b w:val="0"/>
          <w:bCs w:val="0"/>
          <w:i w:val="0"/>
          <w:iCs w:val="0"/>
          <w:sz w:val="24"/>
          <w:szCs w:val="24"/>
        </w:rPr>
        <w:t xml:space="preserve">Таким образом </w:t>
      </w:r>
      <w:r>
        <w:rPr>
          <w:rFonts w:ascii="Times New Roman" w:hAnsi="Times New Roman" w:cs="Times New Roman"/>
        </w:rPr>
        <w:t>з</w:t>
      </w:r>
      <w:r>
        <w:rPr>
          <w:rStyle w:val="20"/>
          <w:rFonts w:eastAsia="Courier New"/>
          <w:sz w:val="24"/>
          <w:szCs w:val="24"/>
        </w:rPr>
        <w:t>аконодатель произвольно снизил объем (качество) оклада денежного</w:t>
      </w:r>
      <w:r>
        <w:rPr>
          <w:rFonts w:ascii="Times New Roman" w:hAnsi="Times New Roman" w:cs="Times New Roman"/>
        </w:rPr>
        <w:t xml:space="preserve"> </w:t>
      </w:r>
      <w:r>
        <w:rPr>
          <w:rStyle w:val="20"/>
          <w:rFonts w:eastAsia="Courier New"/>
          <w:sz w:val="24"/>
          <w:szCs w:val="24"/>
        </w:rPr>
        <w:t>довольствия,</w:t>
      </w:r>
      <w:r>
        <w:rPr>
          <w:rFonts w:ascii="Times New Roman" w:hAnsi="Times New Roman" w:cs="Times New Roman"/>
        </w:rPr>
        <w:t xml:space="preserve"> применяемого для расчета назначенной пенсии лицам рядового и начальствующего состава, проходившим службу в органах внутренних дел и уволенным со службы в органах внутренних дел, </w:t>
      </w:r>
      <w:r>
        <w:rPr>
          <w:rStyle w:val="20"/>
          <w:rFonts w:eastAsia="Courier New"/>
          <w:sz w:val="24"/>
          <w:szCs w:val="24"/>
        </w:rPr>
        <w:t>более чем в два раза, тем самым изменив условия</w:t>
      </w:r>
      <w:r>
        <w:rPr>
          <w:rFonts w:ascii="Times New Roman" w:hAnsi="Times New Roman" w:cs="Times New Roman"/>
        </w:rPr>
        <w:t xml:space="preserve"> </w:t>
      </w:r>
      <w:r>
        <w:rPr>
          <w:rStyle w:val="20"/>
          <w:rFonts w:eastAsia="Courier New"/>
          <w:sz w:val="24"/>
          <w:szCs w:val="24"/>
        </w:rPr>
        <w:t>пенсионного обеспечения тех военнослужащих</w:t>
      </w:r>
      <w:proofErr w:type="gramStart"/>
      <w:r>
        <w:rPr>
          <w:rStyle w:val="20"/>
          <w:rFonts w:eastAsia="Courier New"/>
          <w:sz w:val="24"/>
          <w:szCs w:val="24"/>
        </w:rPr>
        <w:t xml:space="preserve"> ,</w:t>
      </w:r>
      <w:proofErr w:type="gramEnd"/>
      <w:r>
        <w:rPr>
          <w:rFonts w:ascii="Times New Roman" w:hAnsi="Times New Roman" w:cs="Times New Roman"/>
        </w:rPr>
        <w:t xml:space="preserve"> которые уже выполнил взятые на себя обязательства на условиях, установленных законом, в сторону ухудшения, чем </w:t>
      </w:r>
      <w:r>
        <w:rPr>
          <w:rStyle w:val="20"/>
          <w:rFonts w:eastAsia="Courier New"/>
          <w:sz w:val="24"/>
          <w:szCs w:val="24"/>
        </w:rPr>
        <w:t>нарушил их</w:t>
      </w:r>
      <w:r>
        <w:rPr>
          <w:rFonts w:ascii="Times New Roman" w:hAnsi="Times New Roman" w:cs="Times New Roman"/>
          <w:u w:val="single"/>
        </w:rPr>
        <w:t xml:space="preserve"> </w:t>
      </w:r>
      <w:r>
        <w:rPr>
          <w:rStyle w:val="20"/>
          <w:rFonts w:eastAsia="Courier New"/>
          <w:sz w:val="24"/>
          <w:szCs w:val="24"/>
        </w:rPr>
        <w:t>конституционные права.</w:t>
      </w:r>
    </w:p>
    <w:p w:rsidR="000C70CA" w:rsidRDefault="000C70CA" w:rsidP="000C70CA">
      <w:pPr>
        <w:pStyle w:val="a5"/>
        <w:ind w:firstLine="567"/>
        <w:jc w:val="both"/>
        <w:rPr>
          <w:rFonts w:ascii="Times New Roman" w:hAnsi="Times New Roman" w:cs="Times New Roman"/>
          <w:i/>
        </w:rPr>
      </w:pPr>
      <w:proofErr w:type="gramStart"/>
      <w:r>
        <w:rPr>
          <w:rStyle w:val="30"/>
          <w:rFonts w:eastAsia="Courier New"/>
          <w:i w:val="0"/>
          <w:iCs w:val="0"/>
          <w:sz w:val="24"/>
          <w:szCs w:val="24"/>
        </w:rPr>
        <w:t xml:space="preserve">Конституционный Суд Российской Федерации в </w:t>
      </w:r>
      <w:r>
        <w:rPr>
          <w:rStyle w:val="3"/>
          <w:rFonts w:eastAsia="Courier New"/>
          <w:i w:val="0"/>
          <w:iCs w:val="0"/>
        </w:rPr>
        <w:t xml:space="preserve">Определении от 15 января 2003 г. </w:t>
      </w:r>
      <w:r>
        <w:rPr>
          <w:rStyle w:val="3"/>
          <w:rFonts w:eastAsia="Courier New"/>
          <w:i w:val="0"/>
          <w:iCs w:val="0"/>
          <w:lang w:val="en-US"/>
        </w:rPr>
        <w:t>N</w:t>
      </w:r>
      <w:r>
        <w:rPr>
          <w:rStyle w:val="3"/>
          <w:rFonts w:eastAsia="Courier New"/>
          <w:i w:val="0"/>
          <w:iCs w:val="0"/>
        </w:rPr>
        <w:t xml:space="preserve"> 22-О </w:t>
      </w:r>
      <w:r>
        <w:rPr>
          <w:rStyle w:val="30"/>
          <w:rFonts w:eastAsia="Courier New"/>
          <w:i w:val="0"/>
          <w:iCs w:val="0"/>
          <w:sz w:val="24"/>
          <w:szCs w:val="24"/>
        </w:rPr>
        <w:t xml:space="preserve">отметил, что </w:t>
      </w:r>
      <w:r>
        <w:rPr>
          <w:rFonts w:ascii="Times New Roman" w:hAnsi="Times New Roman" w:cs="Times New Roman"/>
          <w:i/>
        </w:rPr>
        <w:t>«Конституция Российской Федерации, гарантируя каждому право на социальное обеспечение (ст. 39, ч. 1), решение вопросов, касающихся правовых оснований назначения государственных, в том числе трудовых, пенсий (включая возможность выбора того или иного вида пенсии) и порядка их исчисления (из заработка, денежного довольствия военнослужащих и др.), относит</w:t>
      </w:r>
      <w:proofErr w:type="gramEnd"/>
      <w:r>
        <w:rPr>
          <w:rFonts w:ascii="Times New Roman" w:hAnsi="Times New Roman" w:cs="Times New Roman"/>
          <w:i/>
        </w:rPr>
        <w:t xml:space="preserve"> к компетенции законодателя (ст. 39, ч. 2).»</w:t>
      </w:r>
    </w:p>
    <w:p w:rsidR="000C70CA" w:rsidRDefault="000C70CA" w:rsidP="000C70CA">
      <w:pPr>
        <w:pStyle w:val="a5"/>
        <w:ind w:firstLine="567"/>
        <w:jc w:val="both"/>
        <w:rPr>
          <w:rFonts w:ascii="Times New Roman" w:hAnsi="Times New Roman" w:cs="Times New Roman"/>
        </w:rPr>
      </w:pPr>
      <w:r>
        <w:rPr>
          <w:rFonts w:ascii="Times New Roman" w:hAnsi="Times New Roman" w:cs="Times New Roman"/>
        </w:rPr>
        <w:t xml:space="preserve">Вместе с тем, в соответствии с частью 2 статьи 55 Конституции РФ, в Российской Федерации не должны издаваться законы, отменяющие или умаляющие права и свободы человека и гражданина. При этом имеются </w:t>
      </w:r>
      <w:proofErr w:type="gramStart"/>
      <w:r>
        <w:rPr>
          <w:rFonts w:ascii="Times New Roman" w:hAnsi="Times New Roman" w:cs="Times New Roman"/>
        </w:rPr>
        <w:t>ввиду</w:t>
      </w:r>
      <w:proofErr w:type="gramEnd"/>
      <w:r>
        <w:rPr>
          <w:rFonts w:ascii="Times New Roman" w:hAnsi="Times New Roman" w:cs="Times New Roman"/>
        </w:rPr>
        <w:t xml:space="preserve">, как </w:t>
      </w:r>
      <w:proofErr w:type="gramStart"/>
      <w:r>
        <w:rPr>
          <w:rFonts w:ascii="Times New Roman" w:hAnsi="Times New Roman" w:cs="Times New Roman"/>
        </w:rPr>
        <w:t>закрепленные</w:t>
      </w:r>
      <w:proofErr w:type="gramEnd"/>
      <w:r>
        <w:rPr>
          <w:rFonts w:ascii="Times New Roman" w:hAnsi="Times New Roman" w:cs="Times New Roman"/>
        </w:rPr>
        <w:t xml:space="preserve"> в Конституции, так и другие права и свободы. Умаление права на получение социального обеспечения установленного ранее действующим законодательством, в данном случае, осуществлено не прямо, путем отрицания его признания и защиты, а путем принижения его значения, необоснованного снижения объема, действия по кругу лиц, во времени и пространстве, сокращения гарантий его обеспечения и защиты. В равной мере, положения части 2 статьи 55 Конституции РФ, распространяются и на подзаконные нормативные акты. Более того, как неоднократно указывал в своих решениях </w:t>
      </w:r>
      <w:r>
        <w:rPr>
          <w:rFonts w:ascii="Times New Roman" w:hAnsi="Times New Roman" w:cs="Times New Roman"/>
        </w:rPr>
        <w:lastRenderedPageBreak/>
        <w:t>Конституционный Суд Российской Федерации, государство не может произвольно уменьшать обусловленный особым статусом гражданина объем ранее предоставленных ему социальных гарантий.</w:t>
      </w:r>
    </w:p>
    <w:p w:rsidR="000C70CA" w:rsidRDefault="000C70CA" w:rsidP="000C70CA">
      <w:pPr>
        <w:pStyle w:val="a5"/>
        <w:ind w:firstLine="567"/>
        <w:jc w:val="both"/>
        <w:rPr>
          <w:rFonts w:ascii="Times New Roman" w:hAnsi="Times New Roman" w:cs="Times New Roman"/>
        </w:rPr>
      </w:pPr>
      <w:r>
        <w:rPr>
          <w:rFonts w:ascii="Times New Roman" w:hAnsi="Times New Roman" w:cs="Times New Roman"/>
        </w:rPr>
        <w:t xml:space="preserve">Изменение содержания и </w:t>
      </w:r>
      <w:proofErr w:type="gramStart"/>
      <w:r>
        <w:rPr>
          <w:rFonts w:ascii="Times New Roman" w:hAnsi="Times New Roman" w:cs="Times New Roman"/>
        </w:rPr>
        <w:t>формы</w:t>
      </w:r>
      <w:proofErr w:type="gramEnd"/>
      <w:r>
        <w:rPr>
          <w:rFonts w:ascii="Times New Roman" w:hAnsi="Times New Roman" w:cs="Times New Roman"/>
        </w:rPr>
        <w:t xml:space="preserve"> ранее установленных льгот и социальных гарантий должно осуществляться законодателем таким образом, чтобы соблюдался принцип поддержания доверия граждан к закону и действиям государства, который предполагает правовую определенность, сохранение разумной стабильности правового регулирования, недопустимость внесения произвольных изменений в действующую систему норм, </w:t>
      </w:r>
      <w:r>
        <w:rPr>
          <w:rStyle w:val="a6"/>
          <w:rFonts w:eastAsia="Courier New"/>
          <w:i w:val="0"/>
          <w:iCs w:val="0"/>
          <w:sz w:val="24"/>
          <w:szCs w:val="24"/>
          <w:u w:val="single"/>
        </w:rPr>
        <w:t xml:space="preserve">предсказуемость политики в социальной сфере, </w:t>
      </w:r>
      <w:r>
        <w:rPr>
          <w:rFonts w:ascii="Times New Roman" w:hAnsi="Times New Roman" w:cs="Times New Roman"/>
          <w:b/>
          <w:u w:val="single"/>
        </w:rPr>
        <w:t>- иначе новое правовое регулирование, по существу, будет означать произвольную отмену прав,</w:t>
      </w:r>
      <w:r>
        <w:rPr>
          <w:rFonts w:ascii="Times New Roman" w:hAnsi="Times New Roman" w:cs="Times New Roman"/>
        </w:rPr>
        <w:t xml:space="preserve"> </w:t>
      </w:r>
      <w:r>
        <w:rPr>
          <w:rStyle w:val="a6"/>
          <w:rFonts w:eastAsia="Courier New"/>
          <w:i w:val="0"/>
          <w:iCs w:val="0"/>
          <w:sz w:val="24"/>
          <w:szCs w:val="24"/>
          <w:u w:val="single"/>
        </w:rPr>
        <w:t xml:space="preserve">приобретенных </w:t>
      </w:r>
      <w:proofErr w:type="gramStart"/>
      <w:r>
        <w:rPr>
          <w:rStyle w:val="a6"/>
          <w:rFonts w:eastAsia="Courier New"/>
          <w:i w:val="0"/>
          <w:iCs w:val="0"/>
          <w:sz w:val="24"/>
          <w:szCs w:val="24"/>
          <w:u w:val="single"/>
        </w:rPr>
        <w:t xml:space="preserve">ими в соответствии с ранее действовавшим законодательством, и реализуемых в конкретных правоотношениях, </w:t>
      </w:r>
      <w:r>
        <w:rPr>
          <w:rFonts w:ascii="Times New Roman" w:hAnsi="Times New Roman" w:cs="Times New Roman"/>
          <w:b/>
          <w:u w:val="single"/>
        </w:rPr>
        <w:t>что несовместимо с положениями статей 1 (часть 1), 2, 18, 19 (части 1 и 2), 54 (часть 1), 55 (часть 2) Конституции Российской Федерации</w:t>
      </w:r>
      <w:r>
        <w:rPr>
          <w:rFonts w:ascii="Times New Roman" w:hAnsi="Times New Roman" w:cs="Times New Roman"/>
        </w:rPr>
        <w:t xml:space="preserve"> </w:t>
      </w:r>
      <w:r>
        <w:rPr>
          <w:rStyle w:val="a6"/>
          <w:rFonts w:eastAsia="Courier New"/>
          <w:i w:val="0"/>
          <w:iCs w:val="0"/>
          <w:sz w:val="24"/>
          <w:szCs w:val="24"/>
          <w:u w:val="single"/>
        </w:rPr>
        <w:t xml:space="preserve">(Постановление Конституционного Суда Российской Федерации от 24 мая 2001 года </w:t>
      </w:r>
      <w:r>
        <w:rPr>
          <w:rStyle w:val="a6"/>
          <w:rFonts w:eastAsia="Courier New"/>
          <w:i w:val="0"/>
          <w:iCs w:val="0"/>
          <w:sz w:val="24"/>
          <w:szCs w:val="24"/>
          <w:u w:val="single"/>
          <w:lang w:val="en-US"/>
        </w:rPr>
        <w:t>N</w:t>
      </w:r>
      <w:r>
        <w:rPr>
          <w:rStyle w:val="a6"/>
          <w:rFonts w:eastAsia="Courier New"/>
          <w:i w:val="0"/>
          <w:iCs w:val="0"/>
          <w:sz w:val="24"/>
          <w:szCs w:val="24"/>
          <w:u w:val="single"/>
        </w:rPr>
        <w:t xml:space="preserve"> 8-П, Определения Конституционного Суда Российской Федерации от 4 апреля 2006 года </w:t>
      </w:r>
      <w:r>
        <w:rPr>
          <w:rStyle w:val="1"/>
          <w:rFonts w:eastAsia="Courier New"/>
          <w:lang w:val="en-US"/>
        </w:rPr>
        <w:t>N</w:t>
      </w:r>
      <w:r w:rsidRPr="000C70CA">
        <w:rPr>
          <w:rStyle w:val="1"/>
          <w:rFonts w:eastAsia="Courier New"/>
        </w:rPr>
        <w:t xml:space="preserve"> </w:t>
      </w:r>
      <w:r>
        <w:rPr>
          <w:rStyle w:val="a6"/>
          <w:rFonts w:eastAsia="Courier New"/>
          <w:i w:val="0"/>
          <w:iCs w:val="0"/>
          <w:sz w:val="24"/>
          <w:szCs w:val="24"/>
          <w:u w:val="single"/>
        </w:rPr>
        <w:t>89-0</w:t>
      </w:r>
      <w:proofErr w:type="gramEnd"/>
      <w:r>
        <w:rPr>
          <w:rStyle w:val="a6"/>
          <w:rFonts w:eastAsia="Courier New"/>
          <w:i w:val="0"/>
          <w:iCs w:val="0"/>
          <w:sz w:val="24"/>
          <w:szCs w:val="24"/>
          <w:u w:val="single"/>
        </w:rPr>
        <w:t xml:space="preserve"> </w:t>
      </w:r>
      <w:proofErr w:type="gramStart"/>
      <w:r>
        <w:rPr>
          <w:rStyle w:val="a6"/>
          <w:rFonts w:eastAsia="Courier New"/>
          <w:i w:val="0"/>
          <w:iCs w:val="0"/>
          <w:sz w:val="24"/>
          <w:szCs w:val="24"/>
          <w:u w:val="single"/>
        </w:rPr>
        <w:t xml:space="preserve">и от 8 Февраля 2007 года </w:t>
      </w:r>
      <w:r>
        <w:rPr>
          <w:rStyle w:val="1"/>
          <w:rFonts w:eastAsia="Courier New"/>
          <w:lang w:val="en-US"/>
        </w:rPr>
        <w:t>N</w:t>
      </w:r>
      <w:r w:rsidRPr="000C70CA">
        <w:rPr>
          <w:rStyle w:val="1"/>
          <w:rFonts w:eastAsia="Courier New"/>
        </w:rPr>
        <w:t xml:space="preserve"> </w:t>
      </w:r>
      <w:r>
        <w:rPr>
          <w:rStyle w:val="a6"/>
          <w:rFonts w:eastAsia="Courier New"/>
          <w:i w:val="0"/>
          <w:iCs w:val="0"/>
          <w:sz w:val="24"/>
          <w:szCs w:val="24"/>
          <w:u w:val="single"/>
        </w:rPr>
        <w:t xml:space="preserve">321-О-П), </w:t>
      </w:r>
      <w:r>
        <w:rPr>
          <w:rFonts w:ascii="Times New Roman" w:hAnsi="Times New Roman" w:cs="Times New Roman"/>
        </w:rPr>
        <w:t xml:space="preserve">что собственно и произошло с принятием федерального закона № 309-ФЗ </w:t>
      </w:r>
      <w:r>
        <w:rPr>
          <w:rFonts w:ascii="Times New Roman" w:hAnsi="Times New Roman" w:cs="Times New Roman"/>
          <w:i/>
        </w:rPr>
        <w: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«О денежном довольствии военнослужащих и предоставлении им отдельных выплат» и Федерального закона «О социальных гарантиях сотрудникам органов внутренних</w:t>
      </w:r>
      <w:proofErr w:type="gramEnd"/>
      <w:r>
        <w:rPr>
          <w:rFonts w:ascii="Times New Roman" w:hAnsi="Times New Roman" w:cs="Times New Roman"/>
          <w:i/>
        </w:rPr>
        <w:t xml:space="preserve"> дел Российской Федерации внесении изменений в отдельные законодательные акты Российской Федерации</w:t>
      </w:r>
      <w:r>
        <w:rPr>
          <w:rFonts w:ascii="Times New Roman" w:hAnsi="Times New Roman" w:cs="Times New Roman"/>
        </w:rPr>
        <w:t>»</w:t>
      </w:r>
    </w:p>
    <w:p w:rsidR="000C70CA" w:rsidRDefault="000C70CA" w:rsidP="000C70CA">
      <w:pPr>
        <w:pStyle w:val="a5"/>
        <w:ind w:firstLine="567"/>
        <w:jc w:val="both"/>
        <w:rPr>
          <w:rFonts w:ascii="Times New Roman" w:hAnsi="Times New Roman" w:cs="Times New Roman"/>
        </w:rPr>
      </w:pPr>
      <w:r>
        <w:rPr>
          <w:rFonts w:ascii="Times New Roman" w:hAnsi="Times New Roman" w:cs="Times New Roman"/>
        </w:rPr>
        <w:t xml:space="preserve">Между тем, для многих военнослужащих, именно возможность получения пенсии в размере 85 процентов от полного оклада денежного довольствия действующих сотрудников, а не от усеченной его части, явилась одним из основных стимулов к продолжению службы до достижения максимально возможного пенсионного обеспечения. Т.е. прежняя редакция Закона «О пенсионном обеспечении лиц, проходивших военную службу, службу в органах внутренних дел. Государственной противопожарной службе, органах по </w:t>
      </w:r>
      <w:proofErr w:type="gramStart"/>
      <w:r>
        <w:rPr>
          <w:rFonts w:ascii="Times New Roman" w:hAnsi="Times New Roman" w:cs="Times New Roman"/>
        </w:rPr>
        <w:t>контролю за</w:t>
      </w:r>
      <w:proofErr w:type="gramEnd"/>
      <w:r>
        <w:rPr>
          <w:rFonts w:ascii="Times New Roman" w:hAnsi="Times New Roman" w:cs="Times New Roman"/>
        </w:rPr>
        <w:t xml:space="preserve"> оборотом наркотических средств и психотропных веществ, учреждениях и органах уголовно-исполнительной системы, и их семей» прямо стимулировала военнослужащих к продвижению по службе, в </w:t>
      </w:r>
      <w:proofErr w:type="spellStart"/>
      <w:r>
        <w:rPr>
          <w:rFonts w:ascii="Times New Roman" w:hAnsi="Times New Roman" w:cs="Times New Roman"/>
        </w:rPr>
        <w:t>т.ч</w:t>
      </w:r>
      <w:proofErr w:type="spellEnd"/>
      <w:r>
        <w:rPr>
          <w:rFonts w:ascii="Times New Roman" w:hAnsi="Times New Roman" w:cs="Times New Roman"/>
        </w:rPr>
        <w:t>. перспективой получения более высокого размера пенсионного обеспечения.</w:t>
      </w:r>
    </w:p>
    <w:p w:rsidR="000C70CA" w:rsidRDefault="000C70CA" w:rsidP="000C70CA">
      <w:pPr>
        <w:pStyle w:val="a5"/>
        <w:ind w:firstLine="567"/>
        <w:jc w:val="both"/>
        <w:rPr>
          <w:rFonts w:ascii="Times New Roman" w:hAnsi="Times New Roman" w:cs="Times New Roman"/>
          <w:b/>
        </w:rPr>
      </w:pPr>
      <w:r>
        <w:rPr>
          <w:rFonts w:ascii="Times New Roman" w:hAnsi="Times New Roman" w:cs="Times New Roman"/>
          <w:b/>
        </w:rPr>
        <w:t xml:space="preserve">Законодатель же, не обеспечив предсказуемость политики в сфере пенсионного обеспечения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поставил их в заведомо неравные условия, когда со стороны сотрудников и военнослужащих их </w:t>
      </w:r>
      <w:proofErr w:type="gramStart"/>
      <w:r>
        <w:rPr>
          <w:rFonts w:ascii="Times New Roman" w:hAnsi="Times New Roman" w:cs="Times New Roman"/>
          <w:b/>
        </w:rPr>
        <w:t>обязательства</w:t>
      </w:r>
      <w:proofErr w:type="gramEnd"/>
      <w:r>
        <w:rPr>
          <w:rFonts w:ascii="Times New Roman" w:hAnsi="Times New Roman" w:cs="Times New Roman"/>
          <w:b/>
        </w:rPr>
        <w:t xml:space="preserve"> предусмотренные ранее действующим законодательством УЖЕ выполнены, и не могут быть </w:t>
      </w:r>
      <w:proofErr w:type="gramStart"/>
      <w:r>
        <w:rPr>
          <w:rFonts w:ascii="Times New Roman" w:hAnsi="Times New Roman" w:cs="Times New Roman"/>
          <w:b/>
        </w:rPr>
        <w:t>изменены</w:t>
      </w:r>
      <w:proofErr w:type="gramEnd"/>
      <w:r>
        <w:rPr>
          <w:rFonts w:ascii="Times New Roman" w:hAnsi="Times New Roman" w:cs="Times New Roman"/>
          <w:b/>
        </w:rPr>
        <w:t xml:space="preserve">. </w:t>
      </w:r>
    </w:p>
    <w:p w:rsidR="000C70CA" w:rsidRDefault="000C70CA" w:rsidP="000C70CA">
      <w:pPr>
        <w:pStyle w:val="a5"/>
        <w:ind w:firstLine="567"/>
        <w:jc w:val="both"/>
        <w:rPr>
          <w:rFonts w:ascii="Times New Roman" w:hAnsi="Times New Roman" w:cs="Times New Roman"/>
          <w:b/>
        </w:rPr>
      </w:pPr>
      <w:r>
        <w:rPr>
          <w:rFonts w:ascii="Times New Roman" w:hAnsi="Times New Roman" w:cs="Times New Roman"/>
          <w:b/>
        </w:rPr>
        <w:t xml:space="preserve">Законодатель, в одностороннем порядке ввел новые правила, значительно уменьшающие объем ранее </w:t>
      </w:r>
      <w:proofErr w:type="spellStart"/>
      <w:r>
        <w:rPr>
          <w:rFonts w:ascii="Times New Roman" w:hAnsi="Times New Roman" w:cs="Times New Roman"/>
          <w:b/>
        </w:rPr>
        <w:t>предусматривавшихся</w:t>
      </w:r>
      <w:proofErr w:type="spellEnd"/>
      <w:r>
        <w:rPr>
          <w:rFonts w:ascii="Times New Roman" w:hAnsi="Times New Roman" w:cs="Times New Roman"/>
          <w:b/>
        </w:rPr>
        <w:t xml:space="preserve"> социальных гарантий, что не только противозаконно, но и аморально.</w:t>
      </w:r>
    </w:p>
    <w:p w:rsidR="000C70CA" w:rsidRDefault="000C70CA" w:rsidP="000C70CA">
      <w:pPr>
        <w:pStyle w:val="a5"/>
        <w:ind w:firstLine="567"/>
        <w:jc w:val="both"/>
        <w:rPr>
          <w:rFonts w:ascii="Times New Roman" w:hAnsi="Times New Roman" w:cs="Times New Roman"/>
        </w:rPr>
      </w:pPr>
      <w:r>
        <w:rPr>
          <w:rFonts w:ascii="Times New Roman" w:hAnsi="Times New Roman" w:cs="Times New Roman"/>
        </w:rPr>
        <w:t>Кроме этого Законодатель, прямо игнорируя статью 19 Конституции Российской Федерации, установил, что с 1 января 2013 года, оклады и надбавки учитываемые при назначении пенсии, увеличиваются на 2 процента ежегодно, до достижения 100 процентов соответствующих сумм денежного довольствия</w:t>
      </w:r>
      <w:proofErr w:type="gramStart"/>
      <w:r>
        <w:rPr>
          <w:rFonts w:ascii="Times New Roman" w:hAnsi="Times New Roman" w:cs="Times New Roman"/>
        </w:rPr>
        <w:t xml:space="preserve"> ,</w:t>
      </w:r>
      <w:proofErr w:type="gramEnd"/>
      <w:r>
        <w:rPr>
          <w:rFonts w:ascii="Times New Roman" w:hAnsi="Times New Roman" w:cs="Times New Roman"/>
        </w:rPr>
        <w:t xml:space="preserve"> чем по сути, ввел явно дискриминационную норму, поставив в заведомо неравные условия лиц, выполнявших одинаковую правоохранительную функцию, поскольку военнослужащий, вышедший на пенсию через 23 года, в 2035 году, при одинаковых условиях прохождения службы, получит пенсию по объему на 46% больше, чем военнослужащий, вышедший на пенсию в 2012 году, либо до этой даты.</w:t>
      </w:r>
    </w:p>
    <w:p w:rsidR="000C70CA" w:rsidRDefault="000C70CA" w:rsidP="000C70CA">
      <w:pPr>
        <w:pStyle w:val="a5"/>
        <w:ind w:firstLine="567"/>
        <w:jc w:val="both"/>
        <w:rPr>
          <w:rFonts w:ascii="Times New Roman" w:hAnsi="Times New Roman" w:cs="Times New Roman"/>
          <w:b/>
          <w:i/>
        </w:rPr>
      </w:pPr>
      <w:r>
        <w:rPr>
          <w:rFonts w:ascii="Times New Roman" w:hAnsi="Times New Roman" w:cs="Times New Roman"/>
          <w:b/>
          <w:i/>
        </w:rPr>
        <w:t>Закрепляя в законе правовые основания назначения пенсий, размеры пенсий, порядок их исчисления и выплаты, федеральный законодатель вправе определять как общие правила назначения и выплаты пенсий, так и устанавливать особенности (условия) приобретения права на получение пенсий отдельными категориями лиц.</w:t>
      </w:r>
      <w:r>
        <w:rPr>
          <w:rFonts w:ascii="Times New Roman" w:hAnsi="Times New Roman" w:cs="Times New Roman"/>
          <w:b/>
          <w:i/>
        </w:rPr>
        <w:tab/>
        <w:t>%</w:t>
      </w:r>
    </w:p>
    <w:p w:rsidR="000C70CA" w:rsidRDefault="000C70CA" w:rsidP="000C70CA">
      <w:pPr>
        <w:pStyle w:val="a5"/>
        <w:ind w:firstLine="567"/>
        <w:jc w:val="both"/>
        <w:rPr>
          <w:rFonts w:ascii="Times New Roman" w:hAnsi="Times New Roman" w:cs="Times New Roman"/>
          <w:i/>
        </w:rPr>
      </w:pPr>
      <w:proofErr w:type="gramStart"/>
      <w:r>
        <w:rPr>
          <w:rFonts w:ascii="Times New Roman" w:hAnsi="Times New Roman" w:cs="Times New Roman"/>
          <w:b/>
          <w:i/>
        </w:rPr>
        <w:t xml:space="preserve">Однако такого рода дифференциация в правовом регулировании пенсионного обеспечения должна осуществляться законодателем с соблюдением Конституций Российской Федерации, в том числе гарантированного ее статьей 19 принципа равенства всех перед </w:t>
      </w:r>
      <w:r>
        <w:rPr>
          <w:rFonts w:ascii="Times New Roman" w:hAnsi="Times New Roman" w:cs="Times New Roman"/>
          <w:b/>
          <w:i/>
        </w:rPr>
        <w:lastRenderedPageBreak/>
        <w:t>законом и судом и равенства прав и свобод человека и гражданина, который распространяется не только на непосредственно упомянутые в тексте Конституции Российской Федерации права и свободы, но и на связанные с ними</w:t>
      </w:r>
      <w:proofErr w:type="gramEnd"/>
      <w:r>
        <w:rPr>
          <w:rFonts w:ascii="Times New Roman" w:hAnsi="Times New Roman" w:cs="Times New Roman"/>
          <w:b/>
          <w:i/>
        </w:rPr>
        <w:t xml:space="preserve"> другие права, приобретаемые на основании закона</w:t>
      </w:r>
      <w:r>
        <w:rPr>
          <w:rStyle w:val="61"/>
          <w:rFonts w:eastAsia="Courier New"/>
        </w:rPr>
        <w:t xml:space="preserve">. </w:t>
      </w:r>
      <w:proofErr w:type="gramStart"/>
      <w:r>
        <w:rPr>
          <w:rStyle w:val="61"/>
          <w:rFonts w:eastAsia="Courier New"/>
          <w:i w:val="0"/>
        </w:rPr>
        <w:t>(</w:t>
      </w:r>
      <w:r>
        <w:rPr>
          <w:rStyle w:val="3"/>
          <w:rFonts w:eastAsia="Courier New"/>
          <w:i w:val="0"/>
          <w:iCs w:val="0"/>
        </w:rPr>
        <w:t xml:space="preserve"> </w:t>
      </w:r>
      <w:r>
        <w:rPr>
          <w:rStyle w:val="6"/>
          <w:rFonts w:eastAsia="Courier New"/>
          <w:i w:val="0"/>
          <w:iCs w:val="0"/>
          <w:sz w:val="24"/>
          <w:szCs w:val="24"/>
        </w:rPr>
        <w:t xml:space="preserve">Постановление Конституционного Суда РФ от 18 марта 2004 г. </w:t>
      </w:r>
      <w:r>
        <w:rPr>
          <w:rStyle w:val="6"/>
          <w:rFonts w:eastAsia="Courier New"/>
          <w:i w:val="0"/>
          <w:iCs w:val="0"/>
          <w:sz w:val="24"/>
          <w:szCs w:val="24"/>
          <w:lang w:val="en-US"/>
        </w:rPr>
        <w:t>N</w:t>
      </w:r>
      <w:r>
        <w:rPr>
          <w:rStyle w:val="6"/>
          <w:rFonts w:eastAsia="Courier New"/>
          <w:i w:val="0"/>
          <w:iCs w:val="0"/>
          <w:sz w:val="24"/>
          <w:szCs w:val="24"/>
        </w:rPr>
        <w:t xml:space="preserve"> 6-П </w:t>
      </w:r>
      <w:r>
        <w:rPr>
          <w:rStyle w:val="60"/>
          <w:rFonts w:eastAsia="Courier New"/>
          <w:b w:val="0"/>
          <w:bCs w:val="0"/>
          <w:sz w:val="24"/>
          <w:szCs w:val="24"/>
        </w:rPr>
        <w:t>«По делу о проверке конституционности части второй статьи 6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 - исполнительной системы, и их семей» в связи с</w:t>
      </w:r>
      <w:proofErr w:type="gramEnd"/>
      <w:r>
        <w:rPr>
          <w:rStyle w:val="60"/>
          <w:rFonts w:eastAsia="Courier New"/>
          <w:b w:val="0"/>
          <w:bCs w:val="0"/>
          <w:sz w:val="24"/>
          <w:szCs w:val="24"/>
        </w:rPr>
        <w:t xml:space="preserve"> запросами Верховного Суда Российской Федерации и Мещанского районного суда</w:t>
      </w:r>
      <w:r>
        <w:rPr>
          <w:rStyle w:val="60"/>
          <w:rFonts w:eastAsia="Courier New"/>
          <w:bCs w:val="0"/>
          <w:i w:val="0"/>
          <w:sz w:val="24"/>
          <w:szCs w:val="24"/>
        </w:rPr>
        <w:t>»)</w:t>
      </w:r>
    </w:p>
    <w:p w:rsidR="000C70CA" w:rsidRDefault="000C70CA" w:rsidP="000C70CA">
      <w:pPr>
        <w:pStyle w:val="a5"/>
        <w:ind w:firstLine="567"/>
        <w:jc w:val="both"/>
        <w:rPr>
          <w:rFonts w:ascii="Times New Roman" w:hAnsi="Times New Roman" w:cs="Times New Roman"/>
        </w:rPr>
      </w:pPr>
      <w:r>
        <w:rPr>
          <w:rFonts w:ascii="Times New Roman" w:hAnsi="Times New Roman" w:cs="Times New Roman"/>
        </w:rPr>
        <w:t xml:space="preserve">Таким образом, совершенно очевидно, что по смыслу Конституции РФ, вновь вводимые в законодательство нормы права, равно как и вновь принимаемые законы, должны быть направлены на изменения в сторону наибольшей защиты охватываемого законом круга лиц. </w:t>
      </w:r>
      <w:proofErr w:type="gramStart"/>
      <w:r>
        <w:rPr>
          <w:rFonts w:ascii="Times New Roman" w:hAnsi="Times New Roman" w:cs="Times New Roman"/>
        </w:rPr>
        <w:t xml:space="preserve">В то же время вновь введенные нормы права, такими свойствами не обладают, поскольку механизм увеличения </w:t>
      </w:r>
      <w:r>
        <w:rPr>
          <w:rStyle w:val="a7"/>
          <w:rFonts w:eastAsia="Courier New"/>
        </w:rPr>
        <w:t xml:space="preserve">и </w:t>
      </w:r>
      <w:r>
        <w:rPr>
          <w:rFonts w:ascii="Times New Roman" w:hAnsi="Times New Roman" w:cs="Times New Roman"/>
        </w:rPr>
        <w:t>индексации пенсионного обеспечения, уже был заложен в законе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и по сравнению</w:t>
      </w:r>
      <w:proofErr w:type="gramEnd"/>
      <w:r>
        <w:rPr>
          <w:rFonts w:ascii="Times New Roman" w:hAnsi="Times New Roman" w:cs="Times New Roman"/>
        </w:rPr>
        <w:t xml:space="preserve"> с вновь введенными изменениями, обеспечивал большую социальную защиту пенсионеров Министерства обороны.</w:t>
      </w:r>
    </w:p>
    <w:p w:rsidR="000C70CA" w:rsidRDefault="000C70CA" w:rsidP="000C70CA">
      <w:pPr>
        <w:pStyle w:val="a5"/>
        <w:ind w:firstLine="567"/>
        <w:jc w:val="both"/>
        <w:rPr>
          <w:rFonts w:ascii="Times New Roman" w:hAnsi="Times New Roman" w:cs="Times New Roman"/>
        </w:rPr>
      </w:pPr>
      <w:r>
        <w:rPr>
          <w:rFonts w:ascii="Times New Roman" w:hAnsi="Times New Roman" w:cs="Times New Roman"/>
        </w:rPr>
        <w:t>Это подтверждает и тот факт, что механизм и условия пенсионного обеспечения сотрудников других правоохранительных ведомств (суда, прокуратуры, следственного комитета), с целью недопущения снижения уровня их социальной защищенности, законодатель оставил прежними, косвенно признав факт снижения такого уровня для военнослужащих и пенсионеров Министерства обороны РФ</w:t>
      </w:r>
    </w:p>
    <w:p w:rsidR="000C70CA" w:rsidRDefault="000C70CA" w:rsidP="000C70CA">
      <w:pPr>
        <w:pStyle w:val="a5"/>
        <w:ind w:firstLine="567"/>
        <w:jc w:val="both"/>
        <w:rPr>
          <w:rFonts w:ascii="Times New Roman" w:hAnsi="Times New Roman" w:cs="Times New Roman"/>
          <w:b/>
        </w:rPr>
      </w:pPr>
      <w:proofErr w:type="gramStart"/>
      <w:r>
        <w:rPr>
          <w:rStyle w:val="3"/>
          <w:rFonts w:eastAsia="Courier New"/>
          <w:i w:val="0"/>
          <w:iCs w:val="0"/>
        </w:rPr>
        <w:t xml:space="preserve">Конституционный Суд Российской Федерации в своём Постановлении от 25 июня 2001 г. № 9-П </w:t>
      </w:r>
      <w:r>
        <w:rPr>
          <w:rFonts w:ascii="Times New Roman" w:hAnsi="Times New Roman" w:cs="Times New Roman"/>
          <w:i/>
        </w:rPr>
        <w:t xml:space="preserve">« По делу о проверке конституционности Указа президента Российской Федерации отт27 сентября 2000 года № 1709 « О мерах по совершенствованию управление Государственным пенсионным обеспечением в Российской Федерации» в связи с запросом группы </w:t>
      </w:r>
      <w:r>
        <w:rPr>
          <w:rStyle w:val="21"/>
          <w:rFonts w:eastAsia="Courier New"/>
          <w:sz w:val="24"/>
          <w:szCs w:val="24"/>
        </w:rPr>
        <w:t>депутатов Государственной Думы</w:t>
      </w:r>
      <w:r>
        <w:rPr>
          <w:rStyle w:val="21"/>
          <w:rFonts w:eastAsia="Courier New"/>
          <w:b w:val="0"/>
          <w:bCs w:val="0"/>
          <w:i w:val="0"/>
          <w:iCs w:val="0"/>
          <w:sz w:val="24"/>
          <w:szCs w:val="24"/>
        </w:rPr>
        <w:t xml:space="preserve"> указал, что </w:t>
      </w:r>
      <w:r>
        <w:rPr>
          <w:rFonts w:ascii="Times New Roman" w:hAnsi="Times New Roman" w:cs="Times New Roman"/>
          <w:b/>
        </w:rPr>
        <w:t>«По общему правилу, при расхождении норм действующего законодательства по одному и тому</w:t>
      </w:r>
      <w:proofErr w:type="gramEnd"/>
      <w:r>
        <w:rPr>
          <w:rFonts w:ascii="Times New Roman" w:hAnsi="Times New Roman" w:cs="Times New Roman"/>
          <w:b/>
        </w:rPr>
        <w:t xml:space="preserve"> </w:t>
      </w:r>
      <w:proofErr w:type="gramStart"/>
      <w:r>
        <w:rPr>
          <w:rFonts w:ascii="Times New Roman" w:hAnsi="Times New Roman" w:cs="Times New Roman"/>
          <w:b/>
        </w:rPr>
        <w:t>же</w:t>
      </w:r>
      <w:proofErr w:type="gramEnd"/>
      <w:r>
        <w:rPr>
          <w:rFonts w:ascii="Times New Roman" w:hAnsi="Times New Roman" w:cs="Times New Roman"/>
          <w:b/>
        </w:rPr>
        <w:t xml:space="preserve"> вопросу применению подлежит норма, изданная позднее. </w:t>
      </w:r>
    </w:p>
    <w:p w:rsidR="000C70CA" w:rsidRDefault="000C70CA" w:rsidP="000C70CA">
      <w:pPr>
        <w:pStyle w:val="a5"/>
        <w:ind w:firstLine="567"/>
        <w:jc w:val="both"/>
        <w:rPr>
          <w:rFonts w:ascii="Times New Roman" w:hAnsi="Times New Roman" w:cs="Times New Roman"/>
        </w:rPr>
      </w:pPr>
      <w:r>
        <w:rPr>
          <w:rFonts w:ascii="Times New Roman" w:hAnsi="Times New Roman" w:cs="Times New Roman"/>
          <w:b/>
          <w:u w:val="single"/>
        </w:rPr>
        <w:t>Однако в данном случае имеет место не просто противоречие отдельных норм, а противоречие двух комплексов норм, ни один из которых не регулирует проблему целостным образом, а потому система правовых норм, регламентирующих организацию государственного пенсионного обеспечения, оказалась рассогласованной. В результате, как следует из материалов дела, и субъекты Российской Федерации решают указанные вопросы по-разному. Все это создает существенные препятствия для реализации конституционного права на государственную пенсию, порождает опасность дезорганизации пенсионного обеспечения и ставит под угрозу гарантированные статьей 19 (части 1 и 2) Конституции Российской Федерации равенство всех перед законом и судом и равенство прав и свобод человека и гражданина. Подобная рассогласованность правового регулирования, возникшая в правовой системе Российской Федерации, основанной на верховенстве Конституции Российской Федерации и федеральных законов (статья 4, часть 2; статья 15, части 1, 2 и 4, Конституции Российской Федерации),</w:t>
      </w:r>
      <w:r>
        <w:rPr>
          <w:rFonts w:ascii="Times New Roman" w:hAnsi="Times New Roman" w:cs="Times New Roman"/>
          <w:u w:val="single"/>
        </w:rPr>
        <w:t xml:space="preserve"> </w:t>
      </w:r>
      <w:r>
        <w:rPr>
          <w:rStyle w:val="20"/>
          <w:rFonts w:eastAsia="Courier New"/>
          <w:sz w:val="24"/>
          <w:szCs w:val="24"/>
        </w:rPr>
        <w:t>принципиально недопустима</w:t>
      </w:r>
      <w:proofErr w:type="gramStart"/>
      <w:r>
        <w:rPr>
          <w:rStyle w:val="20"/>
          <w:rFonts w:eastAsia="Courier New"/>
          <w:sz w:val="24"/>
          <w:szCs w:val="24"/>
        </w:rPr>
        <w:t>.»</w:t>
      </w:r>
      <w:proofErr w:type="gramEnd"/>
    </w:p>
    <w:p w:rsidR="000C70CA" w:rsidRDefault="000C70CA" w:rsidP="000C70CA">
      <w:pPr>
        <w:pStyle w:val="a5"/>
        <w:ind w:firstLine="567"/>
        <w:jc w:val="both"/>
        <w:rPr>
          <w:rFonts w:ascii="Times New Roman" w:hAnsi="Times New Roman" w:cs="Times New Roman"/>
        </w:rPr>
      </w:pPr>
      <w:proofErr w:type="gramStart"/>
      <w:r>
        <w:rPr>
          <w:rFonts w:ascii="Times New Roman" w:hAnsi="Times New Roman" w:cs="Times New Roman"/>
        </w:rPr>
        <w:t>Законодателем не заложена компенсация указанным лицам такого снижения в размеры окладов, установленные в соответствии с Федеральным законом «О денежном довольствии военнослужащих и предоставлении им отдельных выплат», поскольку эти же размеры окладов установлены для военнослужащих и лиц, уволенных с военной службы, получивших статус военнослужащих после 1 января 2012 года (даты введения в действие Федерального закона от 8 ноября 2011 года № 309-ФЗ</w:t>
      </w:r>
      <w:proofErr w:type="gramEnd"/>
      <w:r>
        <w:rPr>
          <w:rFonts w:ascii="Times New Roman" w:hAnsi="Times New Roman" w:cs="Times New Roman"/>
        </w:rPr>
        <w:t xml:space="preserve">), в </w:t>
      </w:r>
      <w:proofErr w:type="gramStart"/>
      <w:r>
        <w:rPr>
          <w:rFonts w:ascii="Times New Roman" w:hAnsi="Times New Roman" w:cs="Times New Roman"/>
        </w:rPr>
        <w:t>отношении</w:t>
      </w:r>
      <w:proofErr w:type="gramEnd"/>
      <w:r>
        <w:rPr>
          <w:rFonts w:ascii="Times New Roman" w:hAnsi="Times New Roman" w:cs="Times New Roman"/>
        </w:rPr>
        <w:t xml:space="preserve"> которых такое снижение не производится.</w:t>
      </w:r>
    </w:p>
    <w:p w:rsidR="000C70CA" w:rsidRDefault="000C70CA" w:rsidP="000C70CA">
      <w:pPr>
        <w:shd w:val="clear" w:color="auto" w:fill="FFFFFF"/>
        <w:spacing w:line="270" w:lineRule="atLeast"/>
        <w:ind w:firstLine="567"/>
        <w:jc w:val="both"/>
        <w:textAlignment w:val="top"/>
        <w:outlineLvl w:val="2"/>
        <w:rPr>
          <w:rFonts w:ascii="Times New Roman" w:eastAsia="Times New Roman" w:hAnsi="Times New Roman" w:cs="Times New Roman"/>
          <w:b/>
          <w:bCs/>
        </w:rPr>
      </w:pPr>
      <w:r>
        <w:rPr>
          <w:rFonts w:ascii="Times New Roman" w:hAnsi="Times New Roman" w:cs="Times New Roman"/>
        </w:rPr>
        <w:t xml:space="preserve">Так </w:t>
      </w:r>
      <w:r>
        <w:rPr>
          <w:rFonts w:ascii="Times New Roman" w:hAnsi="Times New Roman" w:cs="Times New Roman"/>
          <w:b/>
          <w:u w:val="single"/>
        </w:rPr>
        <w:t>Постановлением Правительства РФ от 5 декабря 2011 года № 992</w:t>
      </w:r>
      <w:r>
        <w:rPr>
          <w:rFonts w:ascii="Times New Roman" w:hAnsi="Times New Roman" w:cs="Times New Roman"/>
        </w:rPr>
        <w:t xml:space="preserve"> </w:t>
      </w:r>
      <w:r>
        <w:rPr>
          <w:rFonts w:ascii="Times New Roman" w:hAnsi="Times New Roman" w:cs="Times New Roman"/>
          <w:i/>
        </w:rPr>
        <w:t>« Об установлении окладов денежного содержания военнослужащих, проходящих военную службу по контракту»</w:t>
      </w:r>
      <w:r>
        <w:rPr>
          <w:rFonts w:ascii="Times New Roman" w:hAnsi="Times New Roman" w:cs="Times New Roman"/>
        </w:rPr>
        <w:t xml:space="preserve"> в соответствии с названным Федеральным законом установлены размеры окладов по воинским званиям и воинским должностям для военнослужащих. В соответствии с п. 3 названного </w:t>
      </w:r>
      <w:r>
        <w:rPr>
          <w:rFonts w:ascii="Times New Roman" w:hAnsi="Times New Roman" w:cs="Times New Roman"/>
        </w:rPr>
        <w:lastRenderedPageBreak/>
        <w:t>Постановления эти оклады применяются при пересмотре пенсий, назначенных до 1 января 2012 года. Эти же оклады в соответствии с п. 3 названного Постановления применяются при назначении пенсий, начиная с 1 января 2012 года.</w:t>
      </w:r>
    </w:p>
    <w:p w:rsidR="000C70CA" w:rsidRDefault="000C70CA" w:rsidP="000C70CA">
      <w:pPr>
        <w:pStyle w:val="a5"/>
        <w:ind w:firstLine="567"/>
        <w:jc w:val="both"/>
        <w:rPr>
          <w:rFonts w:ascii="Times New Roman" w:hAnsi="Times New Roman" w:cs="Times New Roman"/>
        </w:rPr>
      </w:pPr>
      <w:proofErr w:type="gramStart"/>
      <w:r>
        <w:rPr>
          <w:rFonts w:ascii="Times New Roman" w:hAnsi="Times New Roman" w:cs="Times New Roman"/>
        </w:rPr>
        <w:t>До 1 января 2012 года (даты введения в действие Федерального закона от 8 ноября 2011 года № 309-ФЗ) военнослужащие, в том числе военнослужащие органов военной прокуратуры и военных следственных органов Следственного комитета Российской Федерации, находились в сходной ситуации - при исчислении пенсии денежное довольствие, учитываемое для исчисления пенсии, учитывалось в объёме 100 процентов.</w:t>
      </w:r>
      <w:proofErr w:type="gramEnd"/>
    </w:p>
    <w:p w:rsidR="000C70CA" w:rsidRDefault="000C70CA" w:rsidP="000C70CA">
      <w:pPr>
        <w:pStyle w:val="a5"/>
        <w:ind w:firstLine="567"/>
        <w:jc w:val="both"/>
        <w:rPr>
          <w:rFonts w:ascii="Times New Roman" w:hAnsi="Times New Roman" w:cs="Times New Roman"/>
        </w:rPr>
      </w:pPr>
      <w:proofErr w:type="gramStart"/>
      <w:r>
        <w:rPr>
          <w:rFonts w:ascii="Times New Roman" w:hAnsi="Times New Roman" w:cs="Times New Roman"/>
        </w:rPr>
        <w:t xml:space="preserve">В соответствии с частью 6 статьи 12 Федерального закона от 8 ноября 2011 года № 309-Ф3, положения части второй статьи 43 Закона Российской Федерации от 12 февраля 1993 года </w:t>
      </w:r>
      <w:r>
        <w:rPr>
          <w:rFonts w:ascii="Times New Roman" w:hAnsi="Times New Roman" w:cs="Times New Roman"/>
          <w:lang w:val="en-US"/>
        </w:rPr>
        <w:t>N</w:t>
      </w:r>
      <w:r>
        <w:rPr>
          <w:rFonts w:ascii="Times New Roman" w:hAnsi="Times New Roman" w:cs="Times New Roman"/>
        </w:rPr>
        <w:t xml:space="preserve"> 4468- </w:t>
      </w:r>
      <w:r>
        <w:rPr>
          <w:rFonts w:ascii="Times New Roman" w:hAnsi="Times New Roman" w:cs="Times New Roman"/>
          <w:i/>
        </w:rPr>
        <w:t>«не применяются в отношении судей Военной коллегии Верховного Суда Российской Федерации и военных судов, прокурорских работников (в том числе военнослужащих органов военной прокуратуры) и сотрудников Следственного комитета Российской Федерации (в</w:t>
      </w:r>
      <w:proofErr w:type="gramEnd"/>
      <w:r>
        <w:rPr>
          <w:rFonts w:ascii="Times New Roman" w:hAnsi="Times New Roman" w:cs="Times New Roman"/>
          <w:i/>
        </w:rPr>
        <w:t xml:space="preserve"> том числе военных следственных органов Следственного комитета Российской Федерации), пенсионеров из числа указанных лиц и членов их семей</w:t>
      </w:r>
      <w:proofErr w:type="gramStart"/>
      <w:r>
        <w:rPr>
          <w:rFonts w:ascii="Times New Roman" w:hAnsi="Times New Roman" w:cs="Times New Roman"/>
          <w:i/>
        </w:rPr>
        <w:t>.»</w:t>
      </w:r>
      <w:proofErr w:type="gramEnd"/>
    </w:p>
    <w:p w:rsidR="000C70CA" w:rsidRDefault="000C70CA" w:rsidP="000C70CA">
      <w:pPr>
        <w:pStyle w:val="a5"/>
        <w:ind w:firstLine="567"/>
        <w:jc w:val="both"/>
        <w:rPr>
          <w:rFonts w:ascii="Times New Roman" w:hAnsi="Times New Roman" w:cs="Times New Roman"/>
        </w:rPr>
      </w:pPr>
      <w:r>
        <w:rPr>
          <w:rFonts w:ascii="Times New Roman" w:hAnsi="Times New Roman" w:cs="Times New Roman"/>
        </w:rPr>
        <w:t xml:space="preserve">То есть, относительно военнослужащих, положения части второй статьи 43 Закону Российской Федерации от 12 февраля 1993 года </w:t>
      </w:r>
      <w:r>
        <w:rPr>
          <w:rFonts w:ascii="Times New Roman" w:hAnsi="Times New Roman" w:cs="Times New Roman"/>
          <w:lang w:val="en-US"/>
        </w:rPr>
        <w:t>N</w:t>
      </w:r>
      <w:r>
        <w:rPr>
          <w:rFonts w:ascii="Times New Roman" w:hAnsi="Times New Roman" w:cs="Times New Roman"/>
        </w:rPr>
        <w:t xml:space="preserve"> 4468-1 не применяются к военнослужащим органов военной прокуратуры и военных следственных органов Следственного комитета Российской Федерации, пенсионеров из числа указанных лиц и членов их семей.</w:t>
      </w:r>
    </w:p>
    <w:p w:rsidR="000C70CA" w:rsidRDefault="000C70CA" w:rsidP="000C70CA">
      <w:pPr>
        <w:pStyle w:val="a5"/>
        <w:ind w:firstLine="567"/>
        <w:jc w:val="both"/>
        <w:rPr>
          <w:rFonts w:ascii="Times New Roman" w:hAnsi="Times New Roman" w:cs="Times New Roman"/>
        </w:rPr>
      </w:pPr>
      <w:proofErr w:type="gramStart"/>
      <w:r>
        <w:rPr>
          <w:rFonts w:ascii="Times New Roman" w:hAnsi="Times New Roman" w:cs="Times New Roman"/>
        </w:rPr>
        <w:t>«В сфере пенсионного обеспечения соблюдение принципа равенства означает, помимо прочего, запрет вводить не имеющие объективного и разумного оправдания различия в пенсионных правах лиц, принадлежащих к одной и той же категории (запрет различного обращения с лицами, находящимися в одинаковых или сходных ситуациях);</w:t>
      </w:r>
      <w:proofErr w:type="gramEnd"/>
      <w:r>
        <w:rPr>
          <w:rFonts w:ascii="Times New Roman" w:hAnsi="Times New Roman" w:cs="Times New Roman"/>
        </w:rPr>
        <w:t xml:space="preserve"> различия в условиях приобретения отдельными категориями граждан права на пенсию и реализации пенсионных прав допустимы, если они объективно оправданны, </w:t>
      </w:r>
      <w:proofErr w:type="spellStart"/>
      <w:r>
        <w:rPr>
          <w:rFonts w:ascii="Times New Roman" w:hAnsi="Times New Roman" w:cs="Times New Roman"/>
        </w:rPr>
        <w:t>обоснованны</w:t>
      </w:r>
      <w:proofErr w:type="spellEnd"/>
      <w:r>
        <w:rPr>
          <w:rFonts w:ascii="Times New Roman" w:hAnsi="Times New Roman" w:cs="Times New Roman"/>
        </w:rPr>
        <w:t xml:space="preserve"> и преследуют конституционно значимые цели, а используемые для достижения этих целей правовые средства соразмерны им»</w:t>
      </w:r>
    </w:p>
    <w:p w:rsidR="000C70CA" w:rsidRDefault="000C70CA" w:rsidP="000C70CA">
      <w:pPr>
        <w:pStyle w:val="a5"/>
        <w:ind w:firstLine="567"/>
        <w:jc w:val="both"/>
        <w:rPr>
          <w:rFonts w:ascii="Times New Roman" w:hAnsi="Times New Roman" w:cs="Times New Roman"/>
        </w:rPr>
      </w:pPr>
      <w:proofErr w:type="gramStart"/>
      <w:r>
        <w:rPr>
          <w:rFonts w:ascii="Times New Roman" w:hAnsi="Times New Roman" w:cs="Times New Roman"/>
        </w:rPr>
        <w:t>Распространив часть вторую статьи 43 Закона РФ от 12 февраля 1993 года № 4468-1 на военнослужащих (за исключением военнослужащих органов военной прокуратуры и военных следственных органов Следственного комитета Российской Федерации), получивших статус военнослужащего до 1 января/2012 года (даты введения в действие Федерального закона от 8 ноября 2011 года № 309-Ф3) и пенсионеров из числа указанных лиц, Законодатель нарушает установленный Конституцией Российской</w:t>
      </w:r>
      <w:proofErr w:type="gramEnd"/>
      <w:r>
        <w:rPr>
          <w:rFonts w:ascii="Times New Roman" w:hAnsi="Times New Roman" w:cs="Times New Roman"/>
        </w:rPr>
        <w:t xml:space="preserve"> Федерации (статьёй 19) принцип равенства.</w:t>
      </w:r>
    </w:p>
    <w:p w:rsidR="000C70CA" w:rsidRDefault="000C70CA" w:rsidP="000C70CA">
      <w:pPr>
        <w:pStyle w:val="a5"/>
        <w:ind w:firstLine="567"/>
        <w:jc w:val="both"/>
        <w:rPr>
          <w:rFonts w:ascii="Times New Roman" w:hAnsi="Times New Roman" w:cs="Times New Roman"/>
          <w:b/>
          <w:u w:val="single"/>
        </w:rPr>
      </w:pPr>
      <w:proofErr w:type="gramStart"/>
      <w:r>
        <w:rPr>
          <w:rFonts w:ascii="Times New Roman" w:hAnsi="Times New Roman" w:cs="Times New Roman"/>
        </w:rPr>
        <w:t xml:space="preserve">Таким образом, существует неопределённость в том, </w:t>
      </w:r>
      <w:r>
        <w:rPr>
          <w:rFonts w:ascii="Times New Roman" w:hAnsi="Times New Roman" w:cs="Times New Roman"/>
          <w:b/>
          <w:u w:val="single"/>
        </w:rPr>
        <w:t xml:space="preserve">соответствует ли Конституции Российской Федерации (статьям 1, 2, 17 (часть 2), 18, 19, 54 (часть 1) и 55 (части 2 и 3)) часть вторая статьи 43 Закона РФ от 12 февраля 1992 года </w:t>
      </w:r>
      <w:r>
        <w:rPr>
          <w:rFonts w:ascii="Times New Roman" w:hAnsi="Times New Roman" w:cs="Times New Roman"/>
          <w:b/>
          <w:u w:val="single"/>
          <w:lang w:val="en-US"/>
        </w:rPr>
        <w:t>N</w:t>
      </w:r>
      <w:r>
        <w:rPr>
          <w:rFonts w:ascii="Times New Roman" w:hAnsi="Times New Roman" w:cs="Times New Roman"/>
          <w:b/>
          <w:u w:val="single"/>
        </w:rPr>
        <w:t xml:space="preserve"> 4468-1 </w:t>
      </w:r>
      <w:r>
        <w:rPr>
          <w:rStyle w:val="a7"/>
          <w:rFonts w:eastAsia="Courier New"/>
          <w:b/>
          <w:u w:val="single"/>
        </w:rPr>
        <w: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w:t>
      </w:r>
      <w:proofErr w:type="gramEnd"/>
      <w:r>
        <w:rPr>
          <w:rStyle w:val="a7"/>
          <w:rFonts w:eastAsia="Courier New"/>
          <w:b/>
          <w:u w:val="single"/>
        </w:rPr>
        <w:t xml:space="preserve"> </w:t>
      </w:r>
      <w:proofErr w:type="gramStart"/>
      <w:r>
        <w:rPr>
          <w:rStyle w:val="a7"/>
          <w:rFonts w:eastAsia="Courier New"/>
          <w:b/>
          <w:u w:val="single"/>
        </w:rPr>
        <w:t>оборотом наркотических средств и психотропных веществ, учреждениях и органах уголовно-исполнительной системы, и га семей</w:t>
      </w:r>
      <w:r>
        <w:rPr>
          <w:rFonts w:ascii="Times New Roman" w:hAnsi="Times New Roman" w:cs="Times New Roman"/>
          <w:b/>
          <w:u w:val="single"/>
        </w:rPr>
        <w:t>» (в редакции статьи 2 Федерального закона от 8 ноября 2011 года № 309-Ф3) в той мере, в какой она распространяется на военнослужащих (за исключением военнослужащих органов военной прокуратуры и военных следственных органов Следственного комитета Российской Федерации), получивших статус военнослужащего до 1 января 2012 года (даты введения в</w:t>
      </w:r>
      <w:proofErr w:type="gramEnd"/>
      <w:r>
        <w:rPr>
          <w:rFonts w:ascii="Times New Roman" w:hAnsi="Times New Roman" w:cs="Times New Roman"/>
          <w:b/>
          <w:u w:val="single"/>
        </w:rPr>
        <w:t xml:space="preserve"> действие Федерального закона от 8 ноября 2011 года № 309-Ф3) и пенсионеров из числа указанных лиц, являющихся участниками длящихся </w:t>
      </w:r>
      <w:proofErr w:type="spellStart"/>
      <w:r>
        <w:rPr>
          <w:rFonts w:ascii="Times New Roman" w:hAnsi="Times New Roman" w:cs="Times New Roman"/>
          <w:b/>
          <w:u w:val="single"/>
        </w:rPr>
        <w:t>военно</w:t>
      </w:r>
      <w:proofErr w:type="spellEnd"/>
      <w:r>
        <w:rPr>
          <w:rFonts w:ascii="Times New Roman" w:hAnsi="Times New Roman" w:cs="Times New Roman"/>
          <w:b/>
          <w:u w:val="single"/>
        </w:rPr>
        <w:t xml:space="preserve"> пенсионных, конституционно урегулированных правоотношений, снижая тем самым уже достигнутый объём (уровень) денежного довольствия, учитываемого для исчисления пенсии, со 100 процентов до 54 процентов и изменяя в одностороннем порядке в сторону </w:t>
      </w:r>
      <w:proofErr w:type="gramStart"/>
      <w:r>
        <w:rPr>
          <w:rFonts w:ascii="Times New Roman" w:hAnsi="Times New Roman" w:cs="Times New Roman"/>
          <w:b/>
          <w:u w:val="single"/>
        </w:rPr>
        <w:t>ухудшения</w:t>
      </w:r>
      <w:proofErr w:type="gramEnd"/>
      <w:r>
        <w:rPr>
          <w:rFonts w:ascii="Times New Roman" w:hAnsi="Times New Roman" w:cs="Times New Roman"/>
          <w:b/>
          <w:u w:val="single"/>
        </w:rPr>
        <w:t xml:space="preserve"> вступившие в законную силу правовые обязательства государства перед военнослужащими, в том числе </w:t>
      </w:r>
      <w:proofErr w:type="gramStart"/>
      <w:r>
        <w:rPr>
          <w:rFonts w:ascii="Times New Roman" w:hAnsi="Times New Roman" w:cs="Times New Roman"/>
          <w:b/>
          <w:u w:val="single"/>
        </w:rPr>
        <w:t>исполнившими</w:t>
      </w:r>
      <w:proofErr w:type="gramEnd"/>
      <w:r>
        <w:rPr>
          <w:rFonts w:ascii="Times New Roman" w:hAnsi="Times New Roman" w:cs="Times New Roman"/>
          <w:b/>
          <w:u w:val="single"/>
        </w:rPr>
        <w:t xml:space="preserve"> условия их наступления.</w:t>
      </w:r>
    </w:p>
    <w:p w:rsidR="000C70CA" w:rsidRDefault="000C70CA" w:rsidP="000C70CA">
      <w:pPr>
        <w:pStyle w:val="a5"/>
        <w:ind w:firstLine="567"/>
        <w:jc w:val="both"/>
        <w:rPr>
          <w:rFonts w:ascii="Times New Roman" w:hAnsi="Times New Roman" w:cs="Times New Roman"/>
        </w:rPr>
      </w:pPr>
      <w:r>
        <w:rPr>
          <w:rFonts w:ascii="Times New Roman" w:hAnsi="Times New Roman" w:cs="Times New Roman"/>
          <w:b/>
        </w:rPr>
        <w:t>10.9.</w:t>
      </w:r>
      <w:r>
        <w:rPr>
          <w:rFonts w:ascii="Times New Roman" w:hAnsi="Times New Roman" w:cs="Times New Roman"/>
          <w:b/>
        </w:rPr>
        <w:tab/>
      </w:r>
      <w:r>
        <w:rPr>
          <w:rFonts w:ascii="Times New Roman" w:hAnsi="Times New Roman" w:cs="Times New Roman"/>
        </w:rPr>
        <w:t>В соответствии с частью 4 ст. 15 Конституции Российской Федерации общепризнанные нормы международного права и международные договоры Российской Федерации являются составной частью её правовой системы.</w:t>
      </w:r>
    </w:p>
    <w:p w:rsidR="000C70CA" w:rsidRDefault="000C70CA" w:rsidP="000C70CA">
      <w:pPr>
        <w:pStyle w:val="a5"/>
        <w:ind w:firstLine="567"/>
        <w:jc w:val="both"/>
        <w:rPr>
          <w:rFonts w:ascii="Times New Roman" w:hAnsi="Times New Roman" w:cs="Times New Roman"/>
        </w:rPr>
      </w:pPr>
      <w:r>
        <w:rPr>
          <w:rFonts w:ascii="Times New Roman" w:hAnsi="Times New Roman" w:cs="Times New Roman"/>
        </w:rPr>
        <w:t>В соответствии с частью 1 статьи 17 Конституции РФ в Российской Федерации признаются и гарантируются права и свободы человека и гражданина согласно общепризнанным принципам и нормам международного права и в соответствии с настоящей Конституцией.</w:t>
      </w:r>
      <w:r>
        <w:rPr>
          <w:rFonts w:ascii="Times New Roman" w:hAnsi="Times New Roman" w:cs="Times New Roman"/>
        </w:rPr>
        <w:tab/>
      </w:r>
    </w:p>
    <w:p w:rsidR="000C70CA" w:rsidRDefault="000C70CA" w:rsidP="000C70CA">
      <w:pPr>
        <w:pStyle w:val="a5"/>
        <w:ind w:firstLine="567"/>
        <w:jc w:val="both"/>
        <w:rPr>
          <w:rFonts w:ascii="Times New Roman" w:hAnsi="Times New Roman" w:cs="Times New Roman"/>
        </w:rPr>
      </w:pPr>
      <w:r>
        <w:rPr>
          <w:rFonts w:ascii="Times New Roman" w:hAnsi="Times New Roman" w:cs="Times New Roman"/>
        </w:rPr>
        <w:lastRenderedPageBreak/>
        <w:t xml:space="preserve">Российской Федерацией, как государством-участником Содружества Независимых Государств, в сфере пенсионного обеспечения военнослужащих, заключены следующие международные договоры: </w:t>
      </w:r>
      <w:r>
        <w:rPr>
          <w:rFonts w:ascii="Times New Roman" w:hAnsi="Times New Roman" w:cs="Times New Roman"/>
          <w:b/>
          <w:u w:val="single"/>
        </w:rPr>
        <w:t>Соглашение стран - участников Содружества Независимых Государств от 14 февраля 1992 года</w:t>
      </w:r>
      <w:r>
        <w:rPr>
          <w:rFonts w:ascii="Times New Roman" w:hAnsi="Times New Roman" w:cs="Times New Roman"/>
        </w:rPr>
        <w:t xml:space="preserve"> </w:t>
      </w:r>
      <w:r>
        <w:rPr>
          <w:rFonts w:ascii="Times New Roman" w:hAnsi="Times New Roman" w:cs="Times New Roman"/>
          <w:b/>
          <w:i/>
        </w:rPr>
        <w:t>«О соци</w:t>
      </w:r>
      <w:r>
        <w:rPr>
          <w:rStyle w:val="1"/>
          <w:rFonts w:eastAsia="Courier New"/>
        </w:rPr>
        <w:t>альны</w:t>
      </w:r>
      <w:r>
        <w:rPr>
          <w:rFonts w:ascii="Times New Roman" w:hAnsi="Times New Roman" w:cs="Times New Roman"/>
          <w:b/>
          <w:i/>
        </w:rPr>
        <w:t xml:space="preserve">х и правовых гарантиях военнослужащих, лиц, уволенных, с военной службы и членов их </w:t>
      </w:r>
      <w:proofErr w:type="spellStart"/>
      <w:r>
        <w:rPr>
          <w:rFonts w:ascii="Times New Roman" w:hAnsi="Times New Roman" w:cs="Times New Roman"/>
          <w:b/>
          <w:i/>
        </w:rPr>
        <w:t>сёмей</w:t>
      </w:r>
      <w:proofErr w:type="spellEnd"/>
      <w:r>
        <w:rPr>
          <w:rFonts w:ascii="Times New Roman" w:hAnsi="Times New Roman" w:cs="Times New Roman"/>
          <w:b/>
          <w:i/>
        </w:rPr>
        <w:t>»</w:t>
      </w:r>
      <w:r>
        <w:rPr>
          <w:rFonts w:ascii="Times New Roman" w:hAnsi="Times New Roman" w:cs="Times New Roman"/>
        </w:rPr>
        <w:t xml:space="preserve"> (далее - Соглашение от 14 февраля 1992 года); </w:t>
      </w:r>
      <w:r>
        <w:rPr>
          <w:rFonts w:ascii="Times New Roman" w:hAnsi="Times New Roman" w:cs="Times New Roman"/>
          <w:b/>
          <w:u w:val="single"/>
        </w:rPr>
        <w:t>Соглашение стран - участников Содружества Независимых Государств от 15 мая 1992 года</w:t>
      </w:r>
      <w:r>
        <w:rPr>
          <w:rFonts w:ascii="Times New Roman" w:hAnsi="Times New Roman" w:cs="Times New Roman"/>
        </w:rPr>
        <w:t xml:space="preserve"> «</w:t>
      </w:r>
      <w:r>
        <w:rPr>
          <w:rFonts w:ascii="Times New Roman" w:hAnsi="Times New Roman" w:cs="Times New Roman"/>
          <w:b/>
          <w:i/>
        </w:rPr>
        <w:t>О порядке пенсионного обеспечения военнослужащих и их семей и государственного страхования военнослужащих государств - участников Содружества Независимых Государств</w:t>
      </w:r>
      <w:r>
        <w:rPr>
          <w:rFonts w:ascii="Times New Roman" w:hAnsi="Times New Roman" w:cs="Times New Roman"/>
          <w:b/>
        </w:rPr>
        <w:t xml:space="preserve"> </w:t>
      </w:r>
      <w:r>
        <w:rPr>
          <w:rFonts w:ascii="Times New Roman" w:hAnsi="Times New Roman" w:cs="Times New Roman"/>
        </w:rPr>
        <w:t>(далее - Соглашение от 15 мая 1992 года).</w:t>
      </w:r>
    </w:p>
    <w:p w:rsidR="000C70CA" w:rsidRDefault="000C70CA" w:rsidP="000C70CA">
      <w:pPr>
        <w:pStyle w:val="a5"/>
        <w:ind w:firstLine="567"/>
        <w:jc w:val="both"/>
        <w:rPr>
          <w:rFonts w:ascii="Times New Roman" w:hAnsi="Times New Roman" w:cs="Times New Roman"/>
        </w:rPr>
      </w:pPr>
      <w:proofErr w:type="gramStart"/>
      <w:r>
        <w:rPr>
          <w:rFonts w:ascii="Times New Roman" w:hAnsi="Times New Roman" w:cs="Times New Roman"/>
        </w:rPr>
        <w:t>В соответствии со статьёй 1 Соглашения от 15 мая 1992 года пенсионное обеспечение и обязательное страхование военнослужащих Вооружённых Сил государств-участников Содружества и других воинских формирований, созданных законодательными органами этих государств, Объединённых Вооружённых Сил Содружества, Вооружённых Сил и иных формирований бывшего Союза ССР, а также пенсионное обеспечение семей этих военнослужащих осуществляются на условиях, по нормам и в порядке, которые установлены или</w:t>
      </w:r>
      <w:proofErr w:type="gramEnd"/>
      <w:r>
        <w:rPr>
          <w:rFonts w:ascii="Times New Roman" w:hAnsi="Times New Roman" w:cs="Times New Roman"/>
        </w:rPr>
        <w:t xml:space="preserve"> будут установлены законодательством государств-участников, на территории которых проживают указанные военнослужащие и их семьи, а до принятия этими государствами законодательных актов по данным вопросам - на условиях, по нормам и в порядке, </w:t>
      </w:r>
      <w:proofErr w:type="gramStart"/>
      <w:r>
        <w:rPr>
          <w:rFonts w:ascii="Times New Roman" w:hAnsi="Times New Roman" w:cs="Times New Roman"/>
        </w:rPr>
        <w:t>установленный</w:t>
      </w:r>
      <w:proofErr w:type="gramEnd"/>
      <w:r>
        <w:rPr>
          <w:rFonts w:ascii="Times New Roman" w:hAnsi="Times New Roman" w:cs="Times New Roman"/>
        </w:rPr>
        <w:t xml:space="preserve"> законодательством бывшего Союза ССР. </w:t>
      </w:r>
    </w:p>
    <w:p w:rsidR="000C70CA" w:rsidRDefault="000C70CA" w:rsidP="000C70CA">
      <w:pPr>
        <w:pStyle w:val="a5"/>
        <w:ind w:firstLine="567"/>
        <w:jc w:val="both"/>
        <w:rPr>
          <w:rFonts w:ascii="Times New Roman" w:hAnsi="Times New Roman" w:cs="Times New Roman"/>
        </w:rPr>
      </w:pPr>
      <w:proofErr w:type="gramStart"/>
      <w:r>
        <w:rPr>
          <w:rFonts w:ascii="Times New Roman" w:hAnsi="Times New Roman" w:cs="Times New Roman"/>
        </w:rPr>
        <w:t xml:space="preserve">При этом уровень пенсионного обеспечение военнослужащих и их семей, устанавливаемый законодательством государств-участников </w:t>
      </w:r>
      <w:r>
        <w:rPr>
          <w:rStyle w:val="a7"/>
          <w:rFonts w:eastAsia="Courier New"/>
          <w:i w:val="0"/>
        </w:rPr>
        <w:t xml:space="preserve">в </w:t>
      </w:r>
      <w:r>
        <w:rPr>
          <w:rFonts w:ascii="Times New Roman" w:hAnsi="Times New Roman" w:cs="Times New Roman"/>
        </w:rPr>
        <w:t>соответствии с Соглашением о социальных и правовых гарантиях военнослужащих, лиц, уволенных с военной службы, и членов их семей от 14 февраля 1992 года, не может быть ниже уровня, установленного ранее законодательными и другими нормативными актами бывшего Союза ССР.</w:t>
      </w:r>
      <w:proofErr w:type="gramEnd"/>
    </w:p>
    <w:p w:rsidR="000C70CA" w:rsidRDefault="000C70CA" w:rsidP="000C70CA">
      <w:pPr>
        <w:pStyle w:val="a5"/>
        <w:ind w:firstLine="567"/>
        <w:jc w:val="both"/>
        <w:rPr>
          <w:rFonts w:ascii="Times New Roman" w:hAnsi="Times New Roman" w:cs="Times New Roman"/>
        </w:rPr>
      </w:pPr>
      <w:proofErr w:type="gramStart"/>
      <w:r>
        <w:rPr>
          <w:rFonts w:ascii="Times New Roman" w:hAnsi="Times New Roman" w:cs="Times New Roman"/>
        </w:rPr>
        <w:t>Российская Федерация в числе других государств - участников Союза Независимых Государств (СНГ), ратифицировав Устав СНГ Постановлением ВС РФ от 15 апреля 1993 года № 4799-1, вступившим в силу для Российской Федерации 20 июля 1993 года, и Соглашение о статусе Экономического Суда Содружества Независимых Государств, делегировала Экономическому Суду право официального толкования, носящего обязательный характер.</w:t>
      </w:r>
      <w:proofErr w:type="gramEnd"/>
    </w:p>
    <w:p w:rsidR="000C70CA" w:rsidRDefault="000C70CA" w:rsidP="000C70CA">
      <w:pPr>
        <w:pStyle w:val="a5"/>
        <w:ind w:firstLine="567"/>
        <w:jc w:val="both"/>
        <w:rPr>
          <w:rFonts w:ascii="Times New Roman" w:hAnsi="Times New Roman" w:cs="Times New Roman"/>
        </w:rPr>
      </w:pPr>
      <w:r>
        <w:rPr>
          <w:rFonts w:ascii="Times New Roman" w:hAnsi="Times New Roman" w:cs="Times New Roman"/>
        </w:rPr>
        <w:t xml:space="preserve">Таким образом, </w:t>
      </w:r>
      <w:r>
        <w:rPr>
          <w:rFonts w:ascii="Times New Roman" w:hAnsi="Times New Roman" w:cs="Times New Roman"/>
          <w:b/>
        </w:rPr>
        <w:t>толкование применения Соглашения от 14 февраля 1992 года и Соглашения от 15 мая 1992 года, данное в решениях Экономического Суда СНГ от 4 сентября 1996 года</w:t>
      </w:r>
      <w:proofErr w:type="gramStart"/>
      <w:r>
        <w:rPr>
          <w:rFonts w:ascii="Times New Roman" w:hAnsi="Times New Roman" w:cs="Times New Roman"/>
          <w:b/>
        </w:rPr>
        <w:t xml:space="preserve"> № С</w:t>
      </w:r>
      <w:proofErr w:type="gramEnd"/>
      <w:r>
        <w:rPr>
          <w:rFonts w:ascii="Times New Roman" w:hAnsi="Times New Roman" w:cs="Times New Roman"/>
          <w:b/>
        </w:rPr>
        <w:t>- 1/11-96, от 15 апреля 1999 года № 01-1/5-98, от 20 января 2000 года № 01-1/5-99, от 6 февраля 2009 года № 01-1/2-08</w:t>
      </w:r>
      <w:r>
        <w:rPr>
          <w:rFonts w:ascii="Times New Roman" w:hAnsi="Times New Roman" w:cs="Times New Roman"/>
        </w:rPr>
        <w:t xml:space="preserve"> имеет обязательный для Российской Федерации характер.</w:t>
      </w:r>
    </w:p>
    <w:p w:rsidR="000C70CA" w:rsidRDefault="000C70CA" w:rsidP="000C70CA">
      <w:pPr>
        <w:pStyle w:val="a5"/>
        <w:ind w:firstLine="567"/>
        <w:jc w:val="both"/>
        <w:rPr>
          <w:rFonts w:ascii="Times New Roman" w:hAnsi="Times New Roman" w:cs="Times New Roman"/>
        </w:rPr>
      </w:pPr>
      <w:r>
        <w:rPr>
          <w:rFonts w:ascii="Times New Roman" w:hAnsi="Times New Roman" w:cs="Times New Roman"/>
        </w:rPr>
        <w:t xml:space="preserve">Конституционный Суд РФ ранее уже руководствовался решениями Экономического Суда СНГ. Так в </w:t>
      </w:r>
      <w:r>
        <w:rPr>
          <w:rFonts w:ascii="Times New Roman" w:hAnsi="Times New Roman" w:cs="Times New Roman"/>
          <w:b/>
          <w:u w:val="single"/>
        </w:rPr>
        <w:t>Определении от 27 июня 2005 года № 232-О</w:t>
      </w:r>
      <w:r>
        <w:rPr>
          <w:rFonts w:ascii="Times New Roman" w:hAnsi="Times New Roman" w:cs="Times New Roman"/>
        </w:rPr>
        <w:t xml:space="preserve"> Конституционный Суд РФ руководствовался Решением Экономического Суда СНГ от 11 марта 2004 года о толковании Соглашения между Республикой Казахстан и Российской Федерацией о статусе г. Байконур.</w:t>
      </w:r>
    </w:p>
    <w:p w:rsidR="000C70CA" w:rsidRDefault="000C70CA" w:rsidP="000C70CA">
      <w:pPr>
        <w:pStyle w:val="a5"/>
        <w:ind w:firstLine="567"/>
        <w:jc w:val="both"/>
        <w:rPr>
          <w:rFonts w:ascii="Times New Roman" w:hAnsi="Times New Roman" w:cs="Times New Roman"/>
        </w:rPr>
      </w:pPr>
      <w:proofErr w:type="gramStart"/>
      <w:r>
        <w:rPr>
          <w:rStyle w:val="30"/>
          <w:rFonts w:eastAsia="Courier New"/>
          <w:i w:val="0"/>
          <w:iCs w:val="0"/>
          <w:sz w:val="24"/>
          <w:szCs w:val="24"/>
        </w:rPr>
        <w:t xml:space="preserve">Из </w:t>
      </w:r>
      <w:r>
        <w:rPr>
          <w:rStyle w:val="30"/>
          <w:rFonts w:eastAsia="Courier New"/>
          <w:b/>
          <w:i w:val="0"/>
          <w:iCs w:val="0"/>
          <w:sz w:val="24"/>
          <w:szCs w:val="24"/>
        </w:rPr>
        <w:t>Решения Экономического Суда СНГ от 6 февраля 2009 года № 01-1/2-08</w:t>
      </w:r>
      <w:r>
        <w:rPr>
          <w:rStyle w:val="30"/>
          <w:rFonts w:eastAsia="Courier New"/>
          <w:i w:val="0"/>
          <w:iCs w:val="0"/>
          <w:sz w:val="24"/>
          <w:szCs w:val="24"/>
        </w:rPr>
        <w:t xml:space="preserve"> следует, что </w:t>
      </w:r>
      <w:r>
        <w:rPr>
          <w:rFonts w:ascii="Times New Roman" w:hAnsi="Times New Roman" w:cs="Times New Roman"/>
          <w:i/>
        </w:rPr>
        <w:t>в соответствии со статьей 1 Соглашения от 15 мая 1992 года пенсионное обеспечение военнослужащих Вооруженных Сил государств-участников Содружества и других воинских формирований, созданных законодательными органами этих государств, Объединенных Вооруженных Сил Содружества, Вооруженных Сил и иных воинских формирований бывшего Союза ССР, а также пенсионное обеспечение семей этих</w:t>
      </w:r>
      <w:proofErr w:type="gramEnd"/>
      <w:r>
        <w:rPr>
          <w:rFonts w:ascii="Times New Roman" w:hAnsi="Times New Roman" w:cs="Times New Roman"/>
          <w:i/>
        </w:rPr>
        <w:t xml:space="preserve"> военнослужащих осуществляются на условиях, по нормам и в порядке, которые установлены или будут установлены законодательством государств-участников, на территории которых проживают указанные военнослужащие и их семьи, а до принятия этими государствами законодательных актов по данным вопросам - на условиях, по нормам и в порядке, установленных законодательством бывшего Союза ССР</w:t>
      </w:r>
      <w:r>
        <w:rPr>
          <w:rFonts w:ascii="Times New Roman" w:hAnsi="Times New Roman" w:cs="Times New Roman"/>
        </w:rPr>
        <w:t>.</w:t>
      </w:r>
    </w:p>
    <w:p w:rsidR="000C70CA" w:rsidRDefault="000C70CA" w:rsidP="000C70CA">
      <w:pPr>
        <w:pStyle w:val="a5"/>
        <w:ind w:firstLine="567"/>
        <w:jc w:val="both"/>
        <w:rPr>
          <w:rFonts w:ascii="Times New Roman" w:hAnsi="Times New Roman" w:cs="Times New Roman"/>
          <w:i/>
        </w:rPr>
      </w:pPr>
      <w:r>
        <w:rPr>
          <w:rFonts w:ascii="Times New Roman" w:hAnsi="Times New Roman" w:cs="Times New Roman"/>
          <w:i/>
        </w:rPr>
        <w:t xml:space="preserve">Экономический Суд СНГ отмечает, что в данной норме закреплен принцип территориальности, означающий осуществление пенсионного обеспечения военнослужащих </w:t>
      </w:r>
      <w:r>
        <w:rPr>
          <w:rFonts w:ascii="Times New Roman" w:hAnsi="Times New Roman" w:cs="Times New Roman"/>
          <w:i/>
          <w:lang w:val="en-US"/>
        </w:rPr>
        <w:t>no</w:t>
      </w:r>
      <w:r>
        <w:rPr>
          <w:rFonts w:ascii="Times New Roman" w:hAnsi="Times New Roman" w:cs="Times New Roman"/>
          <w:i/>
        </w:rPr>
        <w:t xml:space="preserve"> законодательству государства места постоянного жительства. В статье 1 Соглашения от 15 мая 1992 года, кроме того, предусмотрено: «при этом уровень пенсионного обеспечения военнослужащих и их семей, устанавливаемый законодательством государств-участников, не может быть ниже уровня, установленного ранее законодательными и другими нормативными </w:t>
      </w:r>
      <w:r>
        <w:rPr>
          <w:rFonts w:ascii="Times New Roman" w:hAnsi="Times New Roman" w:cs="Times New Roman"/>
          <w:i/>
        </w:rPr>
        <w:lastRenderedPageBreak/>
        <w:t>актами бывшего Союза ССР».</w:t>
      </w:r>
    </w:p>
    <w:p w:rsidR="000C70CA" w:rsidRDefault="000C70CA" w:rsidP="000C70CA">
      <w:pPr>
        <w:pStyle w:val="a5"/>
        <w:ind w:firstLine="567"/>
        <w:jc w:val="both"/>
        <w:rPr>
          <w:rFonts w:ascii="Times New Roman" w:hAnsi="Times New Roman" w:cs="Times New Roman"/>
          <w:i/>
        </w:rPr>
      </w:pPr>
      <w:r>
        <w:rPr>
          <w:rFonts w:ascii="Times New Roman" w:hAnsi="Times New Roman" w:cs="Times New Roman"/>
        </w:rPr>
        <w:t xml:space="preserve">Таким образом, указывает Экономический Суд СНГ, </w:t>
      </w:r>
      <w:r>
        <w:rPr>
          <w:rFonts w:ascii="Times New Roman" w:hAnsi="Times New Roman" w:cs="Times New Roman"/>
          <w:i/>
        </w:rPr>
        <w:t>в указанной норме наряду с принципом территориальности зафиксировано требование, предъявляемое международным договором к правовым актам национального законодательства,</w:t>
      </w:r>
      <w:r>
        <w:rPr>
          <w:rStyle w:val="30"/>
          <w:rFonts w:eastAsia="Courier New"/>
          <w:i w:val="0"/>
          <w:iCs w:val="0"/>
          <w:sz w:val="24"/>
          <w:szCs w:val="24"/>
        </w:rPr>
        <w:t xml:space="preserve"> - </w:t>
      </w:r>
      <w:r>
        <w:rPr>
          <w:rFonts w:ascii="Times New Roman" w:hAnsi="Times New Roman" w:cs="Times New Roman"/>
          <w:i/>
        </w:rPr>
        <w:t>сохранение уровня прав и льгот, ранее</w:t>
      </w:r>
      <w:r>
        <w:rPr>
          <w:rStyle w:val="30"/>
          <w:rFonts w:eastAsia="Courier New"/>
          <w:i w:val="0"/>
          <w:iCs w:val="0"/>
          <w:sz w:val="24"/>
          <w:szCs w:val="24"/>
        </w:rPr>
        <w:t xml:space="preserve"> </w:t>
      </w:r>
      <w:r>
        <w:rPr>
          <w:rFonts w:ascii="Times New Roman" w:hAnsi="Times New Roman" w:cs="Times New Roman"/>
          <w:i/>
        </w:rPr>
        <w:t>предоставленных военнослужащим, лицам, уволенным с военной службы, и членам их семей</w:t>
      </w:r>
      <w:proofErr w:type="gramStart"/>
      <w:r>
        <w:rPr>
          <w:rFonts w:ascii="Times New Roman" w:hAnsi="Times New Roman" w:cs="Times New Roman"/>
          <w:i/>
          <w:vertAlign w:val="superscript"/>
        </w:rPr>
        <w:t>1</w:t>
      </w:r>
      <w:proofErr w:type="gramEnd"/>
      <w:r>
        <w:rPr>
          <w:rFonts w:ascii="Times New Roman" w:hAnsi="Times New Roman" w:cs="Times New Roman"/>
          <w:i/>
        </w:rPr>
        <w:t xml:space="preserve"> законодательством бывшего Союза ССР.</w:t>
      </w:r>
    </w:p>
    <w:p w:rsidR="000C70CA" w:rsidRDefault="000C70CA" w:rsidP="000C70CA">
      <w:pPr>
        <w:pStyle w:val="a5"/>
        <w:ind w:firstLine="567"/>
        <w:jc w:val="both"/>
        <w:rPr>
          <w:rFonts w:ascii="Times New Roman" w:hAnsi="Times New Roman" w:cs="Times New Roman"/>
        </w:rPr>
      </w:pPr>
      <w:proofErr w:type="gramStart"/>
      <w:r>
        <w:rPr>
          <w:rStyle w:val="30"/>
          <w:rFonts w:eastAsia="Courier New"/>
          <w:b/>
          <w:i w:val="0"/>
          <w:iCs w:val="0"/>
          <w:sz w:val="24"/>
          <w:szCs w:val="24"/>
        </w:rPr>
        <w:t>Экономический Суд СНГ в решении от 15 апреля 1999 года № 01-1/5-98</w:t>
      </w:r>
      <w:r>
        <w:rPr>
          <w:rStyle w:val="30"/>
          <w:rFonts w:eastAsia="Courier New"/>
          <w:i w:val="0"/>
          <w:iCs w:val="0"/>
          <w:sz w:val="24"/>
          <w:szCs w:val="24"/>
        </w:rPr>
        <w:t xml:space="preserve"> указал, что </w:t>
      </w:r>
      <w:r>
        <w:rPr>
          <w:rFonts w:ascii="Times New Roman" w:hAnsi="Times New Roman" w:cs="Times New Roman"/>
          <w:i/>
        </w:rPr>
        <w:t>государства-участники Содружества путём принятия Соглашения от 14 февраля 1992 года сочли необходимым сохранить за лицами, находившимися на день подписания Соглашения на воинской службе и обладавшими статусом военнослужащего, уровень прав и льгот, которыми они пользовались на основе законодательства бывшего Союза ССР.</w:t>
      </w:r>
      <w:proofErr w:type="gramEnd"/>
    </w:p>
    <w:p w:rsidR="000C70CA" w:rsidRDefault="000C70CA" w:rsidP="000C70CA">
      <w:pPr>
        <w:pStyle w:val="a5"/>
        <w:ind w:firstLine="567"/>
        <w:jc w:val="both"/>
        <w:rPr>
          <w:rFonts w:ascii="Times New Roman" w:hAnsi="Times New Roman" w:cs="Times New Roman"/>
          <w:i/>
        </w:rPr>
      </w:pPr>
      <w:r>
        <w:rPr>
          <w:rStyle w:val="30"/>
          <w:rFonts w:eastAsia="Courier New"/>
          <w:b/>
          <w:i w:val="0"/>
          <w:iCs w:val="0"/>
          <w:sz w:val="24"/>
          <w:szCs w:val="24"/>
        </w:rPr>
        <w:t>Экономический Суд СНГ в Решении от 6 февраля 2009 года № 01-1/2-08</w:t>
      </w:r>
      <w:r>
        <w:rPr>
          <w:rStyle w:val="30"/>
          <w:rFonts w:eastAsia="Courier New"/>
          <w:i w:val="0"/>
          <w:iCs w:val="0"/>
          <w:sz w:val="24"/>
          <w:szCs w:val="24"/>
        </w:rPr>
        <w:t xml:space="preserve"> отметил, </w:t>
      </w:r>
      <w:r>
        <w:rPr>
          <w:rFonts w:ascii="Times New Roman" w:hAnsi="Times New Roman" w:cs="Times New Roman"/>
        </w:rPr>
        <w:t xml:space="preserve">что </w:t>
      </w:r>
      <w:r>
        <w:rPr>
          <w:rFonts w:ascii="Times New Roman" w:hAnsi="Times New Roman" w:cs="Times New Roman"/>
          <w:i/>
        </w:rPr>
        <w:t>статья 1 Соглашения от 14 февраля 1992 года применима ко всему комплексу прав и льгот в области социальной защиты военнослужащих, лиц, уволенных с военной службы, и членов их семей, включая право на пенсионное обеспечение.</w:t>
      </w:r>
    </w:p>
    <w:p w:rsidR="000C70CA" w:rsidRDefault="000C70CA" w:rsidP="000C70CA">
      <w:pPr>
        <w:pStyle w:val="a5"/>
        <w:ind w:firstLine="567"/>
        <w:jc w:val="both"/>
        <w:rPr>
          <w:rFonts w:ascii="Times New Roman" w:hAnsi="Times New Roman" w:cs="Times New Roman"/>
        </w:rPr>
      </w:pPr>
      <w:r>
        <w:rPr>
          <w:rStyle w:val="30"/>
          <w:rFonts w:eastAsia="Courier New"/>
          <w:b/>
          <w:i w:val="0"/>
          <w:iCs w:val="0"/>
          <w:sz w:val="24"/>
          <w:szCs w:val="24"/>
        </w:rPr>
        <w:t xml:space="preserve">В Решении Экономического Суда СНГ от 20 января 2000 года № 01-1/5-99 </w:t>
      </w:r>
      <w:r>
        <w:rPr>
          <w:rStyle w:val="30"/>
          <w:rFonts w:eastAsia="Courier New"/>
          <w:i w:val="0"/>
          <w:iCs w:val="0"/>
          <w:sz w:val="24"/>
          <w:szCs w:val="24"/>
        </w:rPr>
        <w:t xml:space="preserve">указывается, </w:t>
      </w:r>
      <w:r>
        <w:rPr>
          <w:rStyle w:val="30"/>
          <w:rFonts w:eastAsia="Courier New"/>
          <w:iCs w:val="0"/>
          <w:sz w:val="24"/>
          <w:szCs w:val="24"/>
        </w:rPr>
        <w:t xml:space="preserve">что </w:t>
      </w:r>
      <w:r>
        <w:rPr>
          <w:rFonts w:ascii="Times New Roman" w:hAnsi="Times New Roman" w:cs="Times New Roman"/>
          <w:i/>
        </w:rPr>
        <w:t>Соглашение от 15 мая 1992 года основывалось на Соглашении между государствами - участниками Содружества Независимых Государств о социальных и правовых гарантиях военнослужащих, лиц, уволенных с военной службы, и членов их семей от 14 февраля 1992 года. При решении вопросов, касающихся социальных и правовых гарантий военнослужащих, в том числе их пенсионного обеспечения, государствами учитывалось право военнослужащих,</w:t>
      </w:r>
      <w:r>
        <w:rPr>
          <w:rStyle w:val="30"/>
          <w:rFonts w:eastAsia="Courier New"/>
          <w:i w:val="0"/>
          <w:iCs w:val="0"/>
          <w:sz w:val="24"/>
          <w:szCs w:val="24"/>
        </w:rPr>
        <w:t xml:space="preserve"> ' </w:t>
      </w:r>
      <w:r>
        <w:rPr>
          <w:rFonts w:ascii="Times New Roman" w:hAnsi="Times New Roman" w:cs="Times New Roman"/>
          <w:i/>
        </w:rPr>
        <w:t>перевестись для прохождения военной службы или уволиться в запас (отставку) из одного государства Содружества в другое. Кроме того, Соглашение от 14 февраля 1992 года закрепляло за военнослужащими право сохранять гражданство государства - участника Содружества, которое они имели до призыва (поступления) на военную службу, и после увольнения с военной службы право принимать гражданство государства пребывания остаться на постоянное жительство на его территории или избрать другое место жительства. Реализация указанных выше прав никакими временными рамками не ограничивалась и продолжается в настоящее время.</w:t>
      </w:r>
    </w:p>
    <w:p w:rsidR="000C70CA" w:rsidRDefault="000C70CA" w:rsidP="000C70CA">
      <w:pPr>
        <w:pStyle w:val="a5"/>
        <w:ind w:firstLine="567"/>
        <w:jc w:val="both"/>
        <w:rPr>
          <w:rFonts w:ascii="Times New Roman" w:hAnsi="Times New Roman" w:cs="Times New Roman"/>
          <w:i/>
        </w:rPr>
      </w:pPr>
      <w:r>
        <w:rPr>
          <w:rStyle w:val="30"/>
          <w:rFonts w:eastAsia="Courier New"/>
          <w:i w:val="0"/>
          <w:iCs w:val="0"/>
          <w:sz w:val="24"/>
          <w:szCs w:val="24"/>
        </w:rPr>
        <w:t xml:space="preserve">Кроме того, в </w:t>
      </w:r>
      <w:r>
        <w:rPr>
          <w:rStyle w:val="30"/>
          <w:rFonts w:eastAsia="Courier New"/>
          <w:b/>
          <w:i w:val="0"/>
          <w:iCs w:val="0"/>
          <w:sz w:val="24"/>
          <w:szCs w:val="24"/>
        </w:rPr>
        <w:t>Решении Экономического Суда СНГ от 20 января 2000 года № 01-1/5-99</w:t>
      </w:r>
      <w:r>
        <w:rPr>
          <w:rStyle w:val="30"/>
          <w:rFonts w:eastAsia="Courier New"/>
          <w:i w:val="0"/>
          <w:iCs w:val="0"/>
          <w:sz w:val="24"/>
          <w:szCs w:val="24"/>
        </w:rPr>
        <w:t xml:space="preserve"> указывается, что </w:t>
      </w:r>
      <w:r>
        <w:rPr>
          <w:rFonts w:ascii="Times New Roman" w:hAnsi="Times New Roman" w:cs="Times New Roman"/>
          <w:i/>
        </w:rPr>
        <w:t xml:space="preserve">Соглашение от 15 мая 1992 года вступило в силу с момента подписание: государствами-участниками и его действие распространяется на отношения по пенсионному обеспечению военнослужащих, уволенных из вооружённых сил после вступления Соглашения </w:t>
      </w:r>
      <w:proofErr w:type="gramStart"/>
      <w:r>
        <w:rPr>
          <w:rFonts w:ascii="Times New Roman" w:hAnsi="Times New Roman" w:cs="Times New Roman"/>
          <w:i/>
        </w:rPr>
        <w:t>в-</w:t>
      </w:r>
      <w:proofErr w:type="gramEnd"/>
      <w:r>
        <w:rPr>
          <w:rFonts w:ascii="Times New Roman" w:hAnsi="Times New Roman" w:cs="Times New Roman"/>
          <w:i/>
        </w:rPr>
        <w:t xml:space="preserve"> силу.</w:t>
      </w:r>
    </w:p>
    <w:p w:rsidR="000C70CA" w:rsidRDefault="000C70CA" w:rsidP="000C70CA">
      <w:pPr>
        <w:widowControl/>
        <w:rPr>
          <w:rFonts w:ascii="Times New Roman" w:hAnsi="Times New Roman" w:cs="Times New Roman"/>
        </w:rPr>
        <w:sectPr w:rsidR="000C70CA">
          <w:type w:val="continuous"/>
          <w:pgSz w:w="11909" w:h="16838"/>
          <w:pgMar w:top="693" w:right="566" w:bottom="956" w:left="1134" w:header="0" w:footer="283" w:gutter="0"/>
          <w:pgNumType w:start="1"/>
          <w:cols w:space="720"/>
        </w:sectPr>
      </w:pPr>
    </w:p>
    <w:p w:rsidR="000C70CA" w:rsidRDefault="000C70CA" w:rsidP="000C70CA">
      <w:pPr>
        <w:pStyle w:val="a5"/>
        <w:ind w:firstLine="567"/>
        <w:jc w:val="both"/>
        <w:rPr>
          <w:rFonts w:ascii="Times New Roman" w:hAnsi="Times New Roman" w:cs="Times New Roman"/>
          <w:i/>
        </w:rPr>
      </w:pPr>
      <w:proofErr w:type="gramStart"/>
      <w:r>
        <w:rPr>
          <w:rStyle w:val="30"/>
          <w:rFonts w:eastAsia="Courier New"/>
          <w:i w:val="0"/>
          <w:iCs w:val="0"/>
          <w:sz w:val="24"/>
          <w:szCs w:val="24"/>
        </w:rPr>
        <w:lastRenderedPageBreak/>
        <w:t xml:space="preserve">В </w:t>
      </w:r>
      <w:r>
        <w:rPr>
          <w:rStyle w:val="30"/>
          <w:rFonts w:eastAsia="Courier New"/>
          <w:b/>
          <w:i w:val="0"/>
          <w:iCs w:val="0"/>
          <w:sz w:val="24"/>
          <w:szCs w:val="24"/>
        </w:rPr>
        <w:t xml:space="preserve">Решении Экономического Суда СНГ от 4 сентября 1996 года </w:t>
      </w:r>
      <w:r>
        <w:rPr>
          <w:rStyle w:val="30"/>
          <w:rFonts w:eastAsia="Courier New"/>
          <w:b/>
          <w:i w:val="0"/>
          <w:iCs w:val="0"/>
          <w:sz w:val="24"/>
          <w:szCs w:val="24"/>
          <w:lang w:val="en-US"/>
        </w:rPr>
        <w:t>N</w:t>
      </w:r>
      <w:r>
        <w:rPr>
          <w:rStyle w:val="30"/>
          <w:rFonts w:eastAsia="Courier New"/>
          <w:b/>
          <w:i w:val="0"/>
          <w:iCs w:val="0"/>
          <w:sz w:val="24"/>
          <w:szCs w:val="24"/>
        </w:rPr>
        <w:t xml:space="preserve"> С-1/11-96</w:t>
      </w:r>
      <w:r>
        <w:rPr>
          <w:rStyle w:val="30"/>
          <w:rFonts w:eastAsia="Courier New"/>
          <w:i w:val="0"/>
          <w:iCs w:val="0"/>
          <w:sz w:val="24"/>
          <w:szCs w:val="24"/>
        </w:rPr>
        <w:t xml:space="preserve"> </w:t>
      </w:r>
      <w:r>
        <w:rPr>
          <w:rFonts w:ascii="Times New Roman" w:hAnsi="Times New Roman" w:cs="Times New Roman"/>
          <w:i/>
        </w:rPr>
        <w:t xml:space="preserve">раскрыто содержание понятия </w:t>
      </w:r>
      <w:r>
        <w:rPr>
          <w:rFonts w:ascii="Times New Roman" w:hAnsi="Times New Roman" w:cs="Times New Roman"/>
          <w:b/>
          <w:i/>
        </w:rPr>
        <w:t>«пенсионное обеспечение военнослужащих»</w:t>
      </w:r>
      <w:r>
        <w:rPr>
          <w:rFonts w:ascii="Times New Roman" w:hAnsi="Times New Roman" w:cs="Times New Roman"/>
          <w:i/>
        </w:rPr>
        <w:t>, которое означает «весь комплекс отношений между государством и военнослужащим (членом его семьи), включая определение круга лиц, имеющих право на получение пенсии, исчисление стажа, необходимого для назначения пенсии, назначение, исчисление, выплату, перерасчет пенсий</w:t>
      </w:r>
      <w:r>
        <w:rPr>
          <w:rStyle w:val="30"/>
          <w:rFonts w:eastAsia="Courier New"/>
          <w:i w:val="0"/>
          <w:iCs w:val="0"/>
          <w:sz w:val="24"/>
          <w:szCs w:val="24"/>
        </w:rPr>
        <w:t>».</w:t>
      </w:r>
      <w:proofErr w:type="gramEnd"/>
    </w:p>
    <w:p w:rsidR="000C70CA" w:rsidRDefault="000C70CA" w:rsidP="000C70CA">
      <w:pPr>
        <w:pStyle w:val="a5"/>
        <w:ind w:firstLine="567"/>
        <w:jc w:val="both"/>
        <w:rPr>
          <w:rFonts w:ascii="Times New Roman" w:hAnsi="Times New Roman" w:cs="Times New Roman"/>
        </w:rPr>
      </w:pPr>
      <w:r>
        <w:rPr>
          <w:rStyle w:val="30"/>
          <w:rFonts w:eastAsia="Courier New"/>
          <w:b/>
          <w:i w:val="0"/>
          <w:iCs w:val="0"/>
          <w:sz w:val="24"/>
          <w:szCs w:val="24"/>
        </w:rPr>
        <w:t>Экономический Суд СНГ в Решении от 15 апреля 1999 года № 01-1/5-98</w:t>
      </w:r>
      <w:r>
        <w:rPr>
          <w:rStyle w:val="30"/>
          <w:rFonts w:eastAsia="Courier New"/>
          <w:i w:val="0"/>
          <w:iCs w:val="0"/>
          <w:sz w:val="24"/>
          <w:szCs w:val="24"/>
        </w:rPr>
        <w:t xml:space="preserve"> разъясняет, </w:t>
      </w:r>
      <w:r>
        <w:rPr>
          <w:rFonts w:ascii="Times New Roman" w:hAnsi="Times New Roman" w:cs="Times New Roman"/>
        </w:rPr>
        <w:t xml:space="preserve">что термин «уровень прав и льгот», употребляемый в статье 1 Соглашения от 14 февраля 1992 года, непосредственно относится к «объему и характеру получаемых </w:t>
      </w:r>
      <w:proofErr w:type="spellStart"/>
      <w:r>
        <w:rPr>
          <w:rFonts w:ascii="Times New Roman" w:hAnsi="Times New Roman" w:cs="Times New Roman"/>
        </w:rPr>
        <w:t>управомоченными</w:t>
      </w:r>
      <w:proofErr w:type="spellEnd"/>
      <w:r>
        <w:rPr>
          <w:rFonts w:ascii="Times New Roman" w:hAnsi="Times New Roman" w:cs="Times New Roman"/>
        </w:rPr>
        <w:t xml:space="preserve"> лицами материальных благ».</w:t>
      </w:r>
    </w:p>
    <w:p w:rsidR="000C70CA" w:rsidRDefault="000C70CA" w:rsidP="000C70CA">
      <w:pPr>
        <w:pStyle w:val="a5"/>
        <w:ind w:firstLine="567"/>
        <w:jc w:val="both"/>
        <w:rPr>
          <w:rFonts w:ascii="Times New Roman" w:hAnsi="Times New Roman" w:cs="Times New Roman"/>
        </w:rPr>
      </w:pPr>
      <w:proofErr w:type="gramStart"/>
      <w:r>
        <w:rPr>
          <w:rStyle w:val="30"/>
          <w:rFonts w:eastAsia="Courier New"/>
          <w:b/>
          <w:i w:val="0"/>
          <w:iCs w:val="0"/>
          <w:sz w:val="24"/>
          <w:szCs w:val="24"/>
        </w:rPr>
        <w:t xml:space="preserve">Экономический Суд СНГ в своём Решении от 6 февраля 2009 года </w:t>
      </w:r>
      <w:r>
        <w:rPr>
          <w:rStyle w:val="30"/>
          <w:rFonts w:eastAsia="Courier New"/>
          <w:b/>
          <w:i w:val="0"/>
          <w:iCs w:val="0"/>
          <w:sz w:val="24"/>
          <w:szCs w:val="24"/>
          <w:lang w:val="en-US"/>
        </w:rPr>
        <w:t>N</w:t>
      </w:r>
      <w:r>
        <w:rPr>
          <w:rStyle w:val="30"/>
          <w:rFonts w:eastAsia="Courier New"/>
          <w:b/>
          <w:i w:val="0"/>
          <w:iCs w:val="0"/>
          <w:sz w:val="24"/>
          <w:szCs w:val="24"/>
        </w:rPr>
        <w:t xml:space="preserve"> 01-1/2-08</w:t>
      </w:r>
      <w:r>
        <w:rPr>
          <w:rStyle w:val="30"/>
          <w:rFonts w:eastAsia="Courier New"/>
          <w:i w:val="0"/>
          <w:iCs w:val="0"/>
          <w:sz w:val="24"/>
          <w:szCs w:val="24"/>
        </w:rPr>
        <w:t xml:space="preserve">, исходя из положений статьи 1 Соглашения от 15 мая 1992 года, указал, что </w:t>
      </w:r>
      <w:r>
        <w:rPr>
          <w:rFonts w:ascii="Times New Roman" w:hAnsi="Times New Roman" w:cs="Times New Roman"/>
          <w:i/>
        </w:rPr>
        <w:t>«для оценки уровня пенсионного обеспечения военнослужащих имеет значение качественное состояние их прав в сфере пенсионного обеспечения, для определения которого необходимо принимать во внимание условия, нормы и порядок назначения пенсии, установленные национальным законодательством</w:t>
      </w:r>
      <w:r>
        <w:rPr>
          <w:rFonts w:ascii="Times New Roman" w:hAnsi="Times New Roman" w:cs="Times New Roman"/>
        </w:rPr>
        <w:t>.»</w:t>
      </w:r>
      <w:proofErr w:type="gramEnd"/>
    </w:p>
    <w:p w:rsidR="000C70CA" w:rsidRDefault="000C70CA" w:rsidP="000C70CA">
      <w:pPr>
        <w:pStyle w:val="a5"/>
        <w:ind w:firstLine="567"/>
        <w:jc w:val="both"/>
        <w:rPr>
          <w:rFonts w:ascii="Times New Roman" w:hAnsi="Times New Roman" w:cs="Times New Roman"/>
          <w:b/>
          <w:i/>
        </w:rPr>
      </w:pPr>
      <w:r>
        <w:rPr>
          <w:rFonts w:ascii="Times New Roman" w:hAnsi="Times New Roman" w:cs="Times New Roman"/>
          <w:b/>
          <w:i/>
        </w:rPr>
        <w:t>Экономический Суд СНГ отмечает, что с учётом принципа сохранения уровня прав и льгот</w:t>
      </w:r>
      <w:proofErr w:type="gramStart"/>
      <w:r>
        <w:rPr>
          <w:rFonts w:ascii="Times New Roman" w:hAnsi="Times New Roman" w:cs="Times New Roman"/>
          <w:b/>
          <w:i/>
        </w:rPr>
        <w:t>,»</w:t>
      </w:r>
      <w:proofErr w:type="gramEnd"/>
      <w:r>
        <w:rPr>
          <w:rFonts w:ascii="Times New Roman" w:hAnsi="Times New Roman" w:cs="Times New Roman"/>
          <w:b/>
          <w:i/>
        </w:rPr>
        <w:t xml:space="preserve"> ранее предоставленных военнослужащим законодательством бывшего Союза СССР, условия назначения пенсии за выслугу лет, предусмотренные национальным законодательством, не должны ухудшать правовое положение этой категории граждан по сравнению с условиями, установленными Законом СССР «О пенсионном обеспечении военнослужащих» от 28 апреля 1990 года </w:t>
      </w:r>
      <w:r>
        <w:rPr>
          <w:rFonts w:ascii="Times New Roman" w:hAnsi="Times New Roman" w:cs="Times New Roman"/>
          <w:b/>
          <w:i/>
          <w:lang w:val="en-US"/>
        </w:rPr>
        <w:t>No</w:t>
      </w:r>
      <w:r>
        <w:rPr>
          <w:rFonts w:ascii="Times New Roman" w:hAnsi="Times New Roman" w:cs="Times New Roman"/>
          <w:b/>
          <w:i/>
        </w:rPr>
        <w:t xml:space="preserve"> 1467-</w:t>
      </w:r>
      <w:r>
        <w:rPr>
          <w:rFonts w:ascii="Times New Roman" w:hAnsi="Times New Roman" w:cs="Times New Roman"/>
          <w:b/>
          <w:i/>
          <w:lang w:val="en-US"/>
        </w:rPr>
        <w:t>I</w:t>
      </w:r>
      <w:r>
        <w:rPr>
          <w:rFonts w:ascii="Times New Roman" w:hAnsi="Times New Roman" w:cs="Times New Roman"/>
          <w:b/>
          <w:i/>
        </w:rPr>
        <w:t>».</w:t>
      </w:r>
    </w:p>
    <w:p w:rsidR="000C70CA" w:rsidRDefault="000C70CA" w:rsidP="000C70CA">
      <w:pPr>
        <w:pStyle w:val="a5"/>
        <w:ind w:firstLine="567"/>
        <w:jc w:val="both"/>
        <w:rPr>
          <w:rFonts w:ascii="Times New Roman" w:hAnsi="Times New Roman" w:cs="Times New Roman"/>
        </w:rPr>
      </w:pPr>
      <w:proofErr w:type="gramStart"/>
      <w:r>
        <w:rPr>
          <w:rFonts w:ascii="Times New Roman" w:hAnsi="Times New Roman" w:cs="Times New Roman"/>
        </w:rPr>
        <w:t xml:space="preserve">Из вышеизложенного следует - поскольку исчисление пенсии входит в пенсионное обеспечение военнослужащих наряду с назначением пенсии, то для определения уровня </w:t>
      </w:r>
      <w:r>
        <w:rPr>
          <w:rFonts w:ascii="Times New Roman" w:hAnsi="Times New Roman" w:cs="Times New Roman"/>
        </w:rPr>
        <w:lastRenderedPageBreak/>
        <w:t>пенсионного обеспечения военнослужащих необходимо принимать во внимание условия, нормы и порядок исчисления пенсии, установленные национальным законодательством.</w:t>
      </w:r>
      <w:proofErr w:type="gramEnd"/>
      <w:r>
        <w:rPr>
          <w:rFonts w:ascii="Times New Roman" w:hAnsi="Times New Roman" w:cs="Times New Roman"/>
        </w:rPr>
        <w:t xml:space="preserve"> С учётом принципа сохранения уровня прав и льгот, ранее предоставленных военнослужащим законодательством бывшего Союза СССР, порядок исчисления пенсии за выслугу лет, предусмотренный национальным законодательством, не должны ухудшать </w:t>
      </w:r>
      <w:proofErr w:type="gramStart"/>
      <w:r>
        <w:rPr>
          <w:rFonts w:ascii="Times New Roman" w:hAnsi="Times New Roman" w:cs="Times New Roman"/>
        </w:rPr>
        <w:t>правовое</w:t>
      </w:r>
      <w:proofErr w:type="gramEnd"/>
      <w:r>
        <w:rPr>
          <w:rFonts w:ascii="Times New Roman" w:hAnsi="Times New Roman" w:cs="Times New Roman"/>
        </w:rPr>
        <w:t xml:space="preserve"> положений этой категории граждан по сравнению с порядком, установленным Законом СССР «О пенсионном обеспечении военнослужащих» от 28 апреля 1990 года № 1467-1».</w:t>
      </w:r>
    </w:p>
    <w:p w:rsidR="000C70CA" w:rsidRDefault="000C70CA" w:rsidP="000C70CA">
      <w:pPr>
        <w:pStyle w:val="a5"/>
        <w:ind w:firstLine="567"/>
        <w:jc w:val="both"/>
        <w:rPr>
          <w:rFonts w:ascii="Times New Roman" w:hAnsi="Times New Roman" w:cs="Times New Roman"/>
        </w:rPr>
      </w:pPr>
      <w:r>
        <w:rPr>
          <w:rFonts w:ascii="Times New Roman" w:hAnsi="Times New Roman" w:cs="Times New Roman"/>
        </w:rPr>
        <w:t>Статьёй 46 Закона СССР от 28 апреля 1990 года № 1467-1 «О пенсионном обеспечении военнослужащих» было установлено, что пенсии лицам офицерского состава, прапорщикам, мичманам и военнослужащим сверхсрочной службы и их семьям исчисляются из денежного довольствия этих военнослужащих. При этом для исчисления им пенсий учитываются соответствующие оклады по должности, воинскому или специальному званию и процентная надбавка за выслугу лет (непрерывную работу) в порядке и размерах, определяемых Советом Министров СССР.</w:t>
      </w:r>
    </w:p>
    <w:p w:rsidR="000C70CA" w:rsidRDefault="000C70CA" w:rsidP="000C70CA">
      <w:pPr>
        <w:pStyle w:val="a5"/>
        <w:ind w:firstLine="567"/>
        <w:jc w:val="both"/>
        <w:rPr>
          <w:rFonts w:ascii="Times New Roman" w:hAnsi="Times New Roman" w:cs="Times New Roman"/>
        </w:rPr>
      </w:pPr>
      <w:r>
        <w:rPr>
          <w:rFonts w:ascii="Times New Roman" w:hAnsi="Times New Roman" w:cs="Times New Roman"/>
        </w:rPr>
        <w:t>Статья 46 Закона СССР от 28 апреля 1990 года № 1467-1 «О пенсионном обеспечении военнослужащих» по своему смыслу предусматривала, что денежное довольствие при исчислении пенсии учитывается в объёме (размере) 100 процентов.</w:t>
      </w:r>
    </w:p>
    <w:p w:rsidR="000C70CA" w:rsidRDefault="000C70CA" w:rsidP="000C70CA">
      <w:pPr>
        <w:pStyle w:val="a5"/>
        <w:ind w:firstLine="567"/>
        <w:jc w:val="both"/>
        <w:rPr>
          <w:rFonts w:ascii="Times New Roman" w:hAnsi="Times New Roman" w:cs="Times New Roman"/>
          <w:b/>
        </w:rPr>
      </w:pPr>
      <w:proofErr w:type="gramStart"/>
      <w:r>
        <w:rPr>
          <w:rFonts w:ascii="Times New Roman" w:hAnsi="Times New Roman" w:cs="Times New Roman"/>
        </w:rPr>
        <w:t xml:space="preserve">Таким образом, из решения Экономического Суда СНГ от 6 февраля 2009 года </w:t>
      </w:r>
      <w:r>
        <w:rPr>
          <w:rFonts w:ascii="Times New Roman" w:hAnsi="Times New Roman" w:cs="Times New Roman"/>
          <w:lang w:val="en-US"/>
        </w:rPr>
        <w:t>N</w:t>
      </w:r>
      <w:r>
        <w:rPr>
          <w:rFonts w:ascii="Times New Roman" w:hAnsi="Times New Roman" w:cs="Times New Roman"/>
        </w:rPr>
        <w:t xml:space="preserve"> 01-1/2-08 следует, что </w:t>
      </w:r>
      <w:r>
        <w:rPr>
          <w:rFonts w:ascii="Times New Roman" w:hAnsi="Times New Roman" w:cs="Times New Roman"/>
          <w:b/>
        </w:rPr>
        <w:t>государства-участники должны руководствоваться принципом сохранения за военнослужащими уровня прав и льгот не ниже уровня, установленного ранее законодательством бывшего Союза ССР, и осуществлять исчисление пенсии за выслугу лет в порядке, равнозначном предусмотренному статьёй 46 Закона СССР от 28 апреля 1990 года № 1467-1 «О пенсионном</w:t>
      </w:r>
      <w:proofErr w:type="gramEnd"/>
      <w:r>
        <w:rPr>
          <w:rFonts w:ascii="Times New Roman" w:hAnsi="Times New Roman" w:cs="Times New Roman"/>
          <w:b/>
        </w:rPr>
        <w:t xml:space="preserve"> </w:t>
      </w:r>
      <w:proofErr w:type="gramStart"/>
      <w:r>
        <w:rPr>
          <w:rFonts w:ascii="Times New Roman" w:hAnsi="Times New Roman" w:cs="Times New Roman"/>
          <w:b/>
        </w:rPr>
        <w:t>обеспечении</w:t>
      </w:r>
      <w:proofErr w:type="gramEnd"/>
      <w:r>
        <w:rPr>
          <w:rFonts w:ascii="Times New Roman" w:hAnsi="Times New Roman" w:cs="Times New Roman"/>
          <w:b/>
        </w:rPr>
        <w:t xml:space="preserve"> военнослужащих».</w:t>
      </w:r>
    </w:p>
    <w:p w:rsidR="000C70CA" w:rsidRDefault="000C70CA" w:rsidP="000C70CA">
      <w:pPr>
        <w:pStyle w:val="a5"/>
        <w:jc w:val="both"/>
        <w:rPr>
          <w:rFonts w:ascii="Times New Roman" w:hAnsi="Times New Roman" w:cs="Times New Roman"/>
          <w:b/>
        </w:rPr>
      </w:pPr>
    </w:p>
    <w:p w:rsidR="000C70CA" w:rsidRDefault="000C70CA" w:rsidP="000C70CA">
      <w:pPr>
        <w:pStyle w:val="a5"/>
        <w:ind w:firstLine="567"/>
        <w:jc w:val="both"/>
        <w:rPr>
          <w:rFonts w:ascii="Times New Roman" w:hAnsi="Times New Roman" w:cs="Times New Roman"/>
          <w:b/>
          <w:i/>
          <w:u w:val="single"/>
        </w:rPr>
      </w:pPr>
      <w:r>
        <w:rPr>
          <w:rStyle w:val="30"/>
          <w:rFonts w:eastAsia="Courier New"/>
          <w:i w:val="0"/>
          <w:iCs w:val="0"/>
          <w:sz w:val="24"/>
          <w:szCs w:val="24"/>
        </w:rPr>
        <w:t xml:space="preserve">В </w:t>
      </w:r>
      <w:r>
        <w:rPr>
          <w:rStyle w:val="30"/>
          <w:rFonts w:eastAsia="Courier New"/>
          <w:b/>
          <w:i w:val="0"/>
          <w:iCs w:val="0"/>
          <w:sz w:val="24"/>
          <w:szCs w:val="24"/>
        </w:rPr>
        <w:t xml:space="preserve">Решении Экономического Суда СНГ от 4 сентября 1996 года </w:t>
      </w:r>
      <w:r>
        <w:rPr>
          <w:rStyle w:val="30"/>
          <w:rFonts w:eastAsia="Courier New"/>
          <w:b/>
          <w:i w:val="0"/>
          <w:iCs w:val="0"/>
          <w:sz w:val="24"/>
          <w:szCs w:val="24"/>
          <w:lang w:val="en-US"/>
        </w:rPr>
        <w:t>N</w:t>
      </w:r>
      <w:r>
        <w:rPr>
          <w:rStyle w:val="30"/>
          <w:rFonts w:eastAsia="Courier New"/>
          <w:b/>
          <w:i w:val="0"/>
          <w:iCs w:val="0"/>
          <w:sz w:val="24"/>
          <w:szCs w:val="24"/>
        </w:rPr>
        <w:t xml:space="preserve"> С-1/11-96 </w:t>
      </w:r>
      <w:r>
        <w:rPr>
          <w:rStyle w:val="30"/>
          <w:rFonts w:eastAsia="Courier New"/>
          <w:i w:val="0"/>
          <w:iCs w:val="0"/>
          <w:sz w:val="24"/>
          <w:szCs w:val="24"/>
        </w:rPr>
        <w:t xml:space="preserve">указывается: </w:t>
      </w:r>
      <w:r>
        <w:rPr>
          <w:rFonts w:ascii="Times New Roman" w:hAnsi="Times New Roman" w:cs="Times New Roman"/>
          <w:i/>
        </w:rPr>
        <w:t xml:space="preserve">«Суд полагает, </w:t>
      </w:r>
      <w:r>
        <w:rPr>
          <w:rFonts w:ascii="Times New Roman" w:hAnsi="Times New Roman" w:cs="Times New Roman"/>
          <w:b/>
          <w:i/>
          <w:u w:val="single"/>
        </w:rPr>
        <w:t>что Соглашение от 14 февраля 1992 года и Соглашение от 15 мая 1992 года однозначно определяют, что уровень прав и льгот военнослужащих и членов их семей, в том числе права на пенсионное обеспечение, предоставляемых этим лицам государствам</w:t>
      </w:r>
      <w:proofErr w:type="gramStart"/>
      <w:r>
        <w:rPr>
          <w:rFonts w:ascii="Times New Roman" w:hAnsi="Times New Roman" w:cs="Times New Roman"/>
          <w:b/>
          <w:i/>
          <w:u w:val="single"/>
        </w:rPr>
        <w:t>и-</w:t>
      </w:r>
      <w:proofErr w:type="gramEnd"/>
      <w:r>
        <w:rPr>
          <w:rFonts w:ascii="Times New Roman" w:hAnsi="Times New Roman" w:cs="Times New Roman"/>
          <w:b/>
          <w:i/>
          <w:u w:val="single"/>
        </w:rPr>
        <w:t xml:space="preserve"> участниками Содружества, не может быть ниже, нежели уровень, установленный ранее для соответствующих категорий лиц законодательством Союза ССР. Поэтому государств</w:t>
      </w:r>
      <w:proofErr w:type="gramStart"/>
      <w:r>
        <w:rPr>
          <w:rFonts w:ascii="Times New Roman" w:hAnsi="Times New Roman" w:cs="Times New Roman"/>
          <w:b/>
          <w:i/>
          <w:u w:val="single"/>
        </w:rPr>
        <w:t>а-</w:t>
      </w:r>
      <w:proofErr w:type="gramEnd"/>
      <w:r>
        <w:rPr>
          <w:rFonts w:ascii="Times New Roman" w:hAnsi="Times New Roman" w:cs="Times New Roman"/>
          <w:b/>
          <w:i/>
          <w:u w:val="single"/>
        </w:rPr>
        <w:t xml:space="preserve"> участники упомянутых соглашений не вправе устанавливать в своём законодательстве правила, которые ухудшали бы положение военнослужащих и членов их семей в области пенсионного обеспечения по сравнению с положением, предусмотренным законодательными и иными актами бывшего СССР».</w:t>
      </w:r>
    </w:p>
    <w:p w:rsidR="000C70CA" w:rsidRDefault="000C70CA" w:rsidP="000C70CA">
      <w:pPr>
        <w:pStyle w:val="a5"/>
        <w:ind w:firstLine="567"/>
        <w:jc w:val="both"/>
        <w:rPr>
          <w:rFonts w:ascii="Times New Roman" w:hAnsi="Times New Roman" w:cs="Times New Roman"/>
          <w:i/>
        </w:rPr>
      </w:pPr>
    </w:p>
    <w:p w:rsidR="000C70CA" w:rsidRDefault="000C70CA" w:rsidP="000C70CA">
      <w:pPr>
        <w:pStyle w:val="a5"/>
        <w:ind w:firstLine="567"/>
        <w:jc w:val="both"/>
        <w:rPr>
          <w:rStyle w:val="6"/>
          <w:rFonts w:eastAsia="Courier New"/>
          <w:iCs w:val="0"/>
          <w:sz w:val="24"/>
          <w:szCs w:val="24"/>
        </w:rPr>
      </w:pPr>
      <w:r>
        <w:rPr>
          <w:rStyle w:val="6"/>
          <w:rFonts w:eastAsia="Courier New"/>
          <w:i w:val="0"/>
          <w:iCs w:val="0"/>
          <w:sz w:val="24"/>
          <w:szCs w:val="24"/>
        </w:rPr>
        <w:t>В резолютивной части решения Экономического Суда СНГ от 4 сентября 1996 года</w:t>
      </w:r>
    </w:p>
    <w:p w:rsidR="000C70CA" w:rsidRDefault="000C70CA" w:rsidP="000C70CA">
      <w:pPr>
        <w:pStyle w:val="a5"/>
        <w:jc w:val="both"/>
      </w:pPr>
      <w:r>
        <w:rPr>
          <w:rStyle w:val="6"/>
          <w:rFonts w:eastAsia="Courier New"/>
          <w:i w:val="0"/>
          <w:iCs w:val="0"/>
          <w:sz w:val="24"/>
          <w:szCs w:val="24"/>
        </w:rPr>
        <w:t xml:space="preserve"> № С-1/11-96 </w:t>
      </w:r>
      <w:r>
        <w:rPr>
          <w:rStyle w:val="60"/>
          <w:rFonts w:eastAsia="Courier New"/>
          <w:b w:val="0"/>
          <w:bCs w:val="0"/>
          <w:i w:val="0"/>
          <w:iCs w:val="0"/>
          <w:sz w:val="24"/>
          <w:szCs w:val="24"/>
        </w:rPr>
        <w:t xml:space="preserve">указывается, что «в </w:t>
      </w:r>
      <w:r>
        <w:rPr>
          <w:rStyle w:val="61"/>
          <w:rFonts w:eastAsia="Courier New"/>
        </w:rPr>
        <w:t xml:space="preserve">случае </w:t>
      </w:r>
      <w:proofErr w:type="gramStart"/>
      <w:r>
        <w:rPr>
          <w:rStyle w:val="61"/>
          <w:rFonts w:eastAsia="Courier New"/>
        </w:rPr>
        <w:t xml:space="preserve">коллизии норм внутреннего </w:t>
      </w:r>
      <w:r>
        <w:rPr>
          <w:rStyle w:val="61"/>
          <w:rFonts w:eastAsia="Courier New"/>
          <w:i w:val="0"/>
        </w:rPr>
        <w:t>законодательства</w:t>
      </w:r>
      <w:r>
        <w:rPr>
          <w:rFonts w:ascii="Times New Roman" w:hAnsi="Times New Roman" w:cs="Times New Roman"/>
          <w:i/>
        </w:rPr>
        <w:t xml:space="preserve"> Г</w:t>
      </w:r>
      <w:r>
        <w:rPr>
          <w:rStyle w:val="61"/>
          <w:rFonts w:eastAsia="Courier New"/>
        </w:rPr>
        <w:t>осударств-участников Содружества</w:t>
      </w:r>
      <w:proofErr w:type="gramEnd"/>
      <w:r>
        <w:rPr>
          <w:rStyle w:val="61"/>
          <w:rFonts w:eastAsia="Courier New"/>
        </w:rPr>
        <w:t xml:space="preserve"> с положениями Соглашений: Соглашения от 14</w:t>
      </w:r>
      <w:r>
        <w:rPr>
          <w:rFonts w:ascii="Times New Roman" w:hAnsi="Times New Roman" w:cs="Times New Roman"/>
        </w:rPr>
        <w:t xml:space="preserve"> </w:t>
      </w:r>
      <w:r>
        <w:rPr>
          <w:rStyle w:val="61"/>
          <w:rFonts w:eastAsia="Courier New"/>
        </w:rPr>
        <w:t>февраля 1992 года... Соглашения от 15 мая 1992 года, применяются положения указанных</w:t>
      </w:r>
      <w:r>
        <w:rPr>
          <w:rFonts w:ascii="Times New Roman" w:hAnsi="Times New Roman" w:cs="Times New Roman"/>
        </w:rPr>
        <w:t xml:space="preserve"> </w:t>
      </w:r>
      <w:r>
        <w:rPr>
          <w:rStyle w:val="61"/>
          <w:rFonts w:eastAsia="Courier New"/>
        </w:rPr>
        <w:t>Соглашений, что соответствует принципу Венской Конвенции о праве международных</w:t>
      </w:r>
      <w:r>
        <w:rPr>
          <w:rStyle w:val="3"/>
          <w:rFonts w:eastAsia="Courier New"/>
          <w:i w:val="0"/>
          <w:iCs w:val="0"/>
        </w:rPr>
        <w:t xml:space="preserve"> </w:t>
      </w:r>
      <w:r>
        <w:rPr>
          <w:rStyle w:val="61"/>
          <w:rFonts w:eastAsia="Courier New"/>
        </w:rPr>
        <w:t>договоров 1969 года и обязательству соблюдать общепризнанные принципы международного</w:t>
      </w:r>
      <w:r>
        <w:rPr>
          <w:rFonts w:ascii="Times New Roman" w:hAnsi="Times New Roman" w:cs="Times New Roman"/>
        </w:rPr>
        <w:t xml:space="preserve"> </w:t>
      </w:r>
      <w:r>
        <w:rPr>
          <w:rStyle w:val="61"/>
          <w:rFonts w:eastAsia="Courier New"/>
        </w:rPr>
        <w:t>права, закрепленному в конституциях государств-участников Содружества».</w:t>
      </w:r>
      <w:r>
        <w:rPr>
          <w:rStyle w:val="3"/>
          <w:rFonts w:eastAsia="Courier New"/>
          <w:i w:val="0"/>
          <w:iCs w:val="0"/>
        </w:rPr>
        <w:t xml:space="preserve"> </w:t>
      </w:r>
      <w:r>
        <w:rPr>
          <w:rStyle w:val="6"/>
          <w:rFonts w:eastAsia="Courier New"/>
          <w:i w:val="0"/>
          <w:iCs w:val="0"/>
          <w:sz w:val="24"/>
          <w:szCs w:val="24"/>
        </w:rPr>
        <w:t xml:space="preserve">(Приложение </w:t>
      </w:r>
      <w:r>
        <w:rPr>
          <w:rStyle w:val="3"/>
          <w:rFonts w:eastAsia="Courier New"/>
          <w:i w:val="0"/>
          <w:iCs w:val="0"/>
        </w:rPr>
        <w:t xml:space="preserve">№ </w:t>
      </w:r>
      <w:r>
        <w:rPr>
          <w:rStyle w:val="3"/>
          <w:rFonts w:eastAsia="Courier New"/>
        </w:rPr>
        <w:t>53</w:t>
      </w:r>
      <w:r>
        <w:rPr>
          <w:rStyle w:val="3"/>
          <w:rFonts w:eastAsia="Courier New"/>
          <w:i w:val="0"/>
          <w:iCs w:val="0"/>
        </w:rPr>
        <w:t>)</w:t>
      </w:r>
    </w:p>
    <w:p w:rsidR="000C70CA" w:rsidRDefault="000C70CA" w:rsidP="000C70CA">
      <w:pPr>
        <w:pStyle w:val="a5"/>
        <w:ind w:firstLine="567"/>
        <w:jc w:val="both"/>
        <w:rPr>
          <w:rFonts w:ascii="Times New Roman" w:hAnsi="Times New Roman" w:cs="Times New Roman"/>
        </w:rPr>
      </w:pPr>
      <w:proofErr w:type="gramStart"/>
      <w:r>
        <w:rPr>
          <w:rStyle w:val="30"/>
          <w:rFonts w:eastAsia="Courier New"/>
          <w:i w:val="0"/>
          <w:iCs w:val="0"/>
          <w:sz w:val="24"/>
          <w:szCs w:val="24"/>
        </w:rPr>
        <w:t xml:space="preserve">Согласно </w:t>
      </w:r>
      <w:r>
        <w:rPr>
          <w:rStyle w:val="3"/>
          <w:rFonts w:eastAsia="Courier New"/>
          <w:i w:val="0"/>
          <w:iCs w:val="0"/>
        </w:rPr>
        <w:t xml:space="preserve">Определения Конституционного Суда от 13 октября 2009 г. </w:t>
      </w:r>
      <w:r>
        <w:rPr>
          <w:rStyle w:val="3"/>
          <w:rFonts w:eastAsia="Courier New"/>
          <w:i w:val="0"/>
          <w:iCs w:val="0"/>
          <w:lang w:val="en-US"/>
        </w:rPr>
        <w:t>N</w:t>
      </w:r>
      <w:r>
        <w:rPr>
          <w:rStyle w:val="3"/>
          <w:rFonts w:eastAsia="Courier New"/>
          <w:i w:val="0"/>
          <w:iCs w:val="0"/>
        </w:rPr>
        <w:t xml:space="preserve"> 1116-О-О </w:t>
      </w:r>
      <w:r>
        <w:rPr>
          <w:rFonts w:ascii="Times New Roman" w:hAnsi="Times New Roman" w:cs="Times New Roman"/>
        </w:rPr>
        <w:t xml:space="preserve">«Об отказе в принятию к рассмотрению жалобы гражданина </w:t>
      </w:r>
      <w:proofErr w:type="spellStart"/>
      <w:r>
        <w:rPr>
          <w:rFonts w:ascii="Times New Roman" w:hAnsi="Times New Roman" w:cs="Times New Roman"/>
        </w:rPr>
        <w:t>Буравкина</w:t>
      </w:r>
      <w:proofErr w:type="spellEnd"/>
      <w:r>
        <w:rPr>
          <w:rFonts w:ascii="Times New Roman" w:hAnsi="Times New Roman" w:cs="Times New Roman"/>
        </w:rPr>
        <w:t xml:space="preserve"> Алексея Николаевича на нарушение его конституционных прав положениями статьи 14 Федерального Закона «О трудовых пенсиях в Российской Федерации»</w:t>
      </w:r>
      <w:r>
        <w:rPr>
          <w:rStyle w:val="30"/>
          <w:rFonts w:eastAsia="Courier New"/>
          <w:i w:val="0"/>
          <w:iCs w:val="0"/>
          <w:sz w:val="24"/>
          <w:szCs w:val="24"/>
        </w:rPr>
        <w:t xml:space="preserve"> </w:t>
      </w:r>
      <w:r>
        <w:rPr>
          <w:rStyle w:val="3"/>
          <w:rFonts w:eastAsia="Courier New"/>
          <w:i w:val="0"/>
          <w:iCs w:val="0"/>
        </w:rPr>
        <w:t xml:space="preserve">Определения Конституционного Суда РФ от 22 апреля 2010 г. </w:t>
      </w:r>
      <w:r>
        <w:rPr>
          <w:rStyle w:val="3"/>
          <w:rFonts w:eastAsia="Courier New"/>
          <w:i w:val="0"/>
          <w:iCs w:val="0"/>
          <w:lang w:val="en-US"/>
        </w:rPr>
        <w:t>N</w:t>
      </w:r>
      <w:r>
        <w:rPr>
          <w:rStyle w:val="3"/>
          <w:rFonts w:eastAsia="Courier New"/>
          <w:i w:val="0"/>
          <w:iCs w:val="0"/>
        </w:rPr>
        <w:t xml:space="preserve"> 457-О-О </w:t>
      </w:r>
      <w:r>
        <w:rPr>
          <w:rFonts w:ascii="Times New Roman" w:hAnsi="Times New Roman" w:cs="Times New Roman"/>
        </w:rPr>
        <w:t>«Об отказе в принятию к рассмотрению жалобы гражданина Грамотного Леонида Яковлевича</w:t>
      </w:r>
      <w:proofErr w:type="gramEnd"/>
      <w:r>
        <w:rPr>
          <w:rFonts w:ascii="Times New Roman" w:hAnsi="Times New Roman" w:cs="Times New Roman"/>
        </w:rPr>
        <w:t xml:space="preserve"> на нарушение его конституционных прав положениями статьи</w:t>
      </w:r>
      <w:r>
        <w:rPr>
          <w:rStyle w:val="30"/>
          <w:rFonts w:eastAsia="Courier New"/>
          <w:i w:val="0"/>
          <w:iCs w:val="0"/>
          <w:sz w:val="24"/>
          <w:szCs w:val="24"/>
        </w:rPr>
        <w:t xml:space="preserve"> </w:t>
      </w:r>
      <w:r>
        <w:rPr>
          <w:rFonts w:ascii="Times New Roman" w:hAnsi="Times New Roman" w:cs="Times New Roman"/>
        </w:rPr>
        <w:t>14 Федерального Закона «О трудовых пенсиях в Российской Федерации»</w:t>
      </w:r>
      <w:proofErr w:type="gramStart"/>
      <w:r>
        <w:rPr>
          <w:rFonts w:ascii="Times New Roman" w:hAnsi="Times New Roman" w:cs="Times New Roman"/>
        </w:rPr>
        <w:t xml:space="preserve"> :</w:t>
      </w:r>
      <w:proofErr w:type="gramEnd"/>
      <w:r>
        <w:rPr>
          <w:rFonts w:ascii="Times New Roman" w:hAnsi="Times New Roman" w:cs="Times New Roman"/>
        </w:rPr>
        <w:t xml:space="preserve"> </w:t>
      </w:r>
      <w:r>
        <w:rPr>
          <w:rStyle w:val="20"/>
          <w:rFonts w:eastAsia="Courier New"/>
          <w:sz w:val="24"/>
          <w:szCs w:val="24"/>
        </w:rPr>
        <w:t>Статья 14 Федерального закона «О трудовых пенсиях в Российской Федерации»,</w:t>
      </w:r>
      <w:r>
        <w:rPr>
          <w:rFonts w:ascii="Times New Roman" w:hAnsi="Times New Roman" w:cs="Times New Roman"/>
        </w:rPr>
        <w:t xml:space="preserve"> </w:t>
      </w:r>
      <w:r>
        <w:rPr>
          <w:rStyle w:val="20"/>
          <w:rFonts w:eastAsia="Courier New"/>
          <w:sz w:val="24"/>
          <w:szCs w:val="24"/>
        </w:rPr>
        <w:t>изменив порядок определения размеров пенсий по сравнению с ранее действовавшим</w:t>
      </w:r>
      <w:r>
        <w:rPr>
          <w:rFonts w:ascii="Times New Roman" w:hAnsi="Times New Roman" w:cs="Times New Roman"/>
        </w:rPr>
        <w:t xml:space="preserve"> </w:t>
      </w:r>
      <w:r>
        <w:rPr>
          <w:rStyle w:val="20"/>
          <w:rFonts w:eastAsia="Courier New"/>
          <w:sz w:val="24"/>
          <w:szCs w:val="24"/>
        </w:rPr>
        <w:t>законодательством, не предполагает снижения ранее установленного уровня прав на пенсионное обеспечение (размера пенсии.)</w:t>
      </w:r>
    </w:p>
    <w:p w:rsidR="000C70CA" w:rsidRDefault="000C70CA" w:rsidP="000C70CA">
      <w:pPr>
        <w:pStyle w:val="a5"/>
        <w:ind w:firstLine="567"/>
        <w:jc w:val="both"/>
        <w:rPr>
          <w:rFonts w:ascii="Times New Roman" w:hAnsi="Times New Roman" w:cs="Times New Roman"/>
        </w:rPr>
      </w:pPr>
      <w:r>
        <w:rPr>
          <w:rFonts w:ascii="Times New Roman" w:hAnsi="Times New Roman" w:cs="Times New Roman"/>
        </w:rPr>
        <w:t xml:space="preserve">Таким образом, названным Федеральным законом предусмотрена специальная гарантия, не допускающая снижения уровня пенсионного обеспечения граждан, установленного на основании </w:t>
      </w:r>
      <w:r>
        <w:rPr>
          <w:rFonts w:ascii="Times New Roman" w:hAnsi="Times New Roman" w:cs="Times New Roman"/>
        </w:rPr>
        <w:lastRenderedPageBreak/>
        <w:t>ранее действовавшего законодательства.</w:t>
      </w:r>
    </w:p>
    <w:p w:rsidR="000C70CA" w:rsidRDefault="000C70CA" w:rsidP="000C70CA">
      <w:pPr>
        <w:pStyle w:val="a5"/>
        <w:ind w:firstLine="567"/>
        <w:jc w:val="both"/>
        <w:rPr>
          <w:rFonts w:ascii="Times New Roman" w:hAnsi="Times New Roman" w:cs="Times New Roman"/>
          <w:i/>
          <w:iCs/>
        </w:rPr>
      </w:pPr>
      <w:r>
        <w:rPr>
          <w:rStyle w:val="21"/>
          <w:rFonts w:eastAsia="Courier New"/>
          <w:b w:val="0"/>
          <w:bCs w:val="0"/>
          <w:i w:val="0"/>
          <w:iCs w:val="0"/>
          <w:sz w:val="24"/>
          <w:szCs w:val="24"/>
        </w:rPr>
        <w:t xml:space="preserve">Таким образом, </w:t>
      </w:r>
      <w:r>
        <w:rPr>
          <w:rStyle w:val="20"/>
          <w:rFonts w:eastAsia="Courier New"/>
          <w:sz w:val="24"/>
          <w:szCs w:val="24"/>
        </w:rPr>
        <w:t>в соответствии со статьёй 1 Соглашения от 15 мая 1992 года за мной</w:t>
      </w:r>
      <w:r>
        <w:rPr>
          <w:rFonts w:ascii="Times New Roman" w:hAnsi="Times New Roman" w:cs="Times New Roman"/>
        </w:rPr>
        <w:t xml:space="preserve"> </w:t>
      </w:r>
      <w:r>
        <w:rPr>
          <w:rStyle w:val="20"/>
          <w:rFonts w:eastAsia="Courier New"/>
          <w:sz w:val="24"/>
          <w:szCs w:val="24"/>
        </w:rPr>
        <w:t>сохраняется право на исчисление пенсии, исходя из 100 процентов денежного довольствия,</w:t>
      </w:r>
      <w:r>
        <w:rPr>
          <w:rFonts w:ascii="Times New Roman" w:hAnsi="Times New Roman" w:cs="Times New Roman"/>
        </w:rPr>
        <w:t xml:space="preserve"> </w:t>
      </w:r>
      <w:r>
        <w:rPr>
          <w:rStyle w:val="20"/>
          <w:rFonts w:eastAsia="Courier New"/>
          <w:sz w:val="24"/>
          <w:szCs w:val="24"/>
        </w:rPr>
        <w:t>учитываемого для исчисления пенсии, как это предусмотрено статьёй 43 Закона Российской</w:t>
      </w:r>
      <w:r>
        <w:rPr>
          <w:rFonts w:ascii="Times New Roman" w:hAnsi="Times New Roman" w:cs="Times New Roman"/>
        </w:rPr>
        <w:t xml:space="preserve"> </w:t>
      </w:r>
      <w:r>
        <w:rPr>
          <w:rStyle w:val="20"/>
          <w:rFonts w:eastAsia="Courier New"/>
          <w:sz w:val="24"/>
          <w:szCs w:val="24"/>
        </w:rPr>
        <w:t xml:space="preserve">Федерации № 4468 - 1 от 12.02.1993г. </w:t>
      </w:r>
      <w:proofErr w:type="gramStart"/>
      <w:r>
        <w:rPr>
          <w:rStyle w:val="21"/>
          <w:rFonts w:eastAsia="Courier New"/>
          <w:b w:val="0"/>
          <w:bCs w:val="0"/>
          <w:i w:val="0"/>
          <w:iCs w:val="0"/>
          <w:sz w:val="24"/>
          <w:szCs w:val="24"/>
        </w:rPr>
        <w:t xml:space="preserve">( </w:t>
      </w:r>
      <w:proofErr w:type="gramEnd"/>
      <w:r>
        <w:rPr>
          <w:rStyle w:val="20"/>
          <w:rFonts w:eastAsia="Courier New"/>
          <w:sz w:val="24"/>
          <w:szCs w:val="24"/>
        </w:rPr>
        <w:t>в редакции 2010 гола)</w:t>
      </w:r>
      <w:r>
        <w:rPr>
          <w:rFonts w:ascii="Times New Roman" w:hAnsi="Times New Roman" w:cs="Times New Roman"/>
        </w:rPr>
        <w:t xml:space="preserve"> </w:t>
      </w:r>
      <w:r>
        <w:rPr>
          <w:rStyle w:val="21"/>
          <w:rFonts w:eastAsia="Courier New"/>
          <w:sz w:val="24"/>
          <w:szCs w:val="24"/>
        </w:rPr>
        <w:t>«О пенсионном обеспечении военнослужащих».</w:t>
      </w:r>
    </w:p>
    <w:p w:rsidR="000C70CA" w:rsidRDefault="000C70CA" w:rsidP="000C70CA">
      <w:pPr>
        <w:pStyle w:val="a5"/>
        <w:ind w:firstLine="567"/>
        <w:jc w:val="both"/>
        <w:rPr>
          <w:rFonts w:ascii="Times New Roman" w:hAnsi="Times New Roman" w:cs="Times New Roman"/>
        </w:rPr>
      </w:pPr>
      <w:r>
        <w:rPr>
          <w:rFonts w:ascii="Times New Roman" w:hAnsi="Times New Roman" w:cs="Times New Roman"/>
          <w:b/>
        </w:rPr>
        <w:t>10.10.</w:t>
      </w:r>
      <w:r>
        <w:rPr>
          <w:rFonts w:ascii="Times New Roman" w:hAnsi="Times New Roman" w:cs="Times New Roman"/>
        </w:rPr>
        <w:tab/>
      </w:r>
      <w:proofErr w:type="gramStart"/>
      <w:r>
        <w:rPr>
          <w:rFonts w:ascii="Times New Roman" w:hAnsi="Times New Roman" w:cs="Times New Roman"/>
        </w:rPr>
        <w:t xml:space="preserve">Таким образом, существует неопределенность в том, соответствует ли Конституции Российской Федерации (статьям 15 (часть 4), 17 (часть 1)) часть 2 статьи 43 Закона РФ от 12 февраля 1992 года </w:t>
      </w:r>
      <w:r>
        <w:rPr>
          <w:rFonts w:ascii="Times New Roman" w:hAnsi="Times New Roman" w:cs="Times New Roman"/>
          <w:lang w:val="en-US"/>
        </w:rPr>
        <w:t>N</w:t>
      </w:r>
      <w:r>
        <w:rPr>
          <w:rFonts w:ascii="Times New Roman" w:hAnsi="Times New Roman" w:cs="Times New Roman"/>
        </w:rPr>
        <w:t xml:space="preserve"> 4468-1 (в редакции статьи 2 Федерального закона от 8 ноября 2011 года № 309-Ф3) в той мере, в какой она снижает уровень пенсионного обеспечения военнослужащих (за исключением военнослужащих органов военной прокуратуры</w:t>
      </w:r>
      <w:proofErr w:type="gramEnd"/>
      <w:r>
        <w:rPr>
          <w:rFonts w:ascii="Times New Roman" w:hAnsi="Times New Roman" w:cs="Times New Roman"/>
        </w:rPr>
        <w:t xml:space="preserve"> </w:t>
      </w:r>
      <w:proofErr w:type="gramStart"/>
      <w:r>
        <w:rPr>
          <w:rFonts w:ascii="Times New Roman" w:hAnsi="Times New Roman" w:cs="Times New Roman"/>
        </w:rPr>
        <w:t>и военных следственных органов Следственного комитета Российской Федерации), проходивших военную службу в Вооружённых Силах СССР и находившихся на день подписания Соглашений между государствами-участниками СНГ от 14 февраля 1992 года и 15 мая 1992 года на военной службе, ниже уровня, установленного ранее статьёй 46 Закона СССР от 28 апреля 1990 года № 1467-1 «О пенсионном обеспечении военнослужащих», согласно которой исчисление пенсии осуществляется</w:t>
      </w:r>
      <w:proofErr w:type="gramEnd"/>
      <w:r>
        <w:rPr>
          <w:rFonts w:ascii="Times New Roman" w:hAnsi="Times New Roman" w:cs="Times New Roman"/>
        </w:rPr>
        <w:t xml:space="preserve"> исходя из 100 процентов объёма оклада по воинскому званию, оклада по воинской должности и процентной надбавки за выслугу лет, и тем самым противоречит статье 1 Соглашения о порядке пенсионного обеспечения  военнослужащих и их семей и государственного страхования военнослужащих государств - участников Содружества Независимых Государств от 15 мая 1992 года.</w:t>
      </w:r>
    </w:p>
    <w:p w:rsidR="000C70CA" w:rsidRDefault="000C70CA" w:rsidP="000C70CA">
      <w:pPr>
        <w:pStyle w:val="a5"/>
        <w:ind w:firstLine="567"/>
        <w:jc w:val="both"/>
        <w:rPr>
          <w:rFonts w:ascii="Times New Roman" w:hAnsi="Times New Roman" w:cs="Times New Roman"/>
        </w:rPr>
      </w:pPr>
    </w:p>
    <w:p w:rsidR="000C70CA" w:rsidRDefault="000C70CA" w:rsidP="000C70CA">
      <w:pPr>
        <w:pStyle w:val="a5"/>
        <w:ind w:firstLine="567"/>
        <w:jc w:val="both"/>
        <w:rPr>
          <w:rFonts w:ascii="Times New Roman" w:hAnsi="Times New Roman" w:cs="Times New Roman"/>
          <w:u w:val="single"/>
        </w:rPr>
      </w:pPr>
      <w:r>
        <w:rPr>
          <w:rStyle w:val="30"/>
          <w:rFonts w:eastAsia="Courier New"/>
          <w:i w:val="0"/>
          <w:iCs w:val="0"/>
          <w:sz w:val="24"/>
          <w:szCs w:val="24"/>
        </w:rPr>
        <w:t xml:space="preserve"> </w:t>
      </w:r>
      <w:proofErr w:type="gramStart"/>
      <w:r>
        <w:rPr>
          <w:rStyle w:val="30"/>
          <w:rFonts w:eastAsia="Courier New"/>
          <w:i w:val="0"/>
          <w:iCs w:val="0"/>
          <w:sz w:val="24"/>
          <w:szCs w:val="24"/>
        </w:rPr>
        <w:t xml:space="preserve">На основании вышеизложенного полагаю, что введенные Федеральным Законом № 309-Ф3 </w:t>
      </w:r>
      <w:r>
        <w:rPr>
          <w:rFonts w:ascii="Times New Roman" w:hAnsi="Times New Roman" w:cs="Times New Roman"/>
        </w:rPr>
        <w: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w:t>
      </w:r>
      <w:r>
        <w:rPr>
          <w:rStyle w:val="11pt"/>
          <w:rFonts w:eastAsia="Courier New"/>
        </w:rPr>
        <w:t xml:space="preserve"> </w:t>
      </w:r>
      <w:r>
        <w:rPr>
          <w:rFonts w:ascii="Times New Roman" w:hAnsi="Times New Roman" w:cs="Times New Roman"/>
        </w:rPr>
        <w:t>Федерации в связи с принятием Федерального закона «О денежном довольствии военнослужащих и предоставлении им отдельных выплат»</w:t>
      </w:r>
      <w:r>
        <w:rPr>
          <w:rStyle w:val="30"/>
          <w:rFonts w:eastAsia="Courier New"/>
          <w:i w:val="0"/>
          <w:iCs w:val="0"/>
          <w:sz w:val="24"/>
          <w:szCs w:val="24"/>
        </w:rPr>
        <w:t xml:space="preserve"> и Федерального Закона № 247 </w:t>
      </w:r>
      <w:r>
        <w:rPr>
          <w:rFonts w:ascii="Times New Roman" w:hAnsi="Times New Roman" w:cs="Times New Roman"/>
        </w:rPr>
        <w:t>«О социальных гарантиях сотрудникам органов внутренних дел Российской Федерации внесении изменений в отдельные</w:t>
      </w:r>
      <w:proofErr w:type="gramEnd"/>
      <w:r>
        <w:rPr>
          <w:rFonts w:ascii="Times New Roman" w:hAnsi="Times New Roman" w:cs="Times New Roman"/>
        </w:rPr>
        <w:t xml:space="preserve"> </w:t>
      </w:r>
      <w:proofErr w:type="gramStart"/>
      <w:r>
        <w:rPr>
          <w:rFonts w:ascii="Times New Roman" w:hAnsi="Times New Roman" w:cs="Times New Roman"/>
        </w:rPr>
        <w:t>законодательные акты Российской Федерации</w:t>
      </w:r>
      <w:r>
        <w:rPr>
          <w:rStyle w:val="30"/>
          <w:rFonts w:eastAsia="Courier New"/>
          <w:i w:val="0"/>
          <w:iCs w:val="0"/>
          <w:sz w:val="24"/>
          <w:szCs w:val="24"/>
        </w:rPr>
        <w:t xml:space="preserve">» </w:t>
      </w:r>
      <w:r>
        <w:rPr>
          <w:rStyle w:val="3"/>
          <w:rFonts w:eastAsia="Courier New"/>
          <w:i w:val="0"/>
          <w:iCs w:val="0"/>
        </w:rPr>
        <w:t xml:space="preserve">часть вторая статьи 43 Закона Российской Федерации от 12 Февраля 1993 года </w:t>
      </w:r>
      <w:r>
        <w:rPr>
          <w:rStyle w:val="3"/>
          <w:rFonts w:eastAsia="Courier New"/>
          <w:i w:val="0"/>
          <w:iCs w:val="0"/>
          <w:lang w:val="en-US"/>
        </w:rPr>
        <w:t>N</w:t>
      </w:r>
      <w:r>
        <w:rPr>
          <w:rStyle w:val="3"/>
          <w:rFonts w:eastAsia="Courier New"/>
          <w:i w:val="0"/>
          <w:iCs w:val="0"/>
        </w:rPr>
        <w:t xml:space="preserve"> 4468-1 </w:t>
      </w:r>
      <w:r>
        <w:rPr>
          <w:rFonts w:ascii="Times New Roman" w:hAnsi="Times New Roman" w:cs="Times New Roman"/>
        </w:rPr>
        <w:t xml:space="preserve">«О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w:t>
      </w:r>
      <w:r>
        <w:rPr>
          <w:rStyle w:val="3"/>
          <w:rFonts w:eastAsia="Courier New"/>
          <w:i w:val="0"/>
          <w:iCs w:val="0"/>
        </w:rPr>
        <w:t>пункты 6. 8 статьи 12 Федерального Закона РФ от</w:t>
      </w:r>
      <w:proofErr w:type="gramEnd"/>
      <w:r>
        <w:rPr>
          <w:rStyle w:val="3"/>
          <w:rFonts w:eastAsia="Courier New"/>
          <w:i w:val="0"/>
          <w:iCs w:val="0"/>
        </w:rPr>
        <w:t xml:space="preserve"> </w:t>
      </w:r>
      <w:proofErr w:type="gramStart"/>
      <w:r>
        <w:rPr>
          <w:rStyle w:val="3"/>
          <w:rFonts w:eastAsia="Courier New"/>
          <w:i w:val="0"/>
          <w:iCs w:val="0"/>
        </w:rPr>
        <w:t xml:space="preserve">08 ноября 2011г. </w:t>
      </w:r>
      <w:r>
        <w:rPr>
          <w:rStyle w:val="30"/>
          <w:rFonts w:eastAsia="Courier New"/>
          <w:b/>
          <w:i w:val="0"/>
          <w:iCs w:val="0"/>
          <w:sz w:val="24"/>
          <w:szCs w:val="24"/>
        </w:rPr>
        <w:t xml:space="preserve">применительно к лицам, являющихся участниками длящихся </w:t>
      </w:r>
      <w:proofErr w:type="spellStart"/>
      <w:r>
        <w:rPr>
          <w:rStyle w:val="30"/>
          <w:rFonts w:eastAsia="Courier New"/>
          <w:b/>
          <w:i w:val="0"/>
          <w:iCs w:val="0"/>
          <w:sz w:val="24"/>
          <w:szCs w:val="24"/>
        </w:rPr>
        <w:t>военно</w:t>
      </w:r>
      <w:proofErr w:type="spellEnd"/>
      <w:r>
        <w:rPr>
          <w:rStyle w:val="30"/>
          <w:rFonts w:eastAsia="Courier New"/>
          <w:b/>
          <w:i w:val="0"/>
          <w:iCs w:val="0"/>
          <w:sz w:val="24"/>
          <w:szCs w:val="24"/>
        </w:rPr>
        <w:t xml:space="preserve"> - пенсионный правоотношений с Государством, которым в  соответствии с ранее действующим законодательством уже определён и назначен уровень прав пенсионного обеспечения</w:t>
      </w:r>
      <w:r>
        <w:rPr>
          <w:rStyle w:val="30"/>
          <w:rFonts w:eastAsia="Courier New"/>
          <w:i w:val="0"/>
          <w:iCs w:val="0"/>
          <w:sz w:val="24"/>
          <w:szCs w:val="24"/>
        </w:rPr>
        <w:t xml:space="preserve">, </w:t>
      </w:r>
      <w:r>
        <w:rPr>
          <w:rStyle w:val="3"/>
          <w:rFonts w:eastAsia="Courier New"/>
          <w:i w:val="0"/>
          <w:iCs w:val="0"/>
        </w:rPr>
        <w:t>не соответствуют ст.1 (часть 1). 2. 15,17(части 1 и 21 18, 19 (части 1 и 2), 54 (часть 1), 55 (часть 2) Конституции Российской Федерации, и применению в отношении</w:t>
      </w:r>
      <w:proofErr w:type="gramEnd"/>
      <w:r>
        <w:rPr>
          <w:rStyle w:val="3"/>
          <w:rFonts w:eastAsia="Courier New"/>
          <w:i w:val="0"/>
          <w:iCs w:val="0"/>
        </w:rPr>
        <w:t xml:space="preserve"> этих лиц не подлежит.</w:t>
      </w:r>
    </w:p>
    <w:p w:rsidR="000C70CA" w:rsidRDefault="000C70CA" w:rsidP="000C70CA">
      <w:pPr>
        <w:pStyle w:val="a5"/>
        <w:jc w:val="both"/>
        <w:rPr>
          <w:rFonts w:ascii="Times New Roman" w:hAnsi="Times New Roman" w:cs="Times New Roman"/>
          <w:b/>
          <w:bCs/>
        </w:rPr>
      </w:pPr>
    </w:p>
    <w:p w:rsidR="000C70CA" w:rsidRDefault="000C70CA" w:rsidP="000C70CA">
      <w:pPr>
        <w:pStyle w:val="a5"/>
        <w:ind w:firstLine="567"/>
        <w:jc w:val="both"/>
        <w:rPr>
          <w:rFonts w:ascii="Times New Roman" w:hAnsi="Times New Roman" w:cs="Times New Roman"/>
        </w:rPr>
      </w:pPr>
      <w:r>
        <w:rPr>
          <w:rFonts w:ascii="Times New Roman" w:hAnsi="Times New Roman" w:cs="Times New Roman"/>
          <w:b/>
        </w:rPr>
        <w:t>10.11.</w:t>
      </w:r>
      <w:r>
        <w:rPr>
          <w:rFonts w:ascii="Times New Roman" w:hAnsi="Times New Roman" w:cs="Times New Roman"/>
        </w:rPr>
        <w:tab/>
      </w:r>
      <w:proofErr w:type="gramStart"/>
      <w:r>
        <w:rPr>
          <w:rFonts w:ascii="Times New Roman" w:hAnsi="Times New Roman" w:cs="Times New Roman"/>
        </w:rPr>
        <w:t>Наша правовая позиция заключается в том, что изменение законодателем ранее установленных правил должно осуществляться таким образом, чтобы соблюдался принцип поддержания доверия граждан к закону и действиям государства, что предполагает правовую определённость, недопустимость внесения произвольных изменений в действующую систему норм и предсказуемость законодательной политики в социальной сфере, в частности, по вопросам социального обеспечения лиц, уволенных с военной службы.</w:t>
      </w:r>
      <w:proofErr w:type="gramEnd"/>
      <w:r>
        <w:rPr>
          <w:rFonts w:ascii="Times New Roman" w:hAnsi="Times New Roman" w:cs="Times New Roman"/>
        </w:rPr>
        <w:t xml:space="preserve"> Я считаю, что приобретённое право на основе действующего законодательства должно уважаться властями и должно быть реализовано.</w:t>
      </w:r>
      <w:r>
        <w:rPr>
          <w:rFonts w:ascii="Times New Roman" w:hAnsi="Times New Roman" w:cs="Times New Roman"/>
        </w:rPr>
        <w:tab/>
      </w:r>
    </w:p>
    <w:p w:rsidR="000C70CA" w:rsidRDefault="000C70CA" w:rsidP="000C70CA">
      <w:pPr>
        <w:pStyle w:val="a5"/>
        <w:jc w:val="both"/>
        <w:rPr>
          <w:rFonts w:ascii="Times New Roman" w:hAnsi="Times New Roman" w:cs="Times New Roman"/>
          <w:b/>
          <w:bCs/>
          <w:u w:val="single"/>
        </w:rPr>
      </w:pPr>
      <w:r>
        <w:rPr>
          <w:rStyle w:val="20"/>
          <w:rFonts w:eastAsia="Courier New"/>
          <w:sz w:val="24"/>
          <w:szCs w:val="24"/>
        </w:rPr>
        <w:t>11.</w:t>
      </w:r>
      <w:r>
        <w:rPr>
          <w:rStyle w:val="20"/>
          <w:rFonts w:eastAsia="Courier New"/>
          <w:sz w:val="24"/>
          <w:szCs w:val="24"/>
        </w:rPr>
        <w:tab/>
        <w:t>Требования в связи с жалобой к Конституционному Суду.</w:t>
      </w:r>
    </w:p>
    <w:p w:rsidR="000C70CA" w:rsidRDefault="000C70CA" w:rsidP="000C70CA">
      <w:pPr>
        <w:pStyle w:val="a5"/>
        <w:ind w:firstLine="567"/>
        <w:jc w:val="both"/>
        <w:rPr>
          <w:rFonts w:ascii="Times New Roman" w:hAnsi="Times New Roman" w:cs="Times New Roman"/>
          <w:b/>
          <w:u w:val="single"/>
        </w:rPr>
      </w:pPr>
      <w:r>
        <w:rPr>
          <w:rFonts w:ascii="Times New Roman" w:hAnsi="Times New Roman" w:cs="Times New Roman"/>
          <w:b/>
          <w:u w:val="single"/>
        </w:rPr>
        <w:t xml:space="preserve">Признать </w:t>
      </w:r>
      <w:proofErr w:type="gramStart"/>
      <w:r>
        <w:rPr>
          <w:rFonts w:ascii="Times New Roman" w:hAnsi="Times New Roman" w:cs="Times New Roman"/>
          <w:b/>
          <w:u w:val="single"/>
        </w:rPr>
        <w:t>содержащиеся</w:t>
      </w:r>
      <w:proofErr w:type="gramEnd"/>
      <w:r>
        <w:rPr>
          <w:rFonts w:ascii="Times New Roman" w:hAnsi="Times New Roman" w:cs="Times New Roman"/>
          <w:b/>
          <w:u w:val="single"/>
        </w:rPr>
        <w:t xml:space="preserve"> в статье 2(часть 1, пункт б; </w:t>
      </w:r>
      <w:proofErr w:type="gramStart"/>
      <w:r>
        <w:rPr>
          <w:rFonts w:ascii="Times New Roman" w:hAnsi="Times New Roman" w:cs="Times New Roman"/>
          <w:b/>
          <w:u w:val="single"/>
        </w:rPr>
        <w:t>часть 3, пункт б) Федерального Закона № 309-ФЗ от 8 ноября 2011 года</w:t>
      </w:r>
      <w:r>
        <w:rPr>
          <w:rFonts w:ascii="Times New Roman" w:hAnsi="Times New Roman" w:cs="Times New Roman"/>
        </w:rPr>
        <w:t xml:space="preserve">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"О денежном довольствии военнослужащих и предоставлении им отдельных выплат" и Федерального Закона "О социальных гарантиях сотрудникам органов внутренних дел Российской Федерации и внесении</w:t>
      </w:r>
      <w:proofErr w:type="gramEnd"/>
      <w:r>
        <w:rPr>
          <w:rFonts w:ascii="Times New Roman" w:hAnsi="Times New Roman" w:cs="Times New Roman"/>
        </w:rPr>
        <w:t xml:space="preserve"> </w:t>
      </w:r>
      <w:proofErr w:type="gramStart"/>
      <w:r>
        <w:rPr>
          <w:rFonts w:ascii="Times New Roman" w:hAnsi="Times New Roman" w:cs="Times New Roman"/>
        </w:rPr>
        <w:t xml:space="preserve">изменений в отдельные законодательные акты Российской Федерации" в части введения </w:t>
      </w:r>
      <w:r>
        <w:rPr>
          <w:rFonts w:ascii="Times New Roman" w:hAnsi="Times New Roman" w:cs="Times New Roman"/>
        </w:rPr>
        <w:lastRenderedPageBreak/>
        <w:t xml:space="preserve">при исчислении и пересмотре пенсий с 1 января 2012 г. уменьшающего коэффициента в размере 54 процента денежного довольствия и начиная с 1 января 2013 года ежегодного его увеличения на 2 процента до достижения 100 процентов его размера </w:t>
      </w:r>
      <w:r>
        <w:rPr>
          <w:rFonts w:ascii="Times New Roman" w:hAnsi="Times New Roman" w:cs="Times New Roman"/>
          <w:b/>
          <w:u w:val="single"/>
        </w:rPr>
        <w:t>не соответствующим Конституции Российской Федерации, её статьям 2;</w:t>
      </w:r>
      <w:proofErr w:type="gramEnd"/>
      <w:r>
        <w:rPr>
          <w:rFonts w:ascii="Times New Roman" w:hAnsi="Times New Roman" w:cs="Times New Roman"/>
          <w:b/>
          <w:u w:val="single"/>
        </w:rPr>
        <w:t xml:space="preserve"> 7 (части 1 и 2); 15 (части 1 и 2); 18; 37 (части 1 и 3);39 (части 1 и 2); 45 (часть 1); 55 (части 2 и 3); 59 (части 1 и 2).</w:t>
      </w:r>
    </w:p>
    <w:p w:rsidR="000C70CA" w:rsidRDefault="000C70CA" w:rsidP="000C70CA">
      <w:pPr>
        <w:pStyle w:val="a5"/>
        <w:ind w:firstLine="567"/>
        <w:jc w:val="both"/>
        <w:rPr>
          <w:rFonts w:ascii="Times New Roman" w:hAnsi="Times New Roman" w:cs="Times New Roman"/>
          <w:b/>
          <w:u w:val="single"/>
        </w:rPr>
      </w:pPr>
    </w:p>
    <w:p w:rsidR="000C70CA" w:rsidRDefault="000C70CA" w:rsidP="000C70CA">
      <w:pPr>
        <w:pStyle w:val="a5"/>
        <w:ind w:firstLine="567"/>
        <w:jc w:val="both"/>
        <w:rPr>
          <w:rFonts w:ascii="Times New Roman" w:hAnsi="Times New Roman" w:cs="Times New Roman"/>
          <w:b/>
        </w:rPr>
      </w:pPr>
      <w:r>
        <w:rPr>
          <w:rFonts w:ascii="Times New Roman" w:hAnsi="Times New Roman" w:cs="Times New Roman"/>
          <w:b/>
        </w:rPr>
        <w:t>12.</w:t>
      </w:r>
      <w:r>
        <w:rPr>
          <w:rFonts w:ascii="Times New Roman" w:hAnsi="Times New Roman" w:cs="Times New Roman"/>
          <w:b/>
        </w:rPr>
        <w:tab/>
        <w:t>На основании выше изложенного, руководствуясь требованиями:</w:t>
      </w:r>
    </w:p>
    <w:p w:rsidR="000C70CA" w:rsidRDefault="000C70CA" w:rsidP="000C70CA">
      <w:pPr>
        <w:pStyle w:val="a5"/>
        <w:jc w:val="both"/>
        <w:rPr>
          <w:rFonts w:ascii="Times New Roman" w:hAnsi="Times New Roman" w:cs="Times New Roman"/>
        </w:rPr>
      </w:pPr>
      <w:r>
        <w:rPr>
          <w:rFonts w:ascii="Times New Roman" w:hAnsi="Times New Roman" w:cs="Times New Roman"/>
        </w:rPr>
        <w:t>Главы XIII Федерального конституционного закона от 21 июля 1994 года № 1-ФКЗ «О Конституционном Суде Российской Федерации» и части 4 статьи 125 Конституции Российской Федерации</w:t>
      </w:r>
    </w:p>
    <w:p w:rsidR="000C70CA" w:rsidRDefault="000C70CA" w:rsidP="000C70CA">
      <w:pPr>
        <w:pStyle w:val="a5"/>
        <w:ind w:firstLine="567"/>
        <w:jc w:val="center"/>
        <w:rPr>
          <w:rFonts w:ascii="Times New Roman" w:hAnsi="Times New Roman" w:cs="Times New Roman"/>
          <w:b/>
        </w:rPr>
      </w:pPr>
      <w:r>
        <w:rPr>
          <w:rFonts w:ascii="Times New Roman" w:hAnsi="Times New Roman" w:cs="Times New Roman"/>
          <w:b/>
        </w:rPr>
        <w:t>ПРОСИМ     КОНСТИТУЦИОННЫЙ    СУД:</w:t>
      </w:r>
    </w:p>
    <w:p w:rsidR="000C70CA" w:rsidRDefault="000C70CA" w:rsidP="000C70CA">
      <w:pPr>
        <w:pStyle w:val="a5"/>
        <w:ind w:firstLine="567"/>
        <w:jc w:val="center"/>
        <w:rPr>
          <w:rFonts w:ascii="Times New Roman" w:hAnsi="Times New Roman" w:cs="Times New Roman"/>
          <w:b/>
        </w:rPr>
      </w:pPr>
    </w:p>
    <w:p w:rsidR="000C70CA" w:rsidRDefault="000C70CA" w:rsidP="000C70CA">
      <w:pPr>
        <w:pStyle w:val="a5"/>
        <w:numPr>
          <w:ilvl w:val="0"/>
          <w:numId w:val="3"/>
        </w:numPr>
        <w:jc w:val="both"/>
        <w:rPr>
          <w:rFonts w:ascii="Times New Roman" w:hAnsi="Times New Roman" w:cs="Times New Roman"/>
          <w:b/>
        </w:rPr>
      </w:pPr>
      <w:proofErr w:type="gramStart"/>
      <w:r>
        <w:rPr>
          <w:rFonts w:ascii="Times New Roman" w:hAnsi="Times New Roman" w:cs="Times New Roman"/>
        </w:rPr>
        <w:t xml:space="preserve">Проверить на </w:t>
      </w:r>
      <w:r>
        <w:rPr>
          <w:rFonts w:ascii="Times New Roman" w:hAnsi="Times New Roman" w:cs="Times New Roman"/>
          <w:b/>
          <w:u w:val="single"/>
        </w:rPr>
        <w:t>соответствие Конституции Российской Федерации (статьям 1, 2, 15, 17 (части 1 и 2), 18, 19, 54 (часть 1) и 55 (части 2 и 3))</w:t>
      </w:r>
      <w:r>
        <w:rPr>
          <w:rFonts w:ascii="Times New Roman" w:hAnsi="Times New Roman" w:cs="Times New Roman"/>
        </w:rPr>
        <w:t xml:space="preserve"> </w:t>
      </w:r>
      <w:r>
        <w:rPr>
          <w:rFonts w:ascii="Times New Roman" w:hAnsi="Times New Roman" w:cs="Times New Roman"/>
          <w:b/>
          <w:u w:val="single"/>
        </w:rPr>
        <w:t>часть 2 статьи 43 Закона РФ от 12 февраля 1993 года № 4468-1 (в редакции подпункта «б» пункта 1 статьи 2 Федерального закона от 8 ноября 2011 года № 309-Ф3),пункт 6, 8 Федерального Закона Российской</w:t>
      </w:r>
      <w:proofErr w:type="gramEnd"/>
      <w:r>
        <w:rPr>
          <w:rFonts w:ascii="Times New Roman" w:hAnsi="Times New Roman" w:cs="Times New Roman"/>
          <w:b/>
          <w:u w:val="single"/>
        </w:rPr>
        <w:t xml:space="preserve"> </w:t>
      </w:r>
      <w:proofErr w:type="gramStart"/>
      <w:r>
        <w:rPr>
          <w:rFonts w:ascii="Times New Roman" w:hAnsi="Times New Roman" w:cs="Times New Roman"/>
          <w:b/>
          <w:u w:val="single"/>
        </w:rPr>
        <w:t>Федерации от 08 ноября 2011 года № 309 ФЗ</w:t>
      </w:r>
      <w:r>
        <w:rPr>
          <w:rFonts w:ascii="Times New Roman" w:hAnsi="Times New Roman" w:cs="Times New Roman"/>
        </w:rPr>
        <w:t xml:space="preserve"> </w:t>
      </w:r>
      <w:r>
        <w:rPr>
          <w:rStyle w:val="a7"/>
          <w:rFonts w:eastAsia="Courier New"/>
        </w:rPr>
        <w: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«О денежном довольствии военнослужащих и предоставлении им отдельных выплат»</w:t>
      </w:r>
      <w:r>
        <w:rPr>
          <w:rFonts w:ascii="Times New Roman" w:hAnsi="Times New Roman" w:cs="Times New Roman"/>
        </w:rPr>
        <w:t xml:space="preserve"> и Федерального Закона № 247 </w:t>
      </w:r>
      <w:r>
        <w:rPr>
          <w:rStyle w:val="a7"/>
          <w:rFonts w:eastAsia="Courier New"/>
        </w:rPr>
        <w:t>«О социальных гарантиях сотрудникам органов внутренних дел Российской Федерации внесении изменений в отдельные законодательные</w:t>
      </w:r>
      <w:proofErr w:type="gramEnd"/>
      <w:r>
        <w:rPr>
          <w:rStyle w:val="a7"/>
          <w:rFonts w:eastAsia="Courier New"/>
        </w:rPr>
        <w:t xml:space="preserve"> акты Российской Федерации</w:t>
      </w:r>
      <w:r>
        <w:rPr>
          <w:rFonts w:ascii="Times New Roman" w:hAnsi="Times New Roman" w:cs="Times New Roman"/>
        </w:rPr>
        <w:t xml:space="preserve">» </w:t>
      </w:r>
      <w:r>
        <w:rPr>
          <w:rFonts w:ascii="Times New Roman" w:hAnsi="Times New Roman" w:cs="Times New Roman"/>
          <w:b/>
          <w:u w:val="single"/>
        </w:rPr>
        <w:t>в той мере, в какой они распространяются</w:t>
      </w:r>
      <w:r>
        <w:rPr>
          <w:rFonts w:ascii="Times New Roman" w:hAnsi="Times New Roman" w:cs="Times New Roman"/>
          <w:b/>
        </w:rPr>
        <w:t xml:space="preserve"> на военнослужащих (за исключением военнослужащих органов военной прокуратуры и военных следственных органов Следственного комитета Российской Федерации), получивших статус военнослужащего до 1 января 2012 года (даты введения в действие Федерального закона от 8 ноября 2011 года № 309-ФЗ</w:t>
      </w:r>
      <w:proofErr w:type="gramStart"/>
      <w:r>
        <w:rPr>
          <w:rFonts w:ascii="Times New Roman" w:hAnsi="Times New Roman" w:cs="Times New Roman"/>
          <w:b/>
        </w:rPr>
        <w:t xml:space="preserve"> )</w:t>
      </w:r>
      <w:proofErr w:type="gramEnd"/>
      <w:r>
        <w:rPr>
          <w:rFonts w:ascii="Times New Roman" w:hAnsi="Times New Roman" w:cs="Times New Roman"/>
          <w:b/>
        </w:rPr>
        <w:t xml:space="preserve"> </w:t>
      </w:r>
      <w:r>
        <w:rPr>
          <w:rFonts w:ascii="Times New Roman" w:hAnsi="Times New Roman" w:cs="Times New Roman"/>
          <w:b/>
          <w:u w:val="single"/>
        </w:rPr>
        <w:t xml:space="preserve">и пенсионеров из числа указанных лиц, применительно к лицам, являющихся участниками длящихся, конституционно урегулированных </w:t>
      </w:r>
      <w:proofErr w:type="spellStart"/>
      <w:r>
        <w:rPr>
          <w:rFonts w:ascii="Times New Roman" w:hAnsi="Times New Roman" w:cs="Times New Roman"/>
          <w:b/>
          <w:u w:val="single"/>
        </w:rPr>
        <w:t>военно</w:t>
      </w:r>
      <w:proofErr w:type="spellEnd"/>
      <w:r>
        <w:rPr>
          <w:rFonts w:ascii="Times New Roman" w:hAnsi="Times New Roman" w:cs="Times New Roman"/>
          <w:b/>
          <w:u w:val="single"/>
        </w:rPr>
        <w:t xml:space="preserve"> - пенсионных правоотношений с Государством, которым в соответствии с ранее действующим законодательством уже определён и назначен уровень прав пенсионного обеспечения.</w:t>
      </w:r>
      <w:r>
        <w:rPr>
          <w:rFonts w:ascii="Times New Roman" w:hAnsi="Times New Roman" w:cs="Times New Roman"/>
          <w:b/>
        </w:rPr>
        <w:t xml:space="preserve"> </w:t>
      </w:r>
    </w:p>
    <w:p w:rsidR="000C70CA" w:rsidRDefault="000C70CA" w:rsidP="000C70CA">
      <w:pPr>
        <w:pStyle w:val="a5"/>
        <w:ind w:left="218" w:firstLine="349"/>
        <w:jc w:val="both"/>
        <w:rPr>
          <w:rFonts w:ascii="Times New Roman" w:hAnsi="Times New Roman" w:cs="Times New Roman"/>
          <w:b/>
        </w:rPr>
      </w:pPr>
      <w:proofErr w:type="gramStart"/>
      <w:r>
        <w:rPr>
          <w:rFonts w:ascii="Times New Roman" w:hAnsi="Times New Roman" w:cs="Times New Roman"/>
          <w:b/>
        </w:rPr>
        <w:t xml:space="preserve">Применение </w:t>
      </w:r>
      <w:r>
        <w:rPr>
          <w:rFonts w:ascii="Times New Roman" w:hAnsi="Times New Roman" w:cs="Times New Roman"/>
          <w:b/>
          <w:u w:val="single"/>
        </w:rPr>
        <w:t xml:space="preserve">части 2 статьи 43 Закона РФ от 12 февраля 1993 года № 4468-1 (в редакции подпункта «б» пункта 1 статьи 2 Федерального закона от 8 ноября 2011 года № 309-Ф3),пункт 6, 8 Федерального Закона Российской Федерации от 08 ноября 2011 года № 309 ФЗ, </w:t>
      </w:r>
      <w:r>
        <w:rPr>
          <w:rFonts w:ascii="Times New Roman" w:hAnsi="Times New Roman" w:cs="Times New Roman"/>
        </w:rPr>
        <w:t xml:space="preserve"> </w:t>
      </w:r>
      <w:r>
        <w:rPr>
          <w:rFonts w:ascii="Times New Roman" w:hAnsi="Times New Roman" w:cs="Times New Roman"/>
          <w:b/>
        </w:rPr>
        <w:t>тем самым снижается уже достигнутый объём (вровень) денежного довольствия, учитываемого для исчисления пенсии, со 100 процентов до</w:t>
      </w:r>
      <w:proofErr w:type="gramEnd"/>
      <w:r>
        <w:rPr>
          <w:rFonts w:ascii="Times New Roman" w:hAnsi="Times New Roman" w:cs="Times New Roman"/>
          <w:b/>
        </w:rPr>
        <w:t xml:space="preserve"> </w:t>
      </w:r>
      <w:proofErr w:type="gramStart"/>
      <w:r>
        <w:rPr>
          <w:rFonts w:ascii="Times New Roman" w:hAnsi="Times New Roman" w:cs="Times New Roman"/>
          <w:b/>
        </w:rPr>
        <w:t>54 процентов, а также в той мере, в какой она (</w:t>
      </w:r>
      <w:r>
        <w:rPr>
          <w:rFonts w:ascii="Times New Roman" w:hAnsi="Times New Roman" w:cs="Times New Roman"/>
          <w:b/>
          <w:u w:val="single"/>
        </w:rPr>
        <w:t>часть 2 статьи 43 Закона РФ от 12 февраля 1993 года № 4468-1 (в редакции подпункта «б» пункта 1 статьи 2 Федерального закона от 8 ноября 2011 года № 309-Ф3)</w:t>
      </w:r>
      <w:r>
        <w:rPr>
          <w:rFonts w:ascii="Times New Roman" w:hAnsi="Times New Roman" w:cs="Times New Roman"/>
        </w:rPr>
        <w:t xml:space="preserve"> </w:t>
      </w:r>
      <w:r>
        <w:rPr>
          <w:rFonts w:ascii="Times New Roman" w:hAnsi="Times New Roman" w:cs="Times New Roman"/>
          <w:b/>
        </w:rPr>
        <w:t>снижает уровень прав пенсионного обеспечения военнослужащих (за исключением военнослужащих органов военной прокуратуры и военных следственных органов Следственного комитету Российской Федерации), проходивших военную</w:t>
      </w:r>
      <w:proofErr w:type="gramEnd"/>
      <w:r>
        <w:rPr>
          <w:rFonts w:ascii="Times New Roman" w:hAnsi="Times New Roman" w:cs="Times New Roman"/>
          <w:b/>
        </w:rPr>
        <w:t xml:space="preserve"> </w:t>
      </w:r>
      <w:proofErr w:type="gramStart"/>
      <w:r>
        <w:rPr>
          <w:rFonts w:ascii="Times New Roman" w:hAnsi="Times New Roman" w:cs="Times New Roman"/>
          <w:b/>
        </w:rPr>
        <w:t xml:space="preserve">службу в Вооружённых Силах СССР и находившихся на день подписания Соглашений между государствами-участниками </w:t>
      </w:r>
      <w:r>
        <w:rPr>
          <w:rFonts w:ascii="Times New Roman" w:hAnsi="Times New Roman" w:cs="Times New Roman"/>
          <w:b/>
          <w:lang w:val="en-US"/>
        </w:rPr>
        <w:t>CH</w:t>
      </w:r>
      <w:r>
        <w:rPr>
          <w:rFonts w:ascii="Times New Roman" w:hAnsi="Times New Roman" w:cs="Times New Roman"/>
          <w:b/>
        </w:rPr>
        <w:t>Г от 14 февраля 1992 года и 15 мая 1992 года на военной службе ниже уровня прав на пенсионное обеспечение, установленного ранее статьёй 46 Закона СССР от 28 апреля 1990 года № 1467-1 «О пенсионном обеспечении военнослужащих», согласно которой исчисление пенсии осуществляется исходя из 100 процентов денежного довольствия</w:t>
      </w:r>
      <w:proofErr w:type="gramEnd"/>
      <w:r>
        <w:rPr>
          <w:rFonts w:ascii="Times New Roman" w:hAnsi="Times New Roman" w:cs="Times New Roman"/>
          <w:b/>
        </w:rPr>
        <w:t>, учитываемого для исчисления пенсии, и тем самым противоречит статье 1 Соглашения «О порядке пенсионного обеспечения военнослужащих и их семей и государственного страхования военнослужащих государств-участников Содружества Независимых Государств» от 15 мая 1992 года.</w:t>
      </w:r>
    </w:p>
    <w:p w:rsidR="000C70CA" w:rsidRDefault="000C70CA" w:rsidP="000C70CA">
      <w:pPr>
        <w:pStyle w:val="a5"/>
        <w:ind w:firstLine="567"/>
        <w:jc w:val="both"/>
        <w:rPr>
          <w:rFonts w:ascii="Times New Roman" w:hAnsi="Times New Roman" w:cs="Times New Roman"/>
        </w:rPr>
      </w:pPr>
    </w:p>
    <w:p w:rsidR="000C70CA" w:rsidRDefault="000C70CA" w:rsidP="000C70CA">
      <w:pPr>
        <w:pStyle w:val="a5"/>
        <w:ind w:firstLine="567"/>
        <w:jc w:val="both"/>
        <w:rPr>
          <w:rFonts w:ascii="Times New Roman" w:hAnsi="Times New Roman" w:cs="Times New Roman"/>
        </w:rPr>
      </w:pPr>
    </w:p>
    <w:p w:rsidR="000C70CA" w:rsidRDefault="000C70CA" w:rsidP="000C70CA">
      <w:pPr>
        <w:pStyle w:val="a5"/>
        <w:ind w:firstLine="567"/>
        <w:jc w:val="both"/>
        <w:rPr>
          <w:rFonts w:ascii="Times New Roman" w:hAnsi="Times New Roman" w:cs="Times New Roman"/>
        </w:rPr>
      </w:pPr>
    </w:p>
    <w:p w:rsidR="000C70CA" w:rsidRDefault="000C70CA" w:rsidP="000C70CA">
      <w:pPr>
        <w:pStyle w:val="a5"/>
        <w:ind w:firstLine="567"/>
        <w:jc w:val="both"/>
        <w:rPr>
          <w:rFonts w:ascii="Times New Roman" w:hAnsi="Times New Roman" w:cs="Times New Roman"/>
        </w:rPr>
      </w:pPr>
    </w:p>
    <w:p w:rsidR="000C70CA" w:rsidRDefault="000C70CA" w:rsidP="000C70CA">
      <w:pPr>
        <w:pStyle w:val="a5"/>
        <w:jc w:val="center"/>
        <w:rPr>
          <w:rFonts w:ascii="Times New Roman" w:hAnsi="Times New Roman" w:cs="Times New Roman"/>
          <w:b/>
          <w:shd w:val="clear" w:color="auto" w:fill="F9F9F9"/>
        </w:rPr>
      </w:pPr>
      <w:r>
        <w:rPr>
          <w:rFonts w:ascii="Times New Roman" w:hAnsi="Times New Roman" w:cs="Times New Roman"/>
          <w:b/>
          <w:sz w:val="28"/>
          <w:szCs w:val="28"/>
          <w:lang w:val="en-US"/>
        </w:rPr>
        <w:t>II</w:t>
      </w:r>
      <w:r>
        <w:rPr>
          <w:rFonts w:ascii="Times New Roman" w:hAnsi="Times New Roman" w:cs="Times New Roman"/>
          <w:b/>
          <w:sz w:val="28"/>
          <w:szCs w:val="28"/>
        </w:rPr>
        <w:t>.</w:t>
      </w:r>
      <w:r>
        <w:rPr>
          <w:rFonts w:ascii="Times New Roman" w:hAnsi="Times New Roman" w:cs="Times New Roman"/>
          <w:b/>
          <w:shd w:val="clear" w:color="auto" w:fill="F9F9F9"/>
        </w:rPr>
        <w:t xml:space="preserve"> В </w:t>
      </w:r>
      <w:r>
        <w:rPr>
          <w:rFonts w:ascii="Times New Roman" w:hAnsi="Times New Roman" w:cs="Times New Roman"/>
          <w:b/>
          <w:shd w:val="clear" w:color="auto" w:fill="EAFDEC" w:themeFill="background1"/>
        </w:rPr>
        <w:t>КООРДИНАЦИОННЫЙ СОВЕТ</w:t>
      </w:r>
    </w:p>
    <w:p w:rsidR="000C70CA" w:rsidRDefault="000C70CA" w:rsidP="000C70CA">
      <w:pPr>
        <w:pStyle w:val="a5"/>
        <w:jc w:val="center"/>
        <w:rPr>
          <w:rFonts w:ascii="Times New Roman" w:hAnsi="Times New Roman" w:cs="Times New Roman"/>
          <w:b/>
          <w:shd w:val="clear" w:color="auto" w:fill="F9F9F9"/>
        </w:rPr>
      </w:pPr>
      <w:r>
        <w:rPr>
          <w:rFonts w:ascii="Times New Roman" w:hAnsi="Times New Roman" w:cs="Times New Roman"/>
          <w:b/>
          <w:shd w:val="clear" w:color="auto" w:fill="F9F9F9"/>
        </w:rPr>
        <w:lastRenderedPageBreak/>
        <w:t>МЕЖДУНАРОДНОГО СОЮЗА</w:t>
      </w:r>
    </w:p>
    <w:p w:rsidR="000C70CA" w:rsidRDefault="000C70CA" w:rsidP="000C70CA">
      <w:pPr>
        <w:pStyle w:val="a5"/>
        <w:shd w:val="clear" w:color="auto" w:fill="EAFDEC" w:themeFill="background1"/>
        <w:jc w:val="center"/>
        <w:rPr>
          <w:rFonts w:ascii="Times New Roman" w:hAnsi="Times New Roman" w:cs="Times New Roman"/>
          <w:b/>
          <w:shd w:val="clear" w:color="auto" w:fill="F9F9F9"/>
        </w:rPr>
      </w:pPr>
      <w:r>
        <w:rPr>
          <w:rFonts w:ascii="Times New Roman" w:hAnsi="Times New Roman" w:cs="Times New Roman"/>
          <w:b/>
          <w:shd w:val="clear" w:color="auto" w:fill="F9F9F9"/>
        </w:rPr>
        <w:t>«</w:t>
      </w:r>
      <w:r>
        <w:rPr>
          <w:rFonts w:ascii="Times New Roman" w:hAnsi="Times New Roman" w:cs="Times New Roman"/>
          <w:b/>
          <w:shd w:val="clear" w:color="auto" w:fill="EAFDEC" w:themeFill="background1"/>
        </w:rPr>
        <w:t>СОДРУЖЕСТВО ОБЩЕСТВЕННЫХ ОРГАНИЗАЦИЙ</w:t>
      </w:r>
    </w:p>
    <w:p w:rsidR="000C70CA" w:rsidRDefault="000C70CA" w:rsidP="000C70CA">
      <w:pPr>
        <w:pStyle w:val="a5"/>
        <w:shd w:val="clear" w:color="auto" w:fill="EAFDEC" w:themeFill="background1"/>
        <w:jc w:val="center"/>
        <w:rPr>
          <w:rFonts w:ascii="Times New Roman" w:hAnsi="Times New Roman" w:cs="Times New Roman"/>
          <w:b/>
          <w:shd w:val="clear" w:color="auto" w:fill="F9F9F9"/>
        </w:rPr>
      </w:pPr>
      <w:r>
        <w:rPr>
          <w:rFonts w:ascii="Times New Roman" w:hAnsi="Times New Roman" w:cs="Times New Roman"/>
          <w:b/>
          <w:shd w:val="clear" w:color="auto" w:fill="EAFDEC" w:themeFill="background1"/>
        </w:rPr>
        <w:t>ВЕТЕРАНОВ (ПЕНСИОНЕРОВ) НЕЗАВИСИМЫХ ГОСУДАРСТВ</w:t>
      </w:r>
      <w:r>
        <w:rPr>
          <w:rFonts w:ascii="Times New Roman" w:hAnsi="Times New Roman" w:cs="Times New Roman"/>
          <w:b/>
          <w:shd w:val="clear" w:color="auto" w:fill="F9F9F9"/>
        </w:rPr>
        <w:t>»</w:t>
      </w:r>
    </w:p>
    <w:p w:rsidR="000C70CA" w:rsidRDefault="000C70CA" w:rsidP="000C70CA">
      <w:pPr>
        <w:pStyle w:val="a5"/>
        <w:shd w:val="clear" w:color="auto" w:fill="EAFDEC" w:themeFill="background1"/>
        <w:jc w:val="center"/>
        <w:rPr>
          <w:rFonts w:ascii="Times New Roman" w:hAnsi="Times New Roman" w:cs="Times New Roman"/>
          <w:b/>
          <w:shd w:val="clear" w:color="auto" w:fill="F9F9F9"/>
        </w:rPr>
      </w:pPr>
    </w:p>
    <w:p w:rsidR="000C70CA" w:rsidRDefault="000C70CA" w:rsidP="000C70CA">
      <w:pPr>
        <w:pStyle w:val="a5"/>
        <w:ind w:firstLine="567"/>
        <w:jc w:val="both"/>
        <w:rPr>
          <w:rFonts w:ascii="Times New Roman" w:hAnsi="Times New Roman" w:cs="Times New Roman"/>
          <w:shd w:val="clear" w:color="auto" w:fill="EAFDEC" w:themeFill="background1"/>
        </w:rPr>
      </w:pPr>
      <w:proofErr w:type="gramStart"/>
      <w:r>
        <w:rPr>
          <w:rFonts w:ascii="Times New Roman" w:hAnsi="Times New Roman" w:cs="Times New Roman"/>
          <w:shd w:val="clear" w:color="auto" w:fill="EAFDEC" w:themeFill="background1"/>
        </w:rPr>
        <w:t>С 01 января 2012 года в Российской Федерации вступил в силу Федеральный закон от 8 ноября 2011 года № 309-ФЗ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"О денежном довольствии военнослужащих и предоставлении им отдельных выплат" и Федерального закона "О социальных гарантиях сотрудникам</w:t>
      </w:r>
      <w:proofErr w:type="gramEnd"/>
      <w:r>
        <w:rPr>
          <w:rFonts w:ascii="Times New Roman" w:hAnsi="Times New Roman" w:cs="Times New Roman"/>
          <w:shd w:val="clear" w:color="auto" w:fill="EAFDEC" w:themeFill="background1"/>
        </w:rPr>
        <w:t xml:space="preserve"> органов внутренних дел Российской Федерации и внесении изменений в отдельные законодательные акты Российской Федерации" (Далее – Федеральный закон № 309-ФЗ от 8 ноября 2011 года)</w:t>
      </w:r>
    </w:p>
    <w:p w:rsidR="000C70CA" w:rsidRDefault="000C70CA" w:rsidP="000C70CA">
      <w:pPr>
        <w:pStyle w:val="a5"/>
        <w:ind w:firstLine="567"/>
        <w:jc w:val="both"/>
        <w:rPr>
          <w:rFonts w:ascii="Times New Roman" w:hAnsi="Times New Roman" w:cs="Times New Roman"/>
          <w:shd w:val="clear" w:color="auto" w:fill="F9F9F9"/>
        </w:rPr>
      </w:pPr>
      <w:proofErr w:type="gramStart"/>
      <w:r>
        <w:rPr>
          <w:rFonts w:ascii="Times New Roman" w:hAnsi="Times New Roman" w:cs="Times New Roman"/>
          <w:shd w:val="clear" w:color="auto" w:fill="EAFDEC" w:themeFill="background1"/>
        </w:rPr>
        <w:t>Статья 2 указанного Федерального закона № 309-ФЗ от 8 ноября 2011 года дополняет статью 43 Закона Российской Федерации от 12 февраля 1993 года № 4468-I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(далее – Закон РФ № 4468-1</w:t>
      </w:r>
      <w:proofErr w:type="gramEnd"/>
      <w:r>
        <w:rPr>
          <w:rFonts w:ascii="Times New Roman" w:hAnsi="Times New Roman" w:cs="Times New Roman"/>
          <w:shd w:val="clear" w:color="auto" w:fill="EAFDEC" w:themeFill="background1"/>
        </w:rPr>
        <w:t xml:space="preserve"> от 12 февраля 1993 года) частью второй, следующего содержания: "Указанное денежное довольствие учитывается при исчислении пенсии с 1 января 2012 года в размере 54 процентов и, начиная с 1 января 2013 года, ежегодно увеличивается на 2 процента, до достижения 100 процентов его размера. С учетом уровня инфляции (потребительских цен) Федеральным законом о федеральном бюджете на очередной финансовый год и плановый период, указанное ежегодное увеличение может быть установлено на очередной финансовый год в размере, превышающем 2 процента</w:t>
      </w:r>
      <w:r>
        <w:rPr>
          <w:rFonts w:ascii="Times New Roman" w:hAnsi="Times New Roman" w:cs="Times New Roman"/>
          <w:shd w:val="clear" w:color="auto" w:fill="F9F9F9"/>
        </w:rPr>
        <w:t>".</w:t>
      </w:r>
    </w:p>
    <w:p w:rsidR="000C70CA" w:rsidRDefault="000C70CA" w:rsidP="000C70CA">
      <w:pPr>
        <w:pStyle w:val="a5"/>
        <w:ind w:firstLine="567"/>
        <w:jc w:val="both"/>
        <w:rPr>
          <w:rFonts w:ascii="Times New Roman" w:hAnsi="Times New Roman" w:cs="Times New Roman"/>
          <w:shd w:val="clear" w:color="auto" w:fill="EAFDEC" w:themeFill="background1"/>
        </w:rPr>
      </w:pPr>
      <w:r>
        <w:rPr>
          <w:rFonts w:ascii="Times New Roman" w:hAnsi="Times New Roman" w:cs="Times New Roman"/>
          <w:shd w:val="clear" w:color="auto" w:fill="EAFDEC" w:themeFill="background1"/>
        </w:rPr>
        <w:t>Данным дополнением к ранее действующему Закону РФ № 4468-1 от 12 февраля 1993 года, с 1 января 2012 года снижен объем денежного довольствия, учитываемого для исчисления пенсии, на 46 процентов.</w:t>
      </w:r>
    </w:p>
    <w:p w:rsidR="000C70CA" w:rsidRDefault="000C70CA" w:rsidP="000C70CA">
      <w:pPr>
        <w:pStyle w:val="a5"/>
        <w:ind w:firstLine="567"/>
        <w:jc w:val="both"/>
        <w:rPr>
          <w:rFonts w:ascii="Times New Roman" w:hAnsi="Times New Roman" w:cs="Times New Roman"/>
          <w:shd w:val="clear" w:color="auto" w:fill="EAFDEC" w:themeFill="background1"/>
        </w:rPr>
      </w:pPr>
      <w:r>
        <w:rPr>
          <w:rFonts w:ascii="Times New Roman" w:hAnsi="Times New Roman" w:cs="Times New Roman"/>
          <w:shd w:val="clear" w:color="auto" w:fill="EAFDEC" w:themeFill="background1"/>
        </w:rPr>
        <w:t>Пенсия с январь 2012 года мне начисляется, исходя из 54 процентов денежного довольствия, учитываемого для исчисления пенсии.</w:t>
      </w:r>
    </w:p>
    <w:p w:rsidR="000C70CA" w:rsidRDefault="000C70CA" w:rsidP="000C70CA">
      <w:pPr>
        <w:pStyle w:val="a5"/>
        <w:ind w:firstLine="567"/>
        <w:jc w:val="both"/>
        <w:rPr>
          <w:rFonts w:ascii="Times New Roman" w:hAnsi="Times New Roman" w:cs="Times New Roman"/>
          <w:shd w:val="clear" w:color="auto" w:fill="EAFDEC" w:themeFill="background1"/>
        </w:rPr>
      </w:pPr>
      <w:r>
        <w:rPr>
          <w:rFonts w:ascii="Times New Roman" w:hAnsi="Times New Roman" w:cs="Times New Roman"/>
          <w:shd w:val="clear" w:color="auto" w:fill="EAFDEC" w:themeFill="background1"/>
        </w:rPr>
        <w:t>Экономическим Судом СНГ ранее приняты Решения по вопросам пенсионного обеспечения</w:t>
      </w:r>
      <w:r>
        <w:rPr>
          <w:rFonts w:ascii="Times New Roman" w:hAnsi="Times New Roman" w:cs="Times New Roman"/>
          <w:shd w:val="clear" w:color="auto" w:fill="F9F9F9"/>
        </w:rPr>
        <w:t xml:space="preserve"> </w:t>
      </w:r>
      <w:r>
        <w:rPr>
          <w:rFonts w:ascii="Times New Roman" w:hAnsi="Times New Roman" w:cs="Times New Roman"/>
          <w:shd w:val="clear" w:color="auto" w:fill="EAFDEC" w:themeFill="background1"/>
        </w:rPr>
        <w:t>военнослужащих от 28 февраля 1996 года № 13/95/С-1/6-96, от 4 сентября 1996 года № С-1/11-96, от 13 апреля 2007 года № 01-1/5-06, от 6 февраля 2009 года № 01-1/2-08.</w:t>
      </w:r>
      <w:r>
        <w:rPr>
          <w:rFonts w:ascii="Times New Roman" w:hAnsi="Times New Roman" w:cs="Times New Roman"/>
          <w:shd w:val="clear" w:color="auto" w:fill="EAFDEC" w:themeFill="background1"/>
        </w:rPr>
        <w:br/>
        <w:t>Государствами-участниками СНГ в сфере пенсионного обеспечения граждан и военнослужащих заключены следующие международные договоры:</w:t>
      </w:r>
    </w:p>
    <w:p w:rsidR="000C70CA" w:rsidRDefault="000C70CA" w:rsidP="000C70CA">
      <w:pPr>
        <w:pStyle w:val="a5"/>
        <w:ind w:firstLine="567"/>
        <w:jc w:val="both"/>
        <w:rPr>
          <w:rFonts w:ascii="Times New Roman" w:hAnsi="Times New Roman" w:cs="Times New Roman"/>
          <w:shd w:val="clear" w:color="auto" w:fill="EAFDEC" w:themeFill="background1"/>
        </w:rPr>
      </w:pPr>
      <w:r>
        <w:rPr>
          <w:rFonts w:ascii="Times New Roman" w:hAnsi="Times New Roman" w:cs="Times New Roman"/>
          <w:shd w:val="clear" w:color="auto" w:fill="EAFDEC" w:themeFill="background1"/>
        </w:rPr>
        <w:t>Соглашение между государствами-участниками Содружества Независимых Государств о социальных и правовых гарантиях военнослужащих, лиц, уволенных с военной службы и членов их семей от 14 февраля 1992 года (далее - Соглашение от 14 февраля 1992 года);</w:t>
      </w:r>
      <w:r>
        <w:rPr>
          <w:rFonts w:ascii="Times New Roman" w:hAnsi="Times New Roman" w:cs="Times New Roman"/>
          <w:shd w:val="clear" w:color="auto" w:fill="EAFDEC" w:themeFill="background1"/>
        </w:rPr>
        <w:br/>
        <w:t>Соглашение о порядке пенсионного обеспечения военнослужащих и их семей и государственного страхования военнослужащих государств-участников Содружества Независимых Государств от 15 мая 1992 года (далее - Соглашение от 15 мая 1992 года).</w:t>
      </w:r>
    </w:p>
    <w:p w:rsidR="000C70CA" w:rsidRDefault="000C70CA" w:rsidP="000C70CA">
      <w:pPr>
        <w:pStyle w:val="a5"/>
        <w:ind w:firstLine="567"/>
        <w:jc w:val="both"/>
        <w:rPr>
          <w:rFonts w:ascii="Times New Roman" w:hAnsi="Times New Roman" w:cs="Times New Roman"/>
          <w:shd w:val="clear" w:color="auto" w:fill="EAFDEC" w:themeFill="background1"/>
        </w:rPr>
      </w:pPr>
      <w:r>
        <w:rPr>
          <w:rFonts w:ascii="Times New Roman" w:hAnsi="Times New Roman" w:cs="Times New Roman"/>
          <w:shd w:val="clear" w:color="auto" w:fill="EAFDEC" w:themeFill="background1"/>
        </w:rPr>
        <w:t xml:space="preserve">Соглашение от 14 февраля 1992 года заключено в целях создания военнослужащим надлежащего уровня жизни и условий для выполнения обязанностей военной службы, а также правовой основы для осуществления этих мер. Объектом Соглашения являются социальные и правовые гарантии военнослужащих, лиц, уволенных с военной службы и членов их семей, включая гарантии в области пенсионного обеспечения. В качестве основополагающего принципа, статья 1 данного Соглашения предусматривает сохранение уровня прав и льгот, ранее предоставленных военнослужащим, лицам, уволенным с военной службы и членам их семей законодательством бывшего Союза ССР и недопустимость их одностороннего ограничения. Более того, государствам - участникам Содружества предоставлено право </w:t>
      </w:r>
      <w:proofErr w:type="gramStart"/>
      <w:r>
        <w:rPr>
          <w:rFonts w:ascii="Times New Roman" w:hAnsi="Times New Roman" w:cs="Times New Roman"/>
          <w:shd w:val="clear" w:color="auto" w:fill="EAFDEC" w:themeFill="background1"/>
        </w:rPr>
        <w:t>принимать</w:t>
      </w:r>
      <w:proofErr w:type="gramEnd"/>
      <w:r>
        <w:rPr>
          <w:rFonts w:ascii="Times New Roman" w:hAnsi="Times New Roman" w:cs="Times New Roman"/>
          <w:shd w:val="clear" w:color="auto" w:fill="EAFDEC" w:themeFill="background1"/>
        </w:rPr>
        <w:t xml:space="preserve"> меры, направленные на усиление социальной защиты указанной категории граждан.</w:t>
      </w:r>
    </w:p>
    <w:p w:rsidR="000C70CA" w:rsidRDefault="000C70CA" w:rsidP="000C70CA">
      <w:pPr>
        <w:pStyle w:val="a5"/>
        <w:ind w:firstLine="567"/>
        <w:jc w:val="both"/>
        <w:rPr>
          <w:rFonts w:ascii="Times New Roman" w:hAnsi="Times New Roman" w:cs="Times New Roman"/>
          <w:shd w:val="clear" w:color="auto" w:fill="EAFDEC" w:themeFill="background1"/>
        </w:rPr>
      </w:pPr>
      <w:r>
        <w:rPr>
          <w:rFonts w:ascii="Times New Roman" w:hAnsi="Times New Roman" w:cs="Times New Roman"/>
          <w:shd w:val="clear" w:color="auto" w:fill="EAFDEC" w:themeFill="background1"/>
        </w:rPr>
        <w:t>Экономический Суд СНГ в Решении от 6 февраля 2009 года № 01-1/2-08 отметил, что статья 1 Соглашения от 14 февраля 1992 года применима ко всему комплексу прав и льгот в области социальной защиты военнослужащих, лиц, уволенных с военной службы и членов их семей, включая право на пенсионное обеспечение.</w:t>
      </w:r>
    </w:p>
    <w:p w:rsidR="000C70CA" w:rsidRDefault="000C70CA" w:rsidP="000C70CA">
      <w:pPr>
        <w:pStyle w:val="a5"/>
        <w:ind w:firstLine="567"/>
        <w:jc w:val="both"/>
        <w:rPr>
          <w:rFonts w:ascii="Times New Roman" w:hAnsi="Times New Roman" w:cs="Times New Roman"/>
          <w:shd w:val="clear" w:color="auto" w:fill="EAFDEC" w:themeFill="background1"/>
        </w:rPr>
      </w:pPr>
      <w:r>
        <w:rPr>
          <w:rFonts w:ascii="Times New Roman" w:hAnsi="Times New Roman" w:cs="Times New Roman"/>
          <w:shd w:val="clear" w:color="auto" w:fill="EAFDEC" w:themeFill="background1"/>
        </w:rPr>
        <w:lastRenderedPageBreak/>
        <w:t>Статья 2 Соглашения от 14 февраля 1992 года также предусматривает, что "порядок пенсионного обеспечения военнослужащих устанавливается межправительственными соглашениями", то есть иными, нежели данное Соглашение, международно-правовыми актами.</w:t>
      </w:r>
      <w:r>
        <w:rPr>
          <w:rFonts w:ascii="Times New Roman" w:hAnsi="Times New Roman" w:cs="Times New Roman"/>
          <w:shd w:val="clear" w:color="auto" w:fill="EAFDEC" w:themeFill="background1"/>
        </w:rPr>
        <w:br/>
        <w:t>В соответствии со статьей 2 Соглашения от 13 марта 1992 года пенсионное обеспечение военнослужащих Вооруженных Сил государств-участников Содружества и порядок выделения</w:t>
      </w:r>
      <w:r>
        <w:rPr>
          <w:rFonts w:ascii="Times New Roman" w:hAnsi="Times New Roman" w:cs="Times New Roman"/>
          <w:shd w:val="clear" w:color="auto" w:fill="F9F9F9"/>
        </w:rPr>
        <w:t xml:space="preserve"> </w:t>
      </w:r>
      <w:r>
        <w:rPr>
          <w:rFonts w:ascii="Times New Roman" w:hAnsi="Times New Roman" w:cs="Times New Roman"/>
          <w:shd w:val="clear" w:color="auto" w:fill="EAFDEC" w:themeFill="background1"/>
        </w:rPr>
        <w:t>средств на их пенсионное обеспечение регулируются специальным соглашением.</w:t>
      </w:r>
      <w:r>
        <w:rPr>
          <w:rFonts w:ascii="Times New Roman" w:hAnsi="Times New Roman" w:cs="Times New Roman"/>
          <w:shd w:val="clear" w:color="auto" w:fill="EAFDEC" w:themeFill="background1"/>
        </w:rPr>
        <w:br/>
      </w:r>
      <w:proofErr w:type="gramStart"/>
      <w:r>
        <w:rPr>
          <w:rFonts w:ascii="Times New Roman" w:hAnsi="Times New Roman" w:cs="Times New Roman"/>
          <w:shd w:val="clear" w:color="auto" w:fill="EAFDEC" w:themeFill="background1"/>
        </w:rPr>
        <w:t>Экономический Суд СНГ в Решении от 6 февраля 2009 года № 01-1/2-08 отметил, что из указанной договоренности государств-участников следует, что вопросы пенсионного обеспечения военнослужащих не относятся к предмету регулирования Соглашения от 13 марта 1992 года, а также отметил, что специальным международным договором, заключение которого предусмотрено статьей 2 Соглашения от 14 февраля 1992 года и статьей 2 Соглашения от 13 марта</w:t>
      </w:r>
      <w:proofErr w:type="gramEnd"/>
      <w:r>
        <w:rPr>
          <w:rFonts w:ascii="Times New Roman" w:hAnsi="Times New Roman" w:cs="Times New Roman"/>
          <w:shd w:val="clear" w:color="auto" w:fill="EAFDEC" w:themeFill="background1"/>
        </w:rPr>
        <w:t xml:space="preserve"> 1992 года, является Соглашение от 15 мая 1992 года.</w:t>
      </w:r>
    </w:p>
    <w:p w:rsidR="000C70CA" w:rsidRDefault="000C70CA" w:rsidP="000C70CA">
      <w:pPr>
        <w:pStyle w:val="a5"/>
        <w:ind w:firstLine="567"/>
        <w:jc w:val="both"/>
        <w:rPr>
          <w:rFonts w:ascii="Times New Roman" w:hAnsi="Times New Roman" w:cs="Times New Roman"/>
          <w:shd w:val="clear" w:color="auto" w:fill="EAFDEC" w:themeFill="background1"/>
        </w:rPr>
      </w:pPr>
      <w:r>
        <w:rPr>
          <w:rFonts w:ascii="Times New Roman" w:hAnsi="Times New Roman" w:cs="Times New Roman"/>
          <w:shd w:val="clear" w:color="auto" w:fill="EAFDEC" w:themeFill="background1"/>
        </w:rPr>
        <w:t>В Решении Экономического Суда СНГ от 4 сентября 1996 года № С-1/11-96 раскрыто содержание понятия "пенсионное обеспечение военнослужащих", которое означает "весь комплекс отношений между государством и военнослужащим (членом его семьи), включая определение круга лиц, имеющих право на получение пенсии, исчисление стажа, необходимого для назначения пенсии, назначение, исчисление, выплату, перерасчет пенсий".</w:t>
      </w:r>
    </w:p>
    <w:p w:rsidR="000C70CA" w:rsidRDefault="000C70CA" w:rsidP="000C70CA">
      <w:pPr>
        <w:pStyle w:val="a5"/>
        <w:ind w:firstLine="567"/>
        <w:jc w:val="both"/>
        <w:rPr>
          <w:rFonts w:ascii="Times New Roman" w:hAnsi="Times New Roman" w:cs="Times New Roman"/>
          <w:shd w:val="clear" w:color="auto" w:fill="EAFDEC" w:themeFill="background1"/>
        </w:rPr>
      </w:pPr>
      <w:r>
        <w:rPr>
          <w:rFonts w:ascii="Times New Roman" w:hAnsi="Times New Roman" w:cs="Times New Roman"/>
          <w:shd w:val="clear" w:color="auto" w:fill="EAFDEC" w:themeFill="background1"/>
        </w:rPr>
        <w:t xml:space="preserve">В Решении Экономического Суда от 6 февраля 2009 года № 01-1/2-08 указывается: </w:t>
      </w:r>
      <w:proofErr w:type="gramStart"/>
      <w:r>
        <w:rPr>
          <w:rFonts w:ascii="Times New Roman" w:hAnsi="Times New Roman" w:cs="Times New Roman"/>
          <w:shd w:val="clear" w:color="auto" w:fill="EAFDEC" w:themeFill="background1"/>
        </w:rPr>
        <w:t>"В соответствии со статьей 1 Соглашения от 15 мая 1992 года пенсионное обеспечение военнослужащих Вооруженных Сил государств-участников Содружества и других воинских формирований, созданных законодательными органами этих государств, Объединенных Вооруженных Сил Содружества, Вооруженных Сил и иных воинских формирований бывшего Союза ССР, а также пенсионное обеспечение семей этих военнослужащих осуществляются на условиях, по нормам и в порядке, которые установлены или будут установлены</w:t>
      </w:r>
      <w:proofErr w:type="gramEnd"/>
      <w:r>
        <w:rPr>
          <w:rFonts w:ascii="Times New Roman" w:hAnsi="Times New Roman" w:cs="Times New Roman"/>
          <w:shd w:val="clear" w:color="auto" w:fill="EAFDEC" w:themeFill="background1"/>
        </w:rPr>
        <w:t xml:space="preserve"> законодательством государств-участников, на территории которых проживают указанные военнослужащие и их семьи, а до принятия этими государствами законодательных актов по данным вопросам - на условиях, по нормам и в порядке, установленных законодательством бывшего Союза ССР". Экономический Суд СНГ отмечает, что в данной норме закреплен принцип территориальности, означающий осуществление пенсионного обеспечения военнослужащих по законодательству государства места постоянного жительства.</w:t>
      </w:r>
      <w:r>
        <w:rPr>
          <w:rFonts w:ascii="Times New Roman" w:hAnsi="Times New Roman" w:cs="Times New Roman"/>
          <w:shd w:val="clear" w:color="auto" w:fill="EAFDEC" w:themeFill="background1"/>
        </w:rPr>
        <w:br/>
        <w:t xml:space="preserve">В статье 1 Соглашения от 15 мая 1992 года, кроме того, предусмотрено: "при этом уровень пенсионного обеспечения военнослужащих и их семей, устанавливаемый законодательством государств-участников, не может быть ниже уровня, установленного ранее законодательными и другими нормативными актами бывшего Союза ССР". </w:t>
      </w:r>
      <w:proofErr w:type="gramStart"/>
      <w:r>
        <w:rPr>
          <w:rFonts w:ascii="Times New Roman" w:hAnsi="Times New Roman" w:cs="Times New Roman"/>
          <w:shd w:val="clear" w:color="auto" w:fill="EAFDEC" w:themeFill="background1"/>
        </w:rPr>
        <w:t>Таким образом, как указано в Решении Экономического Суда СНГ от 6 февраля 2009 года № 01-1/2-08, "в указанной норме наряду с принципом территориальности зафиксировано требование, предъявляемое международным договором к правовым актам национального законодательства - сохранение уровня прав и льгот, ранее предоставленных военнослужащим, лицам, уволенным с военной службы и членам их семей законодательством бывшего Союза ССР".</w:t>
      </w:r>
      <w:proofErr w:type="gramEnd"/>
    </w:p>
    <w:p w:rsidR="000C70CA" w:rsidRDefault="000C70CA" w:rsidP="000C70CA">
      <w:pPr>
        <w:pStyle w:val="a5"/>
        <w:ind w:firstLine="567"/>
        <w:jc w:val="both"/>
        <w:rPr>
          <w:rFonts w:ascii="Times New Roman" w:hAnsi="Times New Roman" w:cs="Times New Roman"/>
          <w:shd w:val="clear" w:color="auto" w:fill="EAFDEC" w:themeFill="background1"/>
        </w:rPr>
      </w:pPr>
      <w:r>
        <w:rPr>
          <w:rFonts w:ascii="Times New Roman" w:hAnsi="Times New Roman" w:cs="Times New Roman"/>
          <w:shd w:val="clear" w:color="auto" w:fill="EAFDEC" w:themeFill="background1"/>
        </w:rPr>
        <w:t xml:space="preserve">Экономический Суд СНГ в Решении от 15 апреля 1999 года № 01-1/5-98 разъясняет, что термин "уровень прав и льгот", употребляемый в статье 1 Соглашения от 14 февраля 1992 года, непосредственно относится к объему и характеру получаемых </w:t>
      </w:r>
      <w:proofErr w:type="spellStart"/>
      <w:r>
        <w:rPr>
          <w:rFonts w:ascii="Times New Roman" w:hAnsi="Times New Roman" w:cs="Times New Roman"/>
          <w:shd w:val="clear" w:color="auto" w:fill="EAFDEC" w:themeFill="background1"/>
        </w:rPr>
        <w:t>управомоченными</w:t>
      </w:r>
      <w:proofErr w:type="spellEnd"/>
      <w:r>
        <w:rPr>
          <w:rFonts w:ascii="Times New Roman" w:hAnsi="Times New Roman" w:cs="Times New Roman"/>
          <w:shd w:val="clear" w:color="auto" w:fill="EAFDEC" w:themeFill="background1"/>
        </w:rPr>
        <w:t xml:space="preserve"> лицами материальных благ.</w:t>
      </w:r>
      <w:r>
        <w:rPr>
          <w:rStyle w:val="apple-converted-space"/>
          <w:rFonts w:ascii="Times New Roman" w:hAnsi="Times New Roman" w:cs="Times New Roman"/>
          <w:shd w:val="clear" w:color="auto" w:fill="EAFDEC" w:themeFill="background1"/>
        </w:rPr>
        <w:t> </w:t>
      </w:r>
    </w:p>
    <w:p w:rsidR="000C70CA" w:rsidRDefault="000C70CA" w:rsidP="000C70CA">
      <w:pPr>
        <w:pStyle w:val="a5"/>
        <w:ind w:firstLine="567"/>
        <w:jc w:val="both"/>
        <w:rPr>
          <w:rFonts w:ascii="Times New Roman" w:hAnsi="Times New Roman" w:cs="Times New Roman"/>
          <w:shd w:val="clear" w:color="auto" w:fill="EAFDEC" w:themeFill="background1"/>
        </w:rPr>
      </w:pPr>
      <w:proofErr w:type="gramStart"/>
      <w:r>
        <w:rPr>
          <w:rFonts w:ascii="Times New Roman" w:hAnsi="Times New Roman" w:cs="Times New Roman"/>
          <w:shd w:val="clear" w:color="auto" w:fill="EAFDEC" w:themeFill="background1"/>
        </w:rPr>
        <w:t>В Решении от 6 февраля 2009 года № 01-1/2-08 Экономический Суд СНГ, исходя из положений статьи 1 Соглашения от 15 мая 1992 года, указал, что для оценки уровня пенсионного обеспечения военнослужащих имеет значение качественное состояние их прав в сфере пенсионного обеспечения, для определения которого необходимо принимать во внимание условия, нормы и порядок назначения пенсии, установленные национальным законодательством.</w:t>
      </w:r>
      <w:proofErr w:type="gramEnd"/>
    </w:p>
    <w:p w:rsidR="000C70CA" w:rsidRDefault="000C70CA" w:rsidP="000C70CA">
      <w:pPr>
        <w:pStyle w:val="a5"/>
        <w:ind w:firstLine="567"/>
        <w:jc w:val="both"/>
        <w:rPr>
          <w:rFonts w:ascii="Times New Roman" w:hAnsi="Times New Roman" w:cs="Times New Roman"/>
          <w:shd w:val="clear" w:color="auto" w:fill="EAFDEC" w:themeFill="background1"/>
        </w:rPr>
      </w:pPr>
      <w:r>
        <w:rPr>
          <w:rFonts w:ascii="Times New Roman" w:hAnsi="Times New Roman" w:cs="Times New Roman"/>
          <w:shd w:val="clear" w:color="auto" w:fill="EAFDEC" w:themeFill="background1"/>
        </w:rPr>
        <w:t>Поскольку исчисление пенсии входит в "пенсионное обеспечение военнослужащих", объём денежного довольствия, учитываемого для исчисления пенсии, является одной из составляющих уровня пенсионного обеспечения.</w:t>
      </w:r>
    </w:p>
    <w:p w:rsidR="000C70CA" w:rsidRDefault="000C70CA" w:rsidP="000C70CA">
      <w:pPr>
        <w:pStyle w:val="a5"/>
        <w:ind w:firstLine="567"/>
        <w:jc w:val="both"/>
        <w:rPr>
          <w:rFonts w:ascii="Times New Roman" w:hAnsi="Times New Roman" w:cs="Times New Roman"/>
          <w:shd w:val="clear" w:color="auto" w:fill="EAFDEC" w:themeFill="background1"/>
        </w:rPr>
      </w:pPr>
      <w:proofErr w:type="gramStart"/>
      <w:r>
        <w:rPr>
          <w:rFonts w:ascii="Times New Roman" w:hAnsi="Times New Roman" w:cs="Times New Roman"/>
          <w:shd w:val="clear" w:color="auto" w:fill="EAFDEC" w:themeFill="background1"/>
        </w:rPr>
        <w:t xml:space="preserve">Как видно из ст. 46 ранее действовавшего Закона СССР "О пенсионном обеспечении военнослужащих" от 28 апреля 1990 года № 1467-I, пенсии лицам офицерского состава, прапорщикам, мичманам и военнослужащим сверхсрочной службы, лицам начальствующего и </w:t>
      </w:r>
      <w:r>
        <w:rPr>
          <w:rFonts w:ascii="Times New Roman" w:hAnsi="Times New Roman" w:cs="Times New Roman"/>
          <w:shd w:val="clear" w:color="auto" w:fill="EAFDEC" w:themeFill="background1"/>
        </w:rPr>
        <w:lastRenderedPageBreak/>
        <w:t>рядового состава органов внутренних дел и их семьям исчисляются из денежного довольствия этих военнослужащих, лиц начальствующего и рядового состава.</w:t>
      </w:r>
      <w:proofErr w:type="gramEnd"/>
      <w:r>
        <w:rPr>
          <w:rFonts w:ascii="Times New Roman" w:hAnsi="Times New Roman" w:cs="Times New Roman"/>
          <w:shd w:val="clear" w:color="auto" w:fill="EAFDEC" w:themeFill="background1"/>
        </w:rPr>
        <w:t xml:space="preserve"> При этом для исчисления им пенсий учитываются соответствующие оклады по должности, воинскому или специальному званию и процентная надбавка за выслугу лет (непрерывную работу) в порядке и размерах, определяемых Советом Министров СССР.</w:t>
      </w:r>
    </w:p>
    <w:p w:rsidR="000C70CA" w:rsidRDefault="000C70CA" w:rsidP="000C70CA">
      <w:pPr>
        <w:pStyle w:val="a5"/>
        <w:ind w:firstLine="567"/>
        <w:jc w:val="both"/>
        <w:rPr>
          <w:rFonts w:ascii="Times New Roman" w:hAnsi="Times New Roman" w:cs="Times New Roman"/>
          <w:shd w:val="clear" w:color="auto" w:fill="EAFDEC" w:themeFill="background1"/>
        </w:rPr>
      </w:pPr>
      <w:proofErr w:type="gramStart"/>
      <w:r>
        <w:rPr>
          <w:rFonts w:ascii="Times New Roman" w:hAnsi="Times New Roman" w:cs="Times New Roman"/>
          <w:shd w:val="clear" w:color="auto" w:fill="EAFDEC" w:themeFill="background1"/>
        </w:rPr>
        <w:t>Указанный объём денежного довольствия, учитываемого для исчисления пенсии, а соответственно уровень пенсионного обеспечения, нашел свое отражение в законодательстве Российской Федерации, в частности в Законе Российской Федерации от 12 февраля 1993 года № 4468-I "О пенсионном обеспечении лиц, проходивших военную службу, службу в органах внутренних дел,</w:t>
      </w:r>
      <w:r>
        <w:rPr>
          <w:rFonts w:ascii="Times New Roman" w:hAnsi="Times New Roman" w:cs="Times New Roman"/>
          <w:shd w:val="clear" w:color="auto" w:fill="F9F9F9"/>
        </w:rPr>
        <w:t xml:space="preserve"> </w:t>
      </w:r>
      <w:r>
        <w:rPr>
          <w:rFonts w:ascii="Times New Roman" w:hAnsi="Times New Roman" w:cs="Times New Roman"/>
          <w:shd w:val="clear" w:color="auto" w:fill="EAFDEC" w:themeFill="background1"/>
        </w:rPr>
        <w:t>Государственной противопожарной службе, органах по контролю за оборотом наркотических средств и психотропных веществ, учреждениях и органах</w:t>
      </w:r>
      <w:proofErr w:type="gramEnd"/>
      <w:r>
        <w:rPr>
          <w:rFonts w:ascii="Times New Roman" w:hAnsi="Times New Roman" w:cs="Times New Roman"/>
          <w:shd w:val="clear" w:color="auto" w:fill="EAFDEC" w:themeFill="background1"/>
        </w:rPr>
        <w:t xml:space="preserve"> уголовно-исполнительной системы, и их семей". </w:t>
      </w:r>
    </w:p>
    <w:p w:rsidR="000C70CA" w:rsidRDefault="000C70CA" w:rsidP="000C70CA">
      <w:pPr>
        <w:pStyle w:val="a5"/>
        <w:ind w:firstLine="567"/>
        <w:jc w:val="both"/>
        <w:rPr>
          <w:rFonts w:ascii="Times New Roman" w:hAnsi="Times New Roman" w:cs="Times New Roman"/>
          <w:shd w:val="clear" w:color="auto" w:fill="EAFDEC" w:themeFill="background1"/>
        </w:rPr>
      </w:pPr>
      <w:proofErr w:type="gramStart"/>
      <w:r>
        <w:rPr>
          <w:rFonts w:ascii="Times New Roman" w:hAnsi="Times New Roman" w:cs="Times New Roman"/>
          <w:shd w:val="clear" w:color="auto" w:fill="EAFDEC" w:themeFill="background1"/>
        </w:rPr>
        <w:t>Так статьей 43 названного Закона РФ было предусмотрено, что пенсии, назначаемые лицам, указанным в статье 1 настоящего Закона и их семьям, исчисляются из денежного довольствия военнослужащих, лиц рядового и начальствующего состава органов внутренних дел, Государственной противопожарной службы, органов по контролю за оборотом наркотических средств и психотропных веществ, лиц, проходящих службу в учреждениях и органах уголовно-исполнительной системы.</w:t>
      </w:r>
      <w:proofErr w:type="gramEnd"/>
      <w:r>
        <w:rPr>
          <w:rFonts w:ascii="Times New Roman" w:hAnsi="Times New Roman" w:cs="Times New Roman"/>
          <w:shd w:val="clear" w:color="auto" w:fill="EAFDEC" w:themeFill="background1"/>
        </w:rPr>
        <w:t xml:space="preserve"> Для исчисления им пенсии учитываются в порядке, определяемом Правительством Российской Федерации, оклады по должности, воинскому или специальному званию (без учета повышения окладов за службу в отдаленных, высокогорных местностях и в других особых условиях) и процентная надбавка за выслугу лет, включая выплаты в связи с индексацией денежного довольствия.</w:t>
      </w:r>
    </w:p>
    <w:p w:rsidR="000C70CA" w:rsidRDefault="000C70CA" w:rsidP="000C70CA">
      <w:pPr>
        <w:pStyle w:val="a5"/>
        <w:ind w:firstLine="567"/>
        <w:jc w:val="both"/>
        <w:rPr>
          <w:rFonts w:ascii="Times New Roman" w:hAnsi="Times New Roman" w:cs="Times New Roman"/>
          <w:shd w:val="clear" w:color="auto" w:fill="EAFDEC" w:themeFill="background1"/>
        </w:rPr>
      </w:pPr>
      <w:proofErr w:type="gramStart"/>
      <w:r>
        <w:rPr>
          <w:rFonts w:ascii="Times New Roman" w:hAnsi="Times New Roman" w:cs="Times New Roman"/>
          <w:shd w:val="clear" w:color="auto" w:fill="EAFDEC" w:themeFill="background1"/>
        </w:rPr>
        <w:t>Однако с 1 января 2012 года Федеральным законом № 309-ФЗ от 8 ноября 2011 года в статью 43 названного Закона РФ внесены изменения, согласно которым указанное денежное довольствие учитывается при исчислении пенсии с 1 января 2012 года в размере 54 процентов и, начиная с 1 января 2013 года, ежегодно увеличивается на 2 процента, до достижения 100 процентов его размера.</w:t>
      </w:r>
      <w:proofErr w:type="gramEnd"/>
      <w:r>
        <w:rPr>
          <w:rFonts w:ascii="Times New Roman" w:hAnsi="Times New Roman" w:cs="Times New Roman"/>
          <w:shd w:val="clear" w:color="auto" w:fill="EAFDEC" w:themeFill="background1"/>
        </w:rPr>
        <w:br/>
        <w:t>Пенсия за январь 2012 года мне начислена, исходя из 54 процентов денежного довольствия, учитываемого для исчисления пенсии.</w:t>
      </w:r>
    </w:p>
    <w:p w:rsidR="000C70CA" w:rsidRDefault="000C70CA" w:rsidP="000C70CA">
      <w:pPr>
        <w:pStyle w:val="a5"/>
        <w:ind w:firstLine="567"/>
        <w:jc w:val="both"/>
        <w:rPr>
          <w:rFonts w:ascii="Times New Roman" w:hAnsi="Times New Roman" w:cs="Times New Roman"/>
          <w:shd w:val="clear" w:color="auto" w:fill="EAFDEC" w:themeFill="background1"/>
        </w:rPr>
      </w:pPr>
      <w:r>
        <w:rPr>
          <w:rFonts w:ascii="Times New Roman" w:hAnsi="Times New Roman" w:cs="Times New Roman"/>
          <w:shd w:val="clear" w:color="auto" w:fill="EAFDEC" w:themeFill="background1"/>
        </w:rPr>
        <w:t>Таким образом, с 1 января 2012 года снижен объём денежного довольствия, учитываемого для исчисления пенсии, а соответственно уровень пенсионного обеспечения военнослужащих, по сравнению с уровнем, установленным ранее Законом СССР "О пенсионном обеспечении военнослужащих" от 28 апреля 1990 года № 1467-I, что противоречит статье 1 Соглашения от 15 мая 1992 года.</w:t>
      </w:r>
    </w:p>
    <w:p w:rsidR="000C70CA" w:rsidRDefault="000C70CA" w:rsidP="000C70CA">
      <w:pPr>
        <w:pStyle w:val="a5"/>
        <w:ind w:firstLine="567"/>
        <w:jc w:val="both"/>
        <w:rPr>
          <w:rFonts w:ascii="Times New Roman" w:hAnsi="Times New Roman" w:cs="Times New Roman"/>
          <w:shd w:val="clear" w:color="auto" w:fill="EAFDEC" w:themeFill="background1"/>
        </w:rPr>
      </w:pPr>
      <w:proofErr w:type="gramStart"/>
      <w:r>
        <w:rPr>
          <w:rFonts w:ascii="Times New Roman" w:hAnsi="Times New Roman" w:cs="Times New Roman"/>
          <w:shd w:val="clear" w:color="auto" w:fill="EAFDEC" w:themeFill="background1"/>
        </w:rPr>
        <w:t>Ранее Экономический Суд СНГ в своем Решении от 4 сентября 1996 года № С-1/11-96 пришел к выводу, что государства-участники Соглашения от 14 февраля 1992 года и Соглашения от 15 мая 1992 года не в праве устанавливать в своем законодательстве правила, которые ухудшали бы положение военнослужащих и членов их семей в области пенсионного обеспечения по сравнению с положением, предусмотренным законодательными и</w:t>
      </w:r>
      <w:proofErr w:type="gramEnd"/>
      <w:r>
        <w:rPr>
          <w:rFonts w:ascii="Times New Roman" w:hAnsi="Times New Roman" w:cs="Times New Roman"/>
          <w:shd w:val="clear" w:color="auto" w:fill="EAFDEC" w:themeFill="background1"/>
        </w:rPr>
        <w:t xml:space="preserve"> иными актами бывшего СССР.</w:t>
      </w:r>
      <w:r>
        <w:rPr>
          <w:rStyle w:val="apple-converted-space"/>
          <w:rFonts w:ascii="Times New Roman" w:hAnsi="Times New Roman" w:cs="Times New Roman"/>
          <w:shd w:val="clear" w:color="auto" w:fill="EAFDEC" w:themeFill="background1"/>
        </w:rPr>
        <w:t> </w:t>
      </w:r>
    </w:p>
    <w:p w:rsidR="000C70CA" w:rsidRDefault="000C70CA" w:rsidP="000C70CA">
      <w:pPr>
        <w:pStyle w:val="a5"/>
        <w:ind w:firstLine="567"/>
        <w:jc w:val="both"/>
        <w:rPr>
          <w:rFonts w:ascii="Times New Roman" w:hAnsi="Times New Roman" w:cs="Times New Roman"/>
          <w:shd w:val="clear" w:color="auto" w:fill="EAFDEC" w:themeFill="background1"/>
        </w:rPr>
      </w:pPr>
      <w:r>
        <w:rPr>
          <w:rFonts w:ascii="Times New Roman" w:hAnsi="Times New Roman" w:cs="Times New Roman"/>
          <w:shd w:val="clear" w:color="auto" w:fill="EAFDEC" w:themeFill="background1"/>
        </w:rPr>
        <w:t>Обязательство соблюдать общепризнанные принципы международного права закреплено в Конституциях государств - участников Содружества. В частности, Конституцией Российской Федерации (статья 15) установлено, что общепризнанные принципы и нормы международного права и международные договоры Российской Федерации являются составной частью её правовой системы. Если международным договором Российской Федерации установлены иные правила, чем предусмотренные законом, то применяются правила международного договора. Исходя из этого, в Решении от 4 сентября 1996 года № С-1/11-96 Экономический Суд СНГ указал, что положения Соглашений от 14 февраля 1992 года и от 15 мая 1992 года, подлежат безусловному выполнению государствами-участниками даже в том случае, если в национальном законодательстве государства - участника содержатся правила, противоречащие указанным соглашениям.</w:t>
      </w:r>
      <w:r>
        <w:rPr>
          <w:rFonts w:ascii="Times New Roman" w:hAnsi="Times New Roman" w:cs="Times New Roman"/>
          <w:shd w:val="clear" w:color="auto" w:fill="EAFDEC" w:themeFill="background1"/>
        </w:rPr>
        <w:br/>
        <w:t xml:space="preserve">То есть, в случае коллизии норм внутреннего законодательства государств - участников Содружества с положениями названных соглашений, применяются положения указанных соглашений, что соответствует принципу Венской конвенции о праве международных договоров 1969 года и обязательству соблюдать общепризнанные принципы международного права, </w:t>
      </w:r>
      <w:r>
        <w:rPr>
          <w:rFonts w:ascii="Times New Roman" w:hAnsi="Times New Roman" w:cs="Times New Roman"/>
          <w:shd w:val="clear" w:color="auto" w:fill="EAFDEC" w:themeFill="background1"/>
        </w:rPr>
        <w:lastRenderedPageBreak/>
        <w:t>закрепленному в Конституциях государств - участников Содружества.</w:t>
      </w:r>
    </w:p>
    <w:p w:rsidR="000C70CA" w:rsidRDefault="000C70CA" w:rsidP="000C70CA">
      <w:pPr>
        <w:pStyle w:val="a5"/>
        <w:ind w:firstLine="567"/>
        <w:jc w:val="both"/>
        <w:rPr>
          <w:rFonts w:ascii="Times New Roman" w:hAnsi="Times New Roman" w:cs="Times New Roman"/>
          <w:shd w:val="clear" w:color="auto" w:fill="EAFDEC" w:themeFill="background1"/>
        </w:rPr>
      </w:pPr>
      <w:proofErr w:type="gramStart"/>
      <w:r>
        <w:rPr>
          <w:rFonts w:ascii="Times New Roman" w:hAnsi="Times New Roman" w:cs="Times New Roman"/>
          <w:shd w:val="clear" w:color="auto" w:fill="EAFDEC" w:themeFill="background1"/>
        </w:rPr>
        <w:t>Согласно статьи 1 Соглашения от 15 мая 1992 года пенсионное обеспечение военнослужащих осуществляется на условиях, по нормам и в порядке, которые установлены или будут установлены законодательством государств-участников, на территории которых проживают указанные военнослужащие и их семьи, а до принятия этими государствами законодательных актов по данным вопросам - на условиях, по нормам и в порядке установленным законодательством бывшего Союза ССР, но поскольку</w:t>
      </w:r>
      <w:proofErr w:type="gramEnd"/>
      <w:r>
        <w:rPr>
          <w:rFonts w:ascii="Times New Roman" w:hAnsi="Times New Roman" w:cs="Times New Roman"/>
          <w:shd w:val="clear" w:color="auto" w:fill="EAFDEC" w:themeFill="background1"/>
        </w:rPr>
        <w:t xml:space="preserve"> </w:t>
      </w:r>
      <w:proofErr w:type="gramStart"/>
      <w:r>
        <w:rPr>
          <w:rFonts w:ascii="Times New Roman" w:hAnsi="Times New Roman" w:cs="Times New Roman"/>
          <w:shd w:val="clear" w:color="auto" w:fill="EAFDEC" w:themeFill="background1"/>
        </w:rPr>
        <w:t>при этом уровень пенсионного обеспечения военнослужащих и их семей, устанавливаемый законодательством государств-участников в соответствии с Соглашением о социальных и правовых гарантиях военнослужащих, лиц, уволенных с военной службы и членов их семей от 14 февраля 1992 года, не может быть ниже уровня, установленного ранее законодательными и другими нормативными актами бывшего Союза ССР, то за военнослужащими должно сохраняться право на исчисление пенсии</w:t>
      </w:r>
      <w:proofErr w:type="gramEnd"/>
      <w:r>
        <w:rPr>
          <w:rFonts w:ascii="Times New Roman" w:hAnsi="Times New Roman" w:cs="Times New Roman"/>
          <w:shd w:val="clear" w:color="auto" w:fill="EAFDEC" w:themeFill="background1"/>
        </w:rPr>
        <w:t>, исходя из 100 процентов денежного довольствия, уч</w:t>
      </w:r>
      <w:r>
        <w:rPr>
          <w:rFonts w:ascii="Times New Roman" w:hAnsi="Times New Roman" w:cs="Times New Roman"/>
          <w:shd w:val="clear" w:color="auto" w:fill="F9F9F9"/>
        </w:rPr>
        <w:t xml:space="preserve">итываемого для </w:t>
      </w:r>
      <w:r>
        <w:rPr>
          <w:rFonts w:ascii="Times New Roman" w:hAnsi="Times New Roman" w:cs="Times New Roman"/>
          <w:shd w:val="clear" w:color="auto" w:fill="EAFDEC" w:themeFill="background1"/>
        </w:rPr>
        <w:t>исчисления пенсии, как это предусмотрено статьёй 46 Закона СССР "О пенсионном обеспечении военнослужащих" от 28 апреля 1990 года № 1467-I.</w:t>
      </w:r>
    </w:p>
    <w:p w:rsidR="000C70CA" w:rsidRDefault="000C70CA" w:rsidP="000C70CA">
      <w:pPr>
        <w:pStyle w:val="a5"/>
        <w:ind w:firstLine="567"/>
        <w:jc w:val="both"/>
        <w:rPr>
          <w:rFonts w:ascii="Times New Roman" w:hAnsi="Times New Roman" w:cs="Times New Roman"/>
          <w:shd w:val="clear" w:color="auto" w:fill="EAFDEC" w:themeFill="background1"/>
        </w:rPr>
      </w:pPr>
      <w:r>
        <w:rPr>
          <w:rFonts w:ascii="Times New Roman" w:hAnsi="Times New Roman" w:cs="Times New Roman"/>
          <w:shd w:val="clear" w:color="auto" w:fill="EAFDEC" w:themeFill="background1"/>
        </w:rPr>
        <w:t>Необходимо также отметить, что Экономический Суд СНГ в Решении от 6 февраля 2009 года № 01-1/2-08 уже устанавливал подобное нарушение Соглашения от 15 мая 1992 года государствами-участниками СНГ (Республики Казахстан и Туркменистан – в отношении выслуги лет для назначения пенсии). При этом в резолютивной части этого решения Экономический Суд СНГ указал: "Сохранение ранее приобретенного права на получение пенсии за выслугу лет основывается на обязательстве государств-участников Соглашения от 15 мая 1992 года установить в национальном законодательстве уровень пенсионного обеспечения военнослужащих и их семей не ниже уровня, предусмотренного законодательством бывшего Союза ССР".</w:t>
      </w:r>
      <w:r>
        <w:rPr>
          <w:rStyle w:val="apple-converted-space"/>
          <w:rFonts w:ascii="Times New Roman" w:hAnsi="Times New Roman" w:cs="Times New Roman"/>
          <w:shd w:val="clear" w:color="auto" w:fill="EAFDEC" w:themeFill="background1"/>
        </w:rPr>
        <w:t> </w:t>
      </w:r>
    </w:p>
    <w:p w:rsidR="000C70CA" w:rsidRDefault="000C70CA" w:rsidP="000C70CA">
      <w:pPr>
        <w:pStyle w:val="a5"/>
        <w:ind w:firstLine="567"/>
        <w:jc w:val="both"/>
        <w:rPr>
          <w:rFonts w:ascii="Times New Roman" w:hAnsi="Times New Roman" w:cs="Times New Roman"/>
          <w:shd w:val="clear" w:color="auto" w:fill="EAFDEC" w:themeFill="background1"/>
        </w:rPr>
      </w:pPr>
      <w:r>
        <w:rPr>
          <w:rFonts w:ascii="Times New Roman" w:hAnsi="Times New Roman" w:cs="Times New Roman"/>
          <w:shd w:val="clear" w:color="auto" w:fill="EAFDEC" w:themeFill="background1"/>
        </w:rPr>
        <w:t xml:space="preserve">Другими словами, исходя из выше указанного, государства-участники Соглашения от 15 мая 1992 года, не </w:t>
      </w:r>
      <w:proofErr w:type="gramStart"/>
      <w:r>
        <w:rPr>
          <w:rFonts w:ascii="Times New Roman" w:hAnsi="Times New Roman" w:cs="Times New Roman"/>
          <w:shd w:val="clear" w:color="auto" w:fill="EAFDEC" w:themeFill="background1"/>
        </w:rPr>
        <w:t>в праве</w:t>
      </w:r>
      <w:proofErr w:type="gramEnd"/>
      <w:r>
        <w:rPr>
          <w:rFonts w:ascii="Times New Roman" w:hAnsi="Times New Roman" w:cs="Times New Roman"/>
          <w:shd w:val="clear" w:color="auto" w:fill="EAFDEC" w:themeFill="background1"/>
        </w:rPr>
        <w:t xml:space="preserve"> снижать в национальном законодательстве уровень пенсионного обеспечения военнослужащих ниже уровня, предусмотренного законодательством бывшего Союза ССР. </w:t>
      </w:r>
      <w:proofErr w:type="gramStart"/>
      <w:r>
        <w:rPr>
          <w:rFonts w:ascii="Times New Roman" w:hAnsi="Times New Roman" w:cs="Times New Roman"/>
          <w:shd w:val="clear" w:color="auto" w:fill="EAFDEC" w:themeFill="background1"/>
        </w:rPr>
        <w:t>Российская Федерация не в праве была устанавливать в национальном законодательстве правило, снижающее уровень пенсионного обеспечения военнослужащих и их семей ниже уровня, установленного Законом СССР от 28 апреля 1990 года № 1467-I – вносить изменения в статью 43 Закона РФ № 4468-1 от 12 февраля 1993 года, согласно которым с 1 января 2012 года при исчислении пенсии учитывается 54 процента денежного довольствия, учитываемого для</w:t>
      </w:r>
      <w:proofErr w:type="gramEnd"/>
      <w:r>
        <w:rPr>
          <w:rFonts w:ascii="Times New Roman" w:hAnsi="Times New Roman" w:cs="Times New Roman"/>
          <w:shd w:val="clear" w:color="auto" w:fill="EAFDEC" w:themeFill="background1"/>
        </w:rPr>
        <w:t xml:space="preserve"> исчисления пенсии.</w:t>
      </w:r>
    </w:p>
    <w:p w:rsidR="000C70CA" w:rsidRDefault="000C70CA" w:rsidP="000C70CA">
      <w:pPr>
        <w:pStyle w:val="a5"/>
        <w:ind w:firstLine="567"/>
        <w:jc w:val="both"/>
        <w:rPr>
          <w:rFonts w:ascii="Times New Roman" w:hAnsi="Times New Roman" w:cs="Times New Roman"/>
          <w:shd w:val="clear" w:color="auto" w:fill="EAFDEC" w:themeFill="background1"/>
        </w:rPr>
      </w:pPr>
      <w:r>
        <w:rPr>
          <w:rFonts w:ascii="Times New Roman" w:hAnsi="Times New Roman" w:cs="Times New Roman"/>
          <w:shd w:val="clear" w:color="auto" w:fill="EAFDEC" w:themeFill="background1"/>
        </w:rPr>
        <w:t>Экономический Суд СНГ в Решении от 20 января 2000 года № 01-1/5-99 указал, что Соглашение от 15 мая 1992 года вступило в силу с момента подписания государствами - участниками, и его действие распространяется на отношения по пенсионному обеспечению военнослужащих, уволенных из Вооруженных Сил после вступления Соглашения в силу.</w:t>
      </w:r>
    </w:p>
    <w:p w:rsidR="000C70CA" w:rsidRDefault="000C70CA" w:rsidP="000C70CA">
      <w:pPr>
        <w:pStyle w:val="a5"/>
        <w:ind w:firstLine="567"/>
        <w:jc w:val="both"/>
        <w:rPr>
          <w:rFonts w:ascii="Times New Roman" w:hAnsi="Times New Roman" w:cs="Times New Roman"/>
          <w:shd w:val="clear" w:color="auto" w:fill="EAFDEC" w:themeFill="background1"/>
        </w:rPr>
      </w:pPr>
      <w:r>
        <w:rPr>
          <w:rFonts w:ascii="Times New Roman" w:hAnsi="Times New Roman" w:cs="Times New Roman"/>
          <w:shd w:val="clear" w:color="auto" w:fill="EAFDEC" w:themeFill="background1"/>
        </w:rPr>
        <w:t>Таким образом, с 1 января 2012 года при исчислении моей пенсии должно учитываться 100 процентов денежного довольствия, учитываемого для исчисления пенсии, как это предусмотрено статьёй 46 Закона СССР «О пенсионном обеспечении военнослужащих» от 28 апреля 1990 года</w:t>
      </w:r>
      <w:r>
        <w:rPr>
          <w:rFonts w:ascii="Times New Roman" w:hAnsi="Times New Roman" w:cs="Times New Roman"/>
          <w:shd w:val="clear" w:color="auto" w:fill="F9F9F9"/>
        </w:rPr>
        <w:t xml:space="preserve"> № </w:t>
      </w:r>
      <w:r>
        <w:rPr>
          <w:rFonts w:ascii="Times New Roman" w:hAnsi="Times New Roman" w:cs="Times New Roman"/>
          <w:shd w:val="clear" w:color="auto" w:fill="EAFDEC" w:themeFill="background1"/>
        </w:rPr>
        <w:t>1467-I.</w:t>
      </w:r>
      <w:r>
        <w:rPr>
          <w:rFonts w:ascii="Times New Roman" w:hAnsi="Times New Roman" w:cs="Times New Roman"/>
        </w:rPr>
        <w:br/>
      </w:r>
    </w:p>
    <w:p w:rsidR="000C70CA" w:rsidRDefault="000C70CA" w:rsidP="000C70CA">
      <w:pPr>
        <w:pStyle w:val="a5"/>
        <w:ind w:firstLine="567"/>
        <w:jc w:val="both"/>
        <w:rPr>
          <w:rFonts w:ascii="Times New Roman" w:hAnsi="Times New Roman" w:cs="Times New Roman"/>
          <w:shd w:val="clear" w:color="auto" w:fill="EAFDEC" w:themeFill="background1"/>
        </w:rPr>
      </w:pPr>
      <w:r>
        <w:rPr>
          <w:rFonts w:ascii="Times New Roman" w:hAnsi="Times New Roman" w:cs="Times New Roman"/>
          <w:shd w:val="clear" w:color="auto" w:fill="EAFDEC" w:themeFill="background1"/>
        </w:rPr>
        <w:t>На основании выше изложенного от имени пенсионеров Министерства обороны, министерства Внутренних дел</w:t>
      </w:r>
    </w:p>
    <w:p w:rsidR="000C70CA" w:rsidRDefault="000C70CA" w:rsidP="000C70CA">
      <w:pPr>
        <w:pStyle w:val="a5"/>
        <w:ind w:firstLine="567"/>
        <w:jc w:val="center"/>
        <w:rPr>
          <w:rFonts w:ascii="Times New Roman" w:hAnsi="Times New Roman" w:cs="Times New Roman"/>
          <w:b/>
          <w:shd w:val="clear" w:color="auto" w:fill="EAFDEC" w:themeFill="background1"/>
        </w:rPr>
      </w:pPr>
      <w:r>
        <w:rPr>
          <w:rFonts w:ascii="Times New Roman" w:hAnsi="Times New Roman" w:cs="Times New Roman"/>
          <w:shd w:val="clear" w:color="auto" w:fill="EAFDEC" w:themeFill="background1"/>
        </w:rPr>
        <w:br/>
      </w:r>
      <w:r>
        <w:rPr>
          <w:rFonts w:ascii="Times New Roman" w:hAnsi="Times New Roman" w:cs="Times New Roman"/>
          <w:b/>
          <w:shd w:val="clear" w:color="auto" w:fill="EAFDEC" w:themeFill="background1"/>
        </w:rPr>
        <w:t xml:space="preserve">ПРОШУ    ПРЕДСЕДАТЕЛЯ    ДУМЫ    </w:t>
      </w:r>
      <w:r>
        <w:rPr>
          <w:rFonts w:ascii="Times New Roman" w:hAnsi="Times New Roman" w:cs="Times New Roman"/>
          <w:b/>
          <w:shd w:val="clear" w:color="auto" w:fill="EAFDEC" w:themeFill="background1"/>
        </w:rPr>
        <w:t>СУХОДРИЩЕНСКОЙ</w:t>
      </w:r>
      <w:r>
        <w:rPr>
          <w:rFonts w:ascii="Times New Roman" w:hAnsi="Times New Roman" w:cs="Times New Roman"/>
          <w:b/>
          <w:shd w:val="clear" w:color="auto" w:fill="EAFDEC" w:themeFill="background1"/>
        </w:rPr>
        <w:t xml:space="preserve">    ОБЛАСТИ</w:t>
      </w:r>
    </w:p>
    <w:p w:rsidR="000C70CA" w:rsidRDefault="000C70CA" w:rsidP="000C70CA">
      <w:pPr>
        <w:pStyle w:val="a5"/>
        <w:ind w:firstLine="567"/>
        <w:jc w:val="both"/>
        <w:rPr>
          <w:rFonts w:ascii="Times New Roman" w:hAnsi="Times New Roman" w:cs="Times New Roman"/>
          <w:shd w:val="clear" w:color="auto" w:fill="EAFDEC" w:themeFill="background1"/>
        </w:rPr>
      </w:pPr>
      <w:r>
        <w:rPr>
          <w:rFonts w:ascii="Times New Roman" w:hAnsi="Times New Roman" w:cs="Times New Roman"/>
          <w:b/>
          <w:shd w:val="clear" w:color="auto" w:fill="EAFDEC" w:themeFill="background1"/>
        </w:rPr>
        <w:t xml:space="preserve">ДЕПУТАТОВ    ДУМЫ    </w:t>
      </w:r>
      <w:r>
        <w:rPr>
          <w:rFonts w:ascii="Times New Roman" w:hAnsi="Times New Roman" w:cs="Times New Roman"/>
          <w:b/>
          <w:shd w:val="clear" w:color="auto" w:fill="EAFDEC" w:themeFill="background1"/>
        </w:rPr>
        <w:t>СУХОДРИЩЕНСКОЙ</w:t>
      </w:r>
      <w:r>
        <w:rPr>
          <w:rFonts w:ascii="Times New Roman" w:hAnsi="Times New Roman" w:cs="Times New Roman"/>
          <w:b/>
          <w:shd w:val="clear" w:color="auto" w:fill="EAFDEC" w:themeFill="background1"/>
        </w:rPr>
        <w:t xml:space="preserve">   ОБЛАСТИ:</w:t>
      </w:r>
      <w:r>
        <w:rPr>
          <w:rFonts w:ascii="Times New Roman" w:hAnsi="Times New Roman" w:cs="Times New Roman"/>
          <w:b/>
          <w:shd w:val="clear" w:color="auto" w:fill="EAFDEC" w:themeFill="background1"/>
        </w:rPr>
        <w:br/>
      </w:r>
      <w:r>
        <w:rPr>
          <w:rFonts w:ascii="Times New Roman" w:hAnsi="Times New Roman" w:cs="Times New Roman"/>
          <w:shd w:val="clear" w:color="auto" w:fill="EAFDEC" w:themeFill="background1"/>
        </w:rPr>
        <w:br/>
      </w:r>
      <w:r>
        <w:rPr>
          <w:rFonts w:ascii="Times New Roman" w:hAnsi="Times New Roman" w:cs="Times New Roman"/>
          <w:b/>
          <w:sz w:val="28"/>
          <w:szCs w:val="28"/>
          <w:shd w:val="clear" w:color="auto" w:fill="EAFDEC" w:themeFill="background1"/>
          <w:lang w:val="en-US"/>
        </w:rPr>
        <w:t>I</w:t>
      </w:r>
      <w:r>
        <w:rPr>
          <w:rFonts w:ascii="Times New Roman" w:hAnsi="Times New Roman" w:cs="Times New Roman"/>
          <w:b/>
          <w:sz w:val="28"/>
          <w:szCs w:val="28"/>
          <w:shd w:val="clear" w:color="auto" w:fill="EAFDEC" w:themeFill="background1"/>
        </w:rPr>
        <w:t>.</w:t>
      </w:r>
      <w:r>
        <w:rPr>
          <w:rFonts w:ascii="Times New Roman" w:hAnsi="Times New Roman" w:cs="Times New Roman"/>
          <w:shd w:val="clear" w:color="auto" w:fill="EAFDEC" w:themeFill="background1"/>
        </w:rPr>
        <w:tab/>
        <w:t>Направить в Экономический Суд Содружества Независимых Государств запрос о толковании применения статьи 1 Соглашения «О порядке пенсионного обеспечения военнослужащих и их семей и государственного страхования военнослужащих государств-участников Содружества независимых государств» от 15 мая 1992 года с просьбой дать разъяснение по вопросам:</w:t>
      </w:r>
    </w:p>
    <w:p w:rsidR="000C70CA" w:rsidRDefault="000C70CA" w:rsidP="000C70CA">
      <w:pPr>
        <w:pStyle w:val="a5"/>
        <w:ind w:firstLine="567"/>
        <w:jc w:val="both"/>
        <w:rPr>
          <w:rFonts w:ascii="Times New Roman" w:hAnsi="Times New Roman" w:cs="Times New Roman"/>
          <w:shd w:val="clear" w:color="auto" w:fill="EAFDEC" w:themeFill="background1"/>
        </w:rPr>
      </w:pPr>
    </w:p>
    <w:p w:rsidR="000C70CA" w:rsidRDefault="000C70CA" w:rsidP="000C70CA">
      <w:pPr>
        <w:pStyle w:val="a5"/>
        <w:ind w:left="567"/>
        <w:jc w:val="both"/>
        <w:rPr>
          <w:rFonts w:ascii="Times New Roman" w:hAnsi="Times New Roman" w:cs="Times New Roman"/>
          <w:shd w:val="clear" w:color="auto" w:fill="EAFDEC" w:themeFill="background1"/>
        </w:rPr>
      </w:pPr>
      <w:r>
        <w:rPr>
          <w:rFonts w:ascii="Times New Roman" w:hAnsi="Times New Roman" w:cs="Times New Roman"/>
          <w:b/>
          <w:sz w:val="28"/>
          <w:szCs w:val="28"/>
          <w:shd w:val="clear" w:color="auto" w:fill="EAFDEC" w:themeFill="background1"/>
        </w:rPr>
        <w:t>1.</w:t>
      </w:r>
      <w:r>
        <w:rPr>
          <w:rFonts w:ascii="Times New Roman" w:hAnsi="Times New Roman" w:cs="Times New Roman"/>
          <w:shd w:val="clear" w:color="auto" w:fill="EAFDEC" w:themeFill="background1"/>
        </w:rPr>
        <w:t xml:space="preserve"> Сохраняется ли за проживающим на территории Российской Федерации бывшим </w:t>
      </w:r>
      <w:r>
        <w:rPr>
          <w:rFonts w:ascii="Times New Roman" w:hAnsi="Times New Roman" w:cs="Times New Roman"/>
          <w:shd w:val="clear" w:color="auto" w:fill="EAFDEC" w:themeFill="background1"/>
        </w:rPr>
        <w:lastRenderedPageBreak/>
        <w:t>военнослужащим право на исчисление пенсии, исходя из 100 процентов денежного довольствия, учитываемого для исчисления пенсии, как это предусмотрено статьёй 46 Закона СССР "О пенсионном обеспечении военнослужащих" от 28 апреля 1990 года № 1467-I?</w:t>
      </w:r>
    </w:p>
    <w:p w:rsidR="000C70CA" w:rsidRDefault="000C70CA" w:rsidP="000C70CA">
      <w:pPr>
        <w:pStyle w:val="a5"/>
        <w:ind w:firstLine="567"/>
        <w:jc w:val="both"/>
        <w:rPr>
          <w:rFonts w:ascii="Times New Roman" w:hAnsi="Times New Roman" w:cs="Times New Roman"/>
          <w:shd w:val="clear" w:color="auto" w:fill="EAFDEC" w:themeFill="background1"/>
        </w:rPr>
      </w:pPr>
    </w:p>
    <w:p w:rsidR="000C70CA" w:rsidRDefault="000C70CA" w:rsidP="000C70CA">
      <w:pPr>
        <w:pStyle w:val="a5"/>
        <w:numPr>
          <w:ilvl w:val="0"/>
          <w:numId w:val="3"/>
        </w:numPr>
        <w:ind w:left="567" w:firstLine="0"/>
        <w:jc w:val="both"/>
        <w:rPr>
          <w:rStyle w:val="apple-converted-space"/>
          <w:shd w:val="clear" w:color="auto" w:fill="F9F9F9"/>
        </w:rPr>
      </w:pPr>
      <w:r>
        <w:rPr>
          <w:rFonts w:ascii="Times New Roman" w:hAnsi="Times New Roman" w:cs="Times New Roman"/>
          <w:shd w:val="clear" w:color="auto" w:fill="EAFDEC" w:themeFill="background1"/>
        </w:rPr>
        <w:t xml:space="preserve"> </w:t>
      </w:r>
      <w:proofErr w:type="gramStart"/>
      <w:r>
        <w:rPr>
          <w:rFonts w:ascii="Times New Roman" w:hAnsi="Times New Roman" w:cs="Times New Roman"/>
          <w:shd w:val="clear" w:color="auto" w:fill="EAFDEC" w:themeFill="background1"/>
        </w:rPr>
        <w:t>В праве ли Российская Федерация, в контексте статьи 1 Соглашения "О порядке пенсионного обеспечения военнослужащих и их семей и государственного страхования военнослужащих государств-участников Содружества Независимых Государств" от 15 мая 1992 года, вносить в статью 43 Закона РФ № 4468-1 от 12 февраля 1993 года изменения, устанавливающие с 1 января 2012 года правило, согласно которому при исчислении пенсии учитывается 54 процента денеж</w:t>
      </w:r>
      <w:r>
        <w:rPr>
          <w:rFonts w:ascii="Times New Roman" w:hAnsi="Times New Roman" w:cs="Times New Roman"/>
          <w:shd w:val="clear" w:color="auto" w:fill="F9F9F9"/>
        </w:rPr>
        <w:t>ного</w:t>
      </w:r>
      <w:proofErr w:type="gramEnd"/>
      <w:r>
        <w:rPr>
          <w:rFonts w:ascii="Times New Roman" w:hAnsi="Times New Roman" w:cs="Times New Roman"/>
          <w:shd w:val="clear" w:color="auto" w:fill="F9F9F9"/>
        </w:rPr>
        <w:t xml:space="preserve"> довольствия, учитываемого для исчисления пенсии?</w:t>
      </w:r>
      <w:r>
        <w:rPr>
          <w:rStyle w:val="apple-converted-space"/>
          <w:rFonts w:ascii="Times New Roman" w:hAnsi="Times New Roman" w:cs="Times New Roman"/>
          <w:shd w:val="clear" w:color="auto" w:fill="F9F9F9"/>
        </w:rPr>
        <w:t> </w:t>
      </w:r>
    </w:p>
    <w:p w:rsidR="000C70CA" w:rsidRDefault="000C70CA" w:rsidP="000C70CA">
      <w:pPr>
        <w:pStyle w:val="a5"/>
        <w:jc w:val="both"/>
        <w:rPr>
          <w:rStyle w:val="apple-converted-space"/>
          <w:rFonts w:ascii="Times New Roman" w:hAnsi="Times New Roman" w:cs="Times New Roman"/>
          <w:shd w:val="clear" w:color="auto" w:fill="F9F9F9"/>
        </w:rPr>
      </w:pPr>
    </w:p>
    <w:p w:rsidR="000C70CA" w:rsidRDefault="000C70CA" w:rsidP="000C70CA">
      <w:pPr>
        <w:pStyle w:val="a5"/>
        <w:ind w:firstLine="567"/>
        <w:jc w:val="both"/>
      </w:pPr>
      <w:r>
        <w:rPr>
          <w:rFonts w:ascii="Times New Roman" w:hAnsi="Times New Roman" w:cs="Times New Roman"/>
        </w:rPr>
        <w:t xml:space="preserve">Положительное решение данного вопроса – путём направления данных запросов является жизненно важным вопросом восстановление уровня прав на пенсионное обеспечение в размере установленных ранее 100% оклада денежного содержания, учитываемого для исчисления пенсии существования  более 20 000 пенсионеров Министерства обороны РФ и Министерства Внутренних дел РФ </w:t>
      </w:r>
      <w:proofErr w:type="spellStart"/>
      <w:r>
        <w:rPr>
          <w:rFonts w:ascii="Times New Roman" w:hAnsi="Times New Roman" w:cs="Times New Roman"/>
        </w:rPr>
        <w:t>Суходрищенской</w:t>
      </w:r>
      <w:proofErr w:type="spellEnd"/>
      <w:r>
        <w:rPr>
          <w:rFonts w:ascii="Times New Roman" w:hAnsi="Times New Roman" w:cs="Times New Roman"/>
        </w:rPr>
        <w:t xml:space="preserve"> области, поскольку многочисленные судебные иски, имеющие место по всей России</w:t>
      </w:r>
      <w:proofErr w:type="gramStart"/>
      <w:r>
        <w:rPr>
          <w:rFonts w:ascii="Times New Roman" w:hAnsi="Times New Roman" w:cs="Times New Roman"/>
        </w:rPr>
        <w:t xml:space="preserve"> ,</w:t>
      </w:r>
      <w:proofErr w:type="gramEnd"/>
      <w:r>
        <w:rPr>
          <w:rFonts w:ascii="Times New Roman" w:hAnsi="Times New Roman" w:cs="Times New Roman"/>
        </w:rPr>
        <w:t xml:space="preserve"> в том числе и в </w:t>
      </w:r>
      <w:proofErr w:type="spellStart"/>
      <w:r>
        <w:rPr>
          <w:rFonts w:ascii="Times New Roman" w:hAnsi="Times New Roman" w:cs="Times New Roman"/>
        </w:rPr>
        <w:t>Суходрищенской</w:t>
      </w:r>
      <w:proofErr w:type="spellEnd"/>
      <w:r>
        <w:rPr>
          <w:rFonts w:ascii="Times New Roman" w:hAnsi="Times New Roman" w:cs="Times New Roman"/>
        </w:rPr>
        <w:t xml:space="preserve"> области, за отстаивание своих Конституционных прав имеют немаловажное значение о доверии существующему правовому урегулированию законодательством пенсионного вопроса законодательной Власти Государства</w:t>
      </w:r>
    </w:p>
    <w:p w:rsidR="000C70CA" w:rsidRDefault="000C70CA" w:rsidP="000C70CA">
      <w:pPr>
        <w:pStyle w:val="a5"/>
        <w:rPr>
          <w:rFonts w:ascii="Times New Roman" w:hAnsi="Times New Roman" w:cs="Times New Roman"/>
          <w:b/>
        </w:rPr>
      </w:pPr>
    </w:p>
    <w:p w:rsidR="000C70CA" w:rsidRDefault="000C70CA" w:rsidP="000C70CA">
      <w:pPr>
        <w:pStyle w:val="a5"/>
        <w:ind w:firstLine="567"/>
        <w:rPr>
          <w:rFonts w:ascii="Times New Roman" w:hAnsi="Times New Roman" w:cs="Times New Roman"/>
          <w:b/>
        </w:rPr>
      </w:pPr>
      <w:r>
        <w:rPr>
          <w:rFonts w:ascii="Times New Roman" w:hAnsi="Times New Roman" w:cs="Times New Roman"/>
          <w:b/>
        </w:rPr>
        <w:t xml:space="preserve">В соответствии с требованиями статьи 10, 12 </w:t>
      </w:r>
      <w:r>
        <w:rPr>
          <w:rFonts w:ascii="Times New Roman" w:hAnsi="Times New Roman" w:cs="Times New Roman"/>
          <w:b/>
          <w:kern w:val="36"/>
        </w:rPr>
        <w:t xml:space="preserve">Федерального закона от 2 мая 2006 г. N 59-ФЗ  «О порядке рассмотрения обращений граждан Российской Федерации» </w:t>
      </w:r>
      <w:r>
        <w:rPr>
          <w:rFonts w:ascii="Times New Roman" w:hAnsi="Times New Roman" w:cs="Times New Roman"/>
          <w:b/>
        </w:rPr>
        <w:t>ответ на данное заявление (жалобу) прошу направить по указанному выше адресу ЗАКАЗНОЙ КОРРЕСПОНДЕНЦИЕЙ.</w:t>
      </w:r>
    </w:p>
    <w:p w:rsidR="000C70CA" w:rsidRDefault="000C70CA" w:rsidP="000C70CA">
      <w:pPr>
        <w:pStyle w:val="a5"/>
        <w:jc w:val="both"/>
        <w:rPr>
          <w:rFonts w:ascii="Times New Roman" w:hAnsi="Times New Roman" w:cs="Times New Roman"/>
          <w:b/>
        </w:rPr>
      </w:pPr>
      <w:r>
        <w:rPr>
          <w:rFonts w:ascii="Times New Roman" w:hAnsi="Times New Roman" w:cs="Times New Roman"/>
          <w:b/>
        </w:rPr>
        <w:t xml:space="preserve">               </w:t>
      </w:r>
    </w:p>
    <w:p w:rsidR="000C70CA" w:rsidRDefault="000C70CA" w:rsidP="000C70CA">
      <w:pPr>
        <w:pStyle w:val="a5"/>
        <w:jc w:val="both"/>
        <w:rPr>
          <w:rFonts w:ascii="Times New Roman" w:hAnsi="Times New Roman" w:cs="Times New Roman"/>
          <w:b/>
        </w:rPr>
      </w:pPr>
    </w:p>
    <w:p w:rsidR="000C70CA" w:rsidRDefault="000C70CA" w:rsidP="000C70CA">
      <w:pPr>
        <w:pStyle w:val="a5"/>
        <w:jc w:val="both"/>
        <w:rPr>
          <w:rFonts w:ascii="Times New Roman" w:hAnsi="Times New Roman" w:cs="Times New Roman"/>
          <w:b/>
        </w:rPr>
      </w:pPr>
    </w:p>
    <w:p w:rsidR="000C70CA" w:rsidRDefault="000C70CA" w:rsidP="000C70CA">
      <w:pPr>
        <w:pStyle w:val="a5"/>
        <w:jc w:val="both"/>
        <w:rPr>
          <w:rFonts w:ascii="Times New Roman" w:hAnsi="Times New Roman" w:cs="Times New Roman"/>
          <w:b/>
        </w:rPr>
      </w:pPr>
      <w:r>
        <w:rPr>
          <w:rFonts w:ascii="Times New Roman" w:hAnsi="Times New Roman" w:cs="Times New Roman"/>
          <w:b/>
        </w:rPr>
        <w:t xml:space="preserve">  «2</w:t>
      </w:r>
      <w:r>
        <w:rPr>
          <w:rFonts w:ascii="Times New Roman" w:hAnsi="Times New Roman" w:cs="Times New Roman"/>
          <w:b/>
        </w:rPr>
        <w:t>2</w:t>
      </w:r>
      <w:r>
        <w:rPr>
          <w:rFonts w:ascii="Times New Roman" w:hAnsi="Times New Roman" w:cs="Times New Roman"/>
          <w:b/>
        </w:rPr>
        <w:t>» июня 2012г.</w:t>
      </w:r>
      <w:r>
        <w:rPr>
          <w:rFonts w:ascii="Times New Roman" w:hAnsi="Times New Roman" w:cs="Times New Roman"/>
          <w:b/>
        </w:rPr>
        <w:tab/>
        <w:t xml:space="preserve">                                                    </w:t>
      </w:r>
    </w:p>
    <w:p w:rsidR="000C70CA" w:rsidRDefault="000C70CA" w:rsidP="000C70CA">
      <w:pPr>
        <w:pStyle w:val="a5"/>
        <w:jc w:val="both"/>
        <w:rPr>
          <w:rFonts w:ascii="Times New Roman" w:hAnsi="Times New Roman" w:cs="Times New Roman"/>
          <w:b/>
        </w:rPr>
      </w:pPr>
      <w:r>
        <w:rPr>
          <w:rFonts w:ascii="Times New Roman" w:hAnsi="Times New Roman" w:cs="Times New Roman"/>
          <w:b/>
        </w:rPr>
        <w:t xml:space="preserve">                                                                                                            </w:t>
      </w:r>
    </w:p>
    <w:p w:rsidR="000C70CA" w:rsidRDefault="000C70CA" w:rsidP="000C70CA">
      <w:pPr>
        <w:pStyle w:val="a5"/>
        <w:jc w:val="both"/>
        <w:rPr>
          <w:rFonts w:ascii="Times New Roman" w:hAnsi="Times New Roman" w:cs="Times New Roman"/>
          <w:b/>
        </w:rPr>
      </w:pPr>
    </w:p>
    <w:p w:rsidR="000C70CA" w:rsidRDefault="000C70CA" w:rsidP="000C70CA">
      <w:pPr>
        <w:pStyle w:val="a5"/>
        <w:ind w:left="4956" w:firstLine="708"/>
        <w:jc w:val="both"/>
        <w:rPr>
          <w:rFonts w:ascii="Times New Roman" w:hAnsi="Times New Roman" w:cs="Times New Roman"/>
          <w:b/>
        </w:rPr>
      </w:pPr>
      <w:r>
        <w:rPr>
          <w:rFonts w:ascii="Times New Roman" w:hAnsi="Times New Roman" w:cs="Times New Roman"/>
          <w:b/>
        </w:rPr>
        <w:t xml:space="preserve">                 /</w:t>
      </w:r>
      <w:r>
        <w:rPr>
          <w:rFonts w:ascii="Times New Roman" w:hAnsi="Times New Roman" w:cs="Times New Roman"/>
          <w:b/>
        </w:rPr>
        <w:t>Х.Х.Ххххххххххх</w:t>
      </w:r>
      <w:bookmarkStart w:id="17" w:name="_GoBack"/>
      <w:bookmarkEnd w:id="17"/>
      <w:r>
        <w:rPr>
          <w:rFonts w:ascii="Times New Roman" w:hAnsi="Times New Roman" w:cs="Times New Roman"/>
          <w:b/>
        </w:rPr>
        <w:t>/</w:t>
      </w:r>
    </w:p>
    <w:p w:rsidR="000C70CA" w:rsidRDefault="000C70CA" w:rsidP="000C70CA">
      <w:pPr>
        <w:widowControl/>
        <w:rPr>
          <w:rFonts w:ascii="Times New Roman" w:hAnsi="Times New Roman" w:cs="Times New Roman"/>
          <w:b/>
        </w:rPr>
        <w:sectPr w:rsidR="000C70CA">
          <w:type w:val="continuous"/>
          <w:pgSz w:w="11909" w:h="16838"/>
          <w:pgMar w:top="567" w:right="566" w:bottom="1134" w:left="1134" w:header="0" w:footer="3" w:gutter="0"/>
          <w:cols w:space="720"/>
        </w:sectPr>
      </w:pPr>
    </w:p>
    <w:p w:rsidR="000C70CA" w:rsidRDefault="000C70CA" w:rsidP="000C70CA">
      <w:pPr>
        <w:rPr>
          <w:rFonts w:ascii="Times New Roman" w:hAnsi="Times New Roman" w:cs="Times New Roman"/>
        </w:rPr>
      </w:pPr>
    </w:p>
    <w:p w:rsidR="000C7AFF" w:rsidRDefault="000C7AFF"/>
    <w:sectPr w:rsidR="000C7AF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1EA1" w:rsidRDefault="00D41EA1" w:rsidP="000C70CA">
      <w:r>
        <w:separator/>
      </w:r>
    </w:p>
  </w:endnote>
  <w:endnote w:type="continuationSeparator" w:id="0">
    <w:p w:rsidR="00D41EA1" w:rsidRDefault="00D41EA1" w:rsidP="000C7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9677856"/>
      <w:docPartObj>
        <w:docPartGallery w:val="Page Numbers (Bottom of Page)"/>
        <w:docPartUnique/>
      </w:docPartObj>
    </w:sdtPr>
    <w:sdtContent>
      <w:p w:rsidR="000C70CA" w:rsidRDefault="000C70CA">
        <w:pPr>
          <w:pStyle w:val="aa"/>
          <w:jc w:val="center"/>
        </w:pPr>
        <w:r>
          <w:fldChar w:fldCharType="begin"/>
        </w:r>
        <w:r>
          <w:instrText>PAGE   \* MERGEFORMAT</w:instrText>
        </w:r>
        <w:r>
          <w:fldChar w:fldCharType="separate"/>
        </w:r>
        <w:r>
          <w:rPr>
            <w:noProof/>
          </w:rPr>
          <w:t>26</w:t>
        </w:r>
        <w:r>
          <w:fldChar w:fldCharType="end"/>
        </w:r>
      </w:p>
    </w:sdtContent>
  </w:sdt>
  <w:p w:rsidR="000C70CA" w:rsidRDefault="000C70C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1EA1" w:rsidRDefault="00D41EA1" w:rsidP="000C70CA">
      <w:r>
        <w:separator/>
      </w:r>
    </w:p>
  </w:footnote>
  <w:footnote w:type="continuationSeparator" w:id="0">
    <w:p w:rsidR="00D41EA1" w:rsidRDefault="00D41EA1" w:rsidP="000C70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971A9"/>
    <w:multiLevelType w:val="hybridMultilevel"/>
    <w:tmpl w:val="DC0685F4"/>
    <w:lvl w:ilvl="0" w:tplc="43B850E2">
      <w:start w:val="1"/>
      <w:numFmt w:val="decimal"/>
      <w:lvlText w:val="%1."/>
      <w:lvlJc w:val="left"/>
      <w:pPr>
        <w:ind w:left="5463" w:hanging="360"/>
      </w:pPr>
      <w:rPr>
        <w:b/>
        <w:sz w:val="28"/>
        <w:szCs w:val="28"/>
      </w:rPr>
    </w:lvl>
    <w:lvl w:ilvl="1" w:tplc="04190019">
      <w:start w:val="1"/>
      <w:numFmt w:val="lowerLetter"/>
      <w:lvlText w:val="%2."/>
      <w:lvlJc w:val="left"/>
      <w:pPr>
        <w:ind w:left="6183" w:hanging="360"/>
      </w:pPr>
    </w:lvl>
    <w:lvl w:ilvl="2" w:tplc="0419001B">
      <w:start w:val="1"/>
      <w:numFmt w:val="lowerRoman"/>
      <w:lvlText w:val="%3."/>
      <w:lvlJc w:val="right"/>
      <w:pPr>
        <w:ind w:left="6903" w:hanging="180"/>
      </w:pPr>
    </w:lvl>
    <w:lvl w:ilvl="3" w:tplc="0419000F">
      <w:start w:val="1"/>
      <w:numFmt w:val="decimal"/>
      <w:lvlText w:val="%4."/>
      <w:lvlJc w:val="left"/>
      <w:pPr>
        <w:ind w:left="7623" w:hanging="360"/>
      </w:pPr>
    </w:lvl>
    <w:lvl w:ilvl="4" w:tplc="04190019">
      <w:start w:val="1"/>
      <w:numFmt w:val="lowerLetter"/>
      <w:lvlText w:val="%5."/>
      <w:lvlJc w:val="left"/>
      <w:pPr>
        <w:ind w:left="8343" w:hanging="360"/>
      </w:pPr>
    </w:lvl>
    <w:lvl w:ilvl="5" w:tplc="0419001B">
      <w:start w:val="1"/>
      <w:numFmt w:val="lowerRoman"/>
      <w:lvlText w:val="%6."/>
      <w:lvlJc w:val="right"/>
      <w:pPr>
        <w:ind w:left="9063" w:hanging="180"/>
      </w:pPr>
    </w:lvl>
    <w:lvl w:ilvl="6" w:tplc="0419000F">
      <w:start w:val="1"/>
      <w:numFmt w:val="decimal"/>
      <w:lvlText w:val="%7."/>
      <w:lvlJc w:val="left"/>
      <w:pPr>
        <w:ind w:left="9783" w:hanging="360"/>
      </w:pPr>
    </w:lvl>
    <w:lvl w:ilvl="7" w:tplc="04190019">
      <w:start w:val="1"/>
      <w:numFmt w:val="lowerLetter"/>
      <w:lvlText w:val="%8."/>
      <w:lvlJc w:val="left"/>
      <w:pPr>
        <w:ind w:left="10503" w:hanging="360"/>
      </w:pPr>
    </w:lvl>
    <w:lvl w:ilvl="8" w:tplc="0419001B">
      <w:start w:val="1"/>
      <w:numFmt w:val="lowerRoman"/>
      <w:lvlText w:val="%9."/>
      <w:lvlJc w:val="right"/>
      <w:pPr>
        <w:ind w:left="11223" w:hanging="180"/>
      </w:pPr>
    </w:lvl>
  </w:abstractNum>
  <w:abstractNum w:abstractNumId="1">
    <w:nsid w:val="4CB90EFA"/>
    <w:multiLevelType w:val="hybridMultilevel"/>
    <w:tmpl w:val="CB5C457A"/>
    <w:lvl w:ilvl="0" w:tplc="DC506EF2">
      <w:start w:val="1"/>
      <w:numFmt w:val="upperRoman"/>
      <w:lvlText w:val="%1."/>
      <w:lvlJc w:val="right"/>
      <w:pPr>
        <w:ind w:left="1350" w:hanging="360"/>
      </w:pPr>
      <w:rPr>
        <w:b/>
        <w:sz w:val="28"/>
        <w:szCs w:val="28"/>
      </w:rPr>
    </w:lvl>
    <w:lvl w:ilvl="1" w:tplc="04190019">
      <w:start w:val="1"/>
      <w:numFmt w:val="lowerLetter"/>
      <w:lvlText w:val="%2."/>
      <w:lvlJc w:val="left"/>
      <w:pPr>
        <w:ind w:left="2070" w:hanging="360"/>
      </w:pPr>
    </w:lvl>
    <w:lvl w:ilvl="2" w:tplc="0419001B">
      <w:start w:val="1"/>
      <w:numFmt w:val="lowerRoman"/>
      <w:lvlText w:val="%3."/>
      <w:lvlJc w:val="right"/>
      <w:pPr>
        <w:ind w:left="2790" w:hanging="180"/>
      </w:pPr>
    </w:lvl>
    <w:lvl w:ilvl="3" w:tplc="0419000F">
      <w:start w:val="1"/>
      <w:numFmt w:val="decimal"/>
      <w:lvlText w:val="%4."/>
      <w:lvlJc w:val="left"/>
      <w:pPr>
        <w:ind w:left="3510" w:hanging="360"/>
      </w:pPr>
    </w:lvl>
    <w:lvl w:ilvl="4" w:tplc="04190019">
      <w:start w:val="1"/>
      <w:numFmt w:val="lowerLetter"/>
      <w:lvlText w:val="%5."/>
      <w:lvlJc w:val="left"/>
      <w:pPr>
        <w:ind w:left="4230" w:hanging="360"/>
      </w:pPr>
    </w:lvl>
    <w:lvl w:ilvl="5" w:tplc="0419001B">
      <w:start w:val="1"/>
      <w:numFmt w:val="lowerRoman"/>
      <w:lvlText w:val="%6."/>
      <w:lvlJc w:val="right"/>
      <w:pPr>
        <w:ind w:left="4950" w:hanging="180"/>
      </w:pPr>
    </w:lvl>
    <w:lvl w:ilvl="6" w:tplc="0419000F">
      <w:start w:val="1"/>
      <w:numFmt w:val="decimal"/>
      <w:lvlText w:val="%7."/>
      <w:lvlJc w:val="left"/>
      <w:pPr>
        <w:ind w:left="5670" w:hanging="360"/>
      </w:pPr>
    </w:lvl>
    <w:lvl w:ilvl="7" w:tplc="04190019">
      <w:start w:val="1"/>
      <w:numFmt w:val="lowerLetter"/>
      <w:lvlText w:val="%8."/>
      <w:lvlJc w:val="left"/>
      <w:pPr>
        <w:ind w:left="6390" w:hanging="360"/>
      </w:pPr>
    </w:lvl>
    <w:lvl w:ilvl="8" w:tplc="0419001B">
      <w:start w:val="1"/>
      <w:numFmt w:val="lowerRoman"/>
      <w:lvlText w:val="%9."/>
      <w:lvlJc w:val="right"/>
      <w:pPr>
        <w:ind w:left="7110" w:hanging="180"/>
      </w:pPr>
    </w:lvl>
  </w:abstractNum>
  <w:abstractNum w:abstractNumId="2">
    <w:nsid w:val="597B0B99"/>
    <w:multiLevelType w:val="hybridMultilevel"/>
    <w:tmpl w:val="4EF6B7A4"/>
    <w:lvl w:ilvl="0" w:tplc="9132B44C">
      <w:start w:val="1"/>
      <w:numFmt w:val="decimal"/>
      <w:lvlText w:val="%1."/>
      <w:lvlJc w:val="left"/>
      <w:pPr>
        <w:ind w:left="218" w:hanging="360"/>
      </w:pPr>
      <w:rPr>
        <w:b/>
        <w:sz w:val="28"/>
      </w:rPr>
    </w:lvl>
    <w:lvl w:ilvl="1" w:tplc="04190019">
      <w:start w:val="1"/>
      <w:numFmt w:val="lowerLetter"/>
      <w:lvlText w:val="%2."/>
      <w:lvlJc w:val="left"/>
      <w:pPr>
        <w:ind w:left="938" w:hanging="360"/>
      </w:pPr>
    </w:lvl>
    <w:lvl w:ilvl="2" w:tplc="0419001B">
      <w:start w:val="1"/>
      <w:numFmt w:val="lowerRoman"/>
      <w:lvlText w:val="%3."/>
      <w:lvlJc w:val="right"/>
      <w:pPr>
        <w:ind w:left="1658" w:hanging="180"/>
      </w:pPr>
    </w:lvl>
    <w:lvl w:ilvl="3" w:tplc="0419000F">
      <w:start w:val="1"/>
      <w:numFmt w:val="decimal"/>
      <w:lvlText w:val="%4."/>
      <w:lvlJc w:val="left"/>
      <w:pPr>
        <w:ind w:left="2378" w:hanging="360"/>
      </w:pPr>
    </w:lvl>
    <w:lvl w:ilvl="4" w:tplc="04190019">
      <w:start w:val="1"/>
      <w:numFmt w:val="lowerLetter"/>
      <w:lvlText w:val="%5."/>
      <w:lvlJc w:val="left"/>
      <w:pPr>
        <w:ind w:left="3098" w:hanging="360"/>
      </w:pPr>
    </w:lvl>
    <w:lvl w:ilvl="5" w:tplc="0419001B">
      <w:start w:val="1"/>
      <w:numFmt w:val="lowerRoman"/>
      <w:lvlText w:val="%6."/>
      <w:lvlJc w:val="right"/>
      <w:pPr>
        <w:ind w:left="3818" w:hanging="180"/>
      </w:pPr>
    </w:lvl>
    <w:lvl w:ilvl="6" w:tplc="0419000F">
      <w:start w:val="1"/>
      <w:numFmt w:val="decimal"/>
      <w:lvlText w:val="%7."/>
      <w:lvlJc w:val="left"/>
      <w:pPr>
        <w:ind w:left="4538" w:hanging="360"/>
      </w:pPr>
    </w:lvl>
    <w:lvl w:ilvl="7" w:tplc="04190019">
      <w:start w:val="1"/>
      <w:numFmt w:val="lowerLetter"/>
      <w:lvlText w:val="%8."/>
      <w:lvlJc w:val="left"/>
      <w:pPr>
        <w:ind w:left="5258" w:hanging="360"/>
      </w:pPr>
    </w:lvl>
    <w:lvl w:ilvl="8" w:tplc="0419001B">
      <w:start w:val="1"/>
      <w:numFmt w:val="lowerRoman"/>
      <w:lvlText w:val="%9."/>
      <w:lvlJc w:val="right"/>
      <w:pPr>
        <w:ind w:left="5978"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01C"/>
    <w:rsid w:val="000C70CA"/>
    <w:rsid w:val="000C7AFF"/>
    <w:rsid w:val="00D41EA1"/>
    <w:rsid w:val="00DA70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70CA"/>
    <w:pPr>
      <w:widowControl w:val="0"/>
      <w:spacing w:after="0" w:line="240" w:lineRule="auto"/>
    </w:pPr>
    <w:rPr>
      <w:rFonts w:ascii="Courier New" w:eastAsia="Courier New"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0C70CA"/>
    <w:rPr>
      <w:color w:val="000080"/>
      <w:u w:val="single"/>
    </w:rPr>
  </w:style>
  <w:style w:type="character" w:customStyle="1" w:styleId="a4">
    <w:name w:val="Без интервала Знак"/>
    <w:basedOn w:val="a0"/>
    <w:link w:val="a5"/>
    <w:uiPriority w:val="1"/>
    <w:locked/>
    <w:rsid w:val="000C70CA"/>
    <w:rPr>
      <w:rFonts w:ascii="Courier New" w:eastAsia="Courier New" w:hAnsi="Courier New" w:cs="Courier New"/>
      <w:color w:val="000000"/>
      <w:sz w:val="24"/>
      <w:szCs w:val="24"/>
      <w:lang w:eastAsia="ru-RU"/>
    </w:rPr>
  </w:style>
  <w:style w:type="paragraph" w:styleId="a5">
    <w:name w:val="No Spacing"/>
    <w:link w:val="a4"/>
    <w:uiPriority w:val="1"/>
    <w:qFormat/>
    <w:rsid w:val="000C70CA"/>
    <w:pPr>
      <w:widowControl w:val="0"/>
      <w:spacing w:after="0" w:line="240" w:lineRule="auto"/>
    </w:pPr>
    <w:rPr>
      <w:rFonts w:ascii="Courier New" w:eastAsia="Courier New" w:hAnsi="Courier New" w:cs="Courier New"/>
      <w:color w:val="000000"/>
      <w:sz w:val="24"/>
      <w:szCs w:val="24"/>
      <w:lang w:eastAsia="ru-RU"/>
    </w:rPr>
  </w:style>
  <w:style w:type="character" w:customStyle="1" w:styleId="2">
    <w:name w:val="Основной текст (2)_"/>
    <w:basedOn w:val="a0"/>
    <w:rsid w:val="000C70CA"/>
    <w:rPr>
      <w:rFonts w:ascii="Times New Roman" w:eastAsia="Times New Roman" w:hAnsi="Times New Roman" w:cs="Times New Roman" w:hint="default"/>
      <w:b/>
      <w:bCs/>
      <w:i w:val="0"/>
      <w:iCs w:val="0"/>
      <w:smallCaps w:val="0"/>
      <w:strike w:val="0"/>
      <w:dstrike w:val="0"/>
      <w:sz w:val="23"/>
      <w:szCs w:val="23"/>
      <w:u w:val="none"/>
      <w:effect w:val="none"/>
    </w:rPr>
  </w:style>
  <w:style w:type="character" w:customStyle="1" w:styleId="20">
    <w:name w:val="Основной текст (2)"/>
    <w:basedOn w:val="2"/>
    <w:rsid w:val="000C70CA"/>
    <w:rPr>
      <w:rFonts w:ascii="Times New Roman" w:eastAsia="Times New Roman" w:hAnsi="Times New Roman" w:cs="Times New Roman" w:hint="default"/>
      <w:b/>
      <w:bCs/>
      <w:i w:val="0"/>
      <w:iCs w:val="0"/>
      <w:smallCaps w:val="0"/>
      <w:strike w:val="0"/>
      <w:dstrike w:val="0"/>
      <w:color w:val="000000"/>
      <w:spacing w:val="0"/>
      <w:w w:val="100"/>
      <w:position w:val="0"/>
      <w:sz w:val="23"/>
      <w:szCs w:val="23"/>
      <w:u w:val="single"/>
      <w:effect w:val="none"/>
      <w:lang w:val="ru-RU"/>
    </w:rPr>
  </w:style>
  <w:style w:type="character" w:customStyle="1" w:styleId="21">
    <w:name w:val="Основной текст (2) + Не полужирный"/>
    <w:basedOn w:val="2"/>
    <w:rsid w:val="000C70CA"/>
    <w:rPr>
      <w:rFonts w:ascii="Times New Roman" w:eastAsia="Times New Roman" w:hAnsi="Times New Roman" w:cs="Times New Roman" w:hint="default"/>
      <w:b/>
      <w:bCs/>
      <w:i/>
      <w:iCs/>
      <w:smallCaps w:val="0"/>
      <w:strike w:val="0"/>
      <w:dstrike w:val="0"/>
      <w:color w:val="000000"/>
      <w:spacing w:val="0"/>
      <w:w w:val="100"/>
      <w:position w:val="0"/>
      <w:sz w:val="23"/>
      <w:szCs w:val="23"/>
      <w:u w:val="none"/>
      <w:effect w:val="none"/>
      <w:lang w:val="ru-RU"/>
    </w:rPr>
  </w:style>
  <w:style w:type="character" w:customStyle="1" w:styleId="a6">
    <w:name w:val="Основной текст + Полужирный"/>
    <w:basedOn w:val="a0"/>
    <w:rsid w:val="000C70CA"/>
    <w:rPr>
      <w:rFonts w:ascii="Times New Roman" w:eastAsia="Times New Roman" w:hAnsi="Times New Roman" w:cs="Times New Roman" w:hint="default"/>
      <w:b/>
      <w:bCs/>
      <w:i/>
      <w:iCs/>
      <w:smallCaps w:val="0"/>
      <w:strike w:val="0"/>
      <w:dstrike w:val="0"/>
      <w:color w:val="000000"/>
      <w:spacing w:val="0"/>
      <w:w w:val="100"/>
      <w:position w:val="0"/>
      <w:sz w:val="23"/>
      <w:szCs w:val="23"/>
      <w:u w:val="none"/>
      <w:effect w:val="none"/>
      <w:lang w:val="ru-RU"/>
    </w:rPr>
  </w:style>
  <w:style w:type="character" w:customStyle="1" w:styleId="3">
    <w:name w:val="Основной текст (3) + Полужирный"/>
    <w:aliases w:val="Не курсив"/>
    <w:basedOn w:val="a0"/>
    <w:rsid w:val="000C70CA"/>
    <w:rPr>
      <w:rFonts w:ascii="Times New Roman" w:eastAsia="Times New Roman" w:hAnsi="Times New Roman" w:cs="Times New Roman" w:hint="default"/>
      <w:b/>
      <w:bCs/>
      <w:i/>
      <w:iCs/>
      <w:smallCaps w:val="0"/>
      <w:color w:val="000000"/>
      <w:spacing w:val="-10"/>
      <w:w w:val="100"/>
      <w:position w:val="0"/>
      <w:sz w:val="24"/>
      <w:szCs w:val="24"/>
      <w:u w:val="single"/>
      <w:lang w:val="ru-RU"/>
    </w:rPr>
  </w:style>
  <w:style w:type="character" w:customStyle="1" w:styleId="30">
    <w:name w:val="Основной текст (3) + Не курсив"/>
    <w:basedOn w:val="a0"/>
    <w:rsid w:val="000C70CA"/>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u-RU"/>
    </w:rPr>
  </w:style>
  <w:style w:type="character" w:customStyle="1" w:styleId="6">
    <w:name w:val="Основной текст (6) + Не курсив"/>
    <w:basedOn w:val="a0"/>
    <w:rsid w:val="000C70CA"/>
    <w:rPr>
      <w:rFonts w:ascii="Times New Roman" w:eastAsia="Times New Roman" w:hAnsi="Times New Roman" w:cs="Times New Roman" w:hint="default"/>
      <w:b/>
      <w:bCs/>
      <w:i/>
      <w:iCs/>
      <w:smallCaps w:val="0"/>
      <w:color w:val="000000"/>
      <w:spacing w:val="0"/>
      <w:w w:val="100"/>
      <w:position w:val="0"/>
      <w:sz w:val="23"/>
      <w:szCs w:val="23"/>
      <w:u w:val="single"/>
      <w:lang w:val="ru-RU"/>
    </w:rPr>
  </w:style>
  <w:style w:type="character" w:customStyle="1" w:styleId="60">
    <w:name w:val="Основной текст (6) + Не полужирный"/>
    <w:basedOn w:val="a0"/>
    <w:rsid w:val="000C70CA"/>
    <w:rPr>
      <w:rFonts w:ascii="Times New Roman" w:eastAsia="Times New Roman" w:hAnsi="Times New Roman" w:cs="Times New Roman" w:hint="default"/>
      <w:b/>
      <w:bCs/>
      <w:i/>
      <w:iCs/>
      <w:smallCaps w:val="0"/>
      <w:strike w:val="0"/>
      <w:dstrike w:val="0"/>
      <w:color w:val="000000"/>
      <w:spacing w:val="0"/>
      <w:w w:val="100"/>
      <w:position w:val="0"/>
      <w:sz w:val="23"/>
      <w:szCs w:val="23"/>
      <w:u w:val="none"/>
      <w:effect w:val="none"/>
      <w:lang w:val="ru-RU"/>
    </w:rPr>
  </w:style>
  <w:style w:type="character" w:customStyle="1" w:styleId="63pt">
    <w:name w:val="Основной текст (6) + Интервал 3 pt"/>
    <w:basedOn w:val="a0"/>
    <w:rsid w:val="000C70CA"/>
    <w:rPr>
      <w:rFonts w:ascii="Times New Roman" w:eastAsia="Times New Roman" w:hAnsi="Times New Roman" w:cs="Times New Roman" w:hint="default"/>
      <w:b/>
      <w:bCs/>
      <w:i/>
      <w:iCs/>
      <w:smallCaps w:val="0"/>
      <w:strike w:val="0"/>
      <w:dstrike w:val="0"/>
      <w:color w:val="000000"/>
      <w:spacing w:val="70"/>
      <w:w w:val="100"/>
      <w:position w:val="0"/>
      <w:sz w:val="23"/>
      <w:szCs w:val="23"/>
      <w:u w:val="none"/>
      <w:effect w:val="none"/>
      <w:lang w:val="ru-RU"/>
    </w:rPr>
  </w:style>
  <w:style w:type="character" w:customStyle="1" w:styleId="a7">
    <w:name w:val="Основной текст + Курсив"/>
    <w:basedOn w:val="a0"/>
    <w:rsid w:val="000C70CA"/>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u-RU"/>
    </w:rPr>
  </w:style>
  <w:style w:type="character" w:customStyle="1" w:styleId="11pt">
    <w:name w:val="Основной текст + 11 pt"/>
    <w:aliases w:val="Полужирный,Основной текст (3) + 9 pt"/>
    <w:basedOn w:val="a0"/>
    <w:rsid w:val="000C70CA"/>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rPr>
  </w:style>
  <w:style w:type="character" w:customStyle="1" w:styleId="210">
    <w:name w:val="Основной текст (2) + 10"/>
    <w:aliases w:val="5 pt"/>
    <w:basedOn w:val="2"/>
    <w:rsid w:val="000C70CA"/>
    <w:rPr>
      <w:rFonts w:ascii="Times New Roman" w:eastAsia="Times New Roman" w:hAnsi="Times New Roman" w:cs="Times New Roman" w:hint="default"/>
      <w:b/>
      <w:bCs/>
      <w:i w:val="0"/>
      <w:iCs w:val="0"/>
      <w:smallCaps w:val="0"/>
      <w:strike w:val="0"/>
      <w:dstrike w:val="0"/>
      <w:color w:val="000000"/>
      <w:spacing w:val="0"/>
      <w:w w:val="100"/>
      <w:position w:val="0"/>
      <w:sz w:val="21"/>
      <w:szCs w:val="21"/>
      <w:u w:val="single"/>
      <w:effect w:val="none"/>
      <w:lang w:val="ru-RU"/>
    </w:rPr>
  </w:style>
  <w:style w:type="character" w:customStyle="1" w:styleId="29pt">
    <w:name w:val="Основной текст (2) + 9 pt"/>
    <w:basedOn w:val="2"/>
    <w:rsid w:val="000C70CA"/>
    <w:rPr>
      <w:rFonts w:ascii="Times New Roman" w:eastAsia="Times New Roman" w:hAnsi="Times New Roman" w:cs="Times New Roman" w:hint="default"/>
      <w:b/>
      <w:bCs/>
      <w:i w:val="0"/>
      <w:iCs w:val="0"/>
      <w:smallCaps w:val="0"/>
      <w:strike w:val="0"/>
      <w:dstrike w:val="0"/>
      <w:color w:val="000000"/>
      <w:spacing w:val="0"/>
      <w:w w:val="100"/>
      <w:position w:val="0"/>
      <w:sz w:val="18"/>
      <w:szCs w:val="18"/>
      <w:u w:val="none"/>
      <w:effect w:val="none"/>
      <w:lang w:val="ru-RU"/>
    </w:rPr>
  </w:style>
  <w:style w:type="character" w:customStyle="1" w:styleId="1">
    <w:name w:val="Основной текст1"/>
    <w:basedOn w:val="a0"/>
    <w:rsid w:val="000C70CA"/>
    <w:rPr>
      <w:rFonts w:ascii="Times New Roman" w:eastAsia="Times New Roman" w:hAnsi="Times New Roman" w:cs="Times New Roman" w:hint="default"/>
      <w:b w:val="0"/>
      <w:bCs w:val="0"/>
      <w:i w:val="0"/>
      <w:iCs w:val="0"/>
      <w:smallCaps w:val="0"/>
      <w:color w:val="000000"/>
      <w:spacing w:val="0"/>
      <w:w w:val="100"/>
      <w:position w:val="0"/>
      <w:sz w:val="23"/>
      <w:szCs w:val="23"/>
      <w:u w:val="single"/>
      <w:lang w:val="ru-RU"/>
    </w:rPr>
  </w:style>
  <w:style w:type="character" w:customStyle="1" w:styleId="61">
    <w:name w:val="Основной текст (6)"/>
    <w:basedOn w:val="a0"/>
    <w:rsid w:val="000C70CA"/>
    <w:rPr>
      <w:rFonts w:ascii="Times New Roman" w:eastAsia="Times New Roman" w:hAnsi="Times New Roman" w:cs="Times New Roman" w:hint="default"/>
      <w:b/>
      <w:bCs/>
      <w:i/>
      <w:iCs/>
      <w:smallCaps w:val="0"/>
      <w:color w:val="000000"/>
      <w:spacing w:val="0"/>
      <w:w w:val="100"/>
      <w:position w:val="0"/>
      <w:sz w:val="23"/>
      <w:szCs w:val="23"/>
      <w:u w:val="single"/>
      <w:lang w:val="ru-RU"/>
    </w:rPr>
  </w:style>
  <w:style w:type="character" w:customStyle="1" w:styleId="apple-converted-space">
    <w:name w:val="apple-converted-space"/>
    <w:basedOn w:val="a0"/>
    <w:rsid w:val="000C70CA"/>
  </w:style>
  <w:style w:type="paragraph" w:styleId="a8">
    <w:name w:val="header"/>
    <w:basedOn w:val="a"/>
    <w:link w:val="a9"/>
    <w:uiPriority w:val="99"/>
    <w:unhideWhenUsed/>
    <w:rsid w:val="000C70CA"/>
    <w:pPr>
      <w:tabs>
        <w:tab w:val="center" w:pos="4677"/>
        <w:tab w:val="right" w:pos="9355"/>
      </w:tabs>
    </w:pPr>
  </w:style>
  <w:style w:type="character" w:customStyle="1" w:styleId="a9">
    <w:name w:val="Верхний колонтитул Знак"/>
    <w:basedOn w:val="a0"/>
    <w:link w:val="a8"/>
    <w:uiPriority w:val="99"/>
    <w:rsid w:val="000C70CA"/>
    <w:rPr>
      <w:rFonts w:ascii="Courier New" w:eastAsia="Courier New" w:hAnsi="Courier New" w:cs="Courier New"/>
      <w:color w:val="000000"/>
      <w:sz w:val="24"/>
      <w:szCs w:val="24"/>
      <w:lang w:eastAsia="ru-RU"/>
    </w:rPr>
  </w:style>
  <w:style w:type="paragraph" w:styleId="aa">
    <w:name w:val="footer"/>
    <w:basedOn w:val="a"/>
    <w:link w:val="ab"/>
    <w:uiPriority w:val="99"/>
    <w:unhideWhenUsed/>
    <w:rsid w:val="000C70CA"/>
    <w:pPr>
      <w:tabs>
        <w:tab w:val="center" w:pos="4677"/>
        <w:tab w:val="right" w:pos="9355"/>
      </w:tabs>
    </w:pPr>
  </w:style>
  <w:style w:type="character" w:customStyle="1" w:styleId="ab">
    <w:name w:val="Нижний колонтитул Знак"/>
    <w:basedOn w:val="a0"/>
    <w:link w:val="aa"/>
    <w:uiPriority w:val="99"/>
    <w:rsid w:val="000C70CA"/>
    <w:rPr>
      <w:rFonts w:ascii="Courier New" w:eastAsia="Courier New" w:hAnsi="Courier New" w:cs="Courier New"/>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70CA"/>
    <w:pPr>
      <w:widowControl w:val="0"/>
      <w:spacing w:after="0" w:line="240" w:lineRule="auto"/>
    </w:pPr>
    <w:rPr>
      <w:rFonts w:ascii="Courier New" w:eastAsia="Courier New"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0C70CA"/>
    <w:rPr>
      <w:color w:val="000080"/>
      <w:u w:val="single"/>
    </w:rPr>
  </w:style>
  <w:style w:type="character" w:customStyle="1" w:styleId="a4">
    <w:name w:val="Без интервала Знак"/>
    <w:basedOn w:val="a0"/>
    <w:link w:val="a5"/>
    <w:uiPriority w:val="1"/>
    <w:locked/>
    <w:rsid w:val="000C70CA"/>
    <w:rPr>
      <w:rFonts w:ascii="Courier New" w:eastAsia="Courier New" w:hAnsi="Courier New" w:cs="Courier New"/>
      <w:color w:val="000000"/>
      <w:sz w:val="24"/>
      <w:szCs w:val="24"/>
      <w:lang w:eastAsia="ru-RU"/>
    </w:rPr>
  </w:style>
  <w:style w:type="paragraph" w:styleId="a5">
    <w:name w:val="No Spacing"/>
    <w:link w:val="a4"/>
    <w:uiPriority w:val="1"/>
    <w:qFormat/>
    <w:rsid w:val="000C70CA"/>
    <w:pPr>
      <w:widowControl w:val="0"/>
      <w:spacing w:after="0" w:line="240" w:lineRule="auto"/>
    </w:pPr>
    <w:rPr>
      <w:rFonts w:ascii="Courier New" w:eastAsia="Courier New" w:hAnsi="Courier New" w:cs="Courier New"/>
      <w:color w:val="000000"/>
      <w:sz w:val="24"/>
      <w:szCs w:val="24"/>
      <w:lang w:eastAsia="ru-RU"/>
    </w:rPr>
  </w:style>
  <w:style w:type="character" w:customStyle="1" w:styleId="2">
    <w:name w:val="Основной текст (2)_"/>
    <w:basedOn w:val="a0"/>
    <w:rsid w:val="000C70CA"/>
    <w:rPr>
      <w:rFonts w:ascii="Times New Roman" w:eastAsia="Times New Roman" w:hAnsi="Times New Roman" w:cs="Times New Roman" w:hint="default"/>
      <w:b/>
      <w:bCs/>
      <w:i w:val="0"/>
      <w:iCs w:val="0"/>
      <w:smallCaps w:val="0"/>
      <w:strike w:val="0"/>
      <w:dstrike w:val="0"/>
      <w:sz w:val="23"/>
      <w:szCs w:val="23"/>
      <w:u w:val="none"/>
      <w:effect w:val="none"/>
    </w:rPr>
  </w:style>
  <w:style w:type="character" w:customStyle="1" w:styleId="20">
    <w:name w:val="Основной текст (2)"/>
    <w:basedOn w:val="2"/>
    <w:rsid w:val="000C70CA"/>
    <w:rPr>
      <w:rFonts w:ascii="Times New Roman" w:eastAsia="Times New Roman" w:hAnsi="Times New Roman" w:cs="Times New Roman" w:hint="default"/>
      <w:b/>
      <w:bCs/>
      <w:i w:val="0"/>
      <w:iCs w:val="0"/>
      <w:smallCaps w:val="0"/>
      <w:strike w:val="0"/>
      <w:dstrike w:val="0"/>
      <w:color w:val="000000"/>
      <w:spacing w:val="0"/>
      <w:w w:val="100"/>
      <w:position w:val="0"/>
      <w:sz w:val="23"/>
      <w:szCs w:val="23"/>
      <w:u w:val="single"/>
      <w:effect w:val="none"/>
      <w:lang w:val="ru-RU"/>
    </w:rPr>
  </w:style>
  <w:style w:type="character" w:customStyle="1" w:styleId="21">
    <w:name w:val="Основной текст (2) + Не полужирный"/>
    <w:basedOn w:val="2"/>
    <w:rsid w:val="000C70CA"/>
    <w:rPr>
      <w:rFonts w:ascii="Times New Roman" w:eastAsia="Times New Roman" w:hAnsi="Times New Roman" w:cs="Times New Roman" w:hint="default"/>
      <w:b/>
      <w:bCs/>
      <w:i/>
      <w:iCs/>
      <w:smallCaps w:val="0"/>
      <w:strike w:val="0"/>
      <w:dstrike w:val="0"/>
      <w:color w:val="000000"/>
      <w:spacing w:val="0"/>
      <w:w w:val="100"/>
      <w:position w:val="0"/>
      <w:sz w:val="23"/>
      <w:szCs w:val="23"/>
      <w:u w:val="none"/>
      <w:effect w:val="none"/>
      <w:lang w:val="ru-RU"/>
    </w:rPr>
  </w:style>
  <w:style w:type="character" w:customStyle="1" w:styleId="a6">
    <w:name w:val="Основной текст + Полужирный"/>
    <w:basedOn w:val="a0"/>
    <w:rsid w:val="000C70CA"/>
    <w:rPr>
      <w:rFonts w:ascii="Times New Roman" w:eastAsia="Times New Roman" w:hAnsi="Times New Roman" w:cs="Times New Roman" w:hint="default"/>
      <w:b/>
      <w:bCs/>
      <w:i/>
      <w:iCs/>
      <w:smallCaps w:val="0"/>
      <w:strike w:val="0"/>
      <w:dstrike w:val="0"/>
      <w:color w:val="000000"/>
      <w:spacing w:val="0"/>
      <w:w w:val="100"/>
      <w:position w:val="0"/>
      <w:sz w:val="23"/>
      <w:szCs w:val="23"/>
      <w:u w:val="none"/>
      <w:effect w:val="none"/>
      <w:lang w:val="ru-RU"/>
    </w:rPr>
  </w:style>
  <w:style w:type="character" w:customStyle="1" w:styleId="3">
    <w:name w:val="Основной текст (3) + Полужирный"/>
    <w:aliases w:val="Не курсив"/>
    <w:basedOn w:val="a0"/>
    <w:rsid w:val="000C70CA"/>
    <w:rPr>
      <w:rFonts w:ascii="Times New Roman" w:eastAsia="Times New Roman" w:hAnsi="Times New Roman" w:cs="Times New Roman" w:hint="default"/>
      <w:b/>
      <w:bCs/>
      <w:i/>
      <w:iCs/>
      <w:smallCaps w:val="0"/>
      <w:color w:val="000000"/>
      <w:spacing w:val="-10"/>
      <w:w w:val="100"/>
      <w:position w:val="0"/>
      <w:sz w:val="24"/>
      <w:szCs w:val="24"/>
      <w:u w:val="single"/>
      <w:lang w:val="ru-RU"/>
    </w:rPr>
  </w:style>
  <w:style w:type="character" w:customStyle="1" w:styleId="30">
    <w:name w:val="Основной текст (3) + Не курсив"/>
    <w:basedOn w:val="a0"/>
    <w:rsid w:val="000C70CA"/>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u-RU"/>
    </w:rPr>
  </w:style>
  <w:style w:type="character" w:customStyle="1" w:styleId="6">
    <w:name w:val="Основной текст (6) + Не курсив"/>
    <w:basedOn w:val="a0"/>
    <w:rsid w:val="000C70CA"/>
    <w:rPr>
      <w:rFonts w:ascii="Times New Roman" w:eastAsia="Times New Roman" w:hAnsi="Times New Roman" w:cs="Times New Roman" w:hint="default"/>
      <w:b/>
      <w:bCs/>
      <w:i/>
      <w:iCs/>
      <w:smallCaps w:val="0"/>
      <w:color w:val="000000"/>
      <w:spacing w:val="0"/>
      <w:w w:val="100"/>
      <w:position w:val="0"/>
      <w:sz w:val="23"/>
      <w:szCs w:val="23"/>
      <w:u w:val="single"/>
      <w:lang w:val="ru-RU"/>
    </w:rPr>
  </w:style>
  <w:style w:type="character" w:customStyle="1" w:styleId="60">
    <w:name w:val="Основной текст (6) + Не полужирный"/>
    <w:basedOn w:val="a0"/>
    <w:rsid w:val="000C70CA"/>
    <w:rPr>
      <w:rFonts w:ascii="Times New Roman" w:eastAsia="Times New Roman" w:hAnsi="Times New Roman" w:cs="Times New Roman" w:hint="default"/>
      <w:b/>
      <w:bCs/>
      <w:i/>
      <w:iCs/>
      <w:smallCaps w:val="0"/>
      <w:strike w:val="0"/>
      <w:dstrike w:val="0"/>
      <w:color w:val="000000"/>
      <w:spacing w:val="0"/>
      <w:w w:val="100"/>
      <w:position w:val="0"/>
      <w:sz w:val="23"/>
      <w:szCs w:val="23"/>
      <w:u w:val="none"/>
      <w:effect w:val="none"/>
      <w:lang w:val="ru-RU"/>
    </w:rPr>
  </w:style>
  <w:style w:type="character" w:customStyle="1" w:styleId="63pt">
    <w:name w:val="Основной текст (6) + Интервал 3 pt"/>
    <w:basedOn w:val="a0"/>
    <w:rsid w:val="000C70CA"/>
    <w:rPr>
      <w:rFonts w:ascii="Times New Roman" w:eastAsia="Times New Roman" w:hAnsi="Times New Roman" w:cs="Times New Roman" w:hint="default"/>
      <w:b/>
      <w:bCs/>
      <w:i/>
      <w:iCs/>
      <w:smallCaps w:val="0"/>
      <w:strike w:val="0"/>
      <w:dstrike w:val="0"/>
      <w:color w:val="000000"/>
      <w:spacing w:val="70"/>
      <w:w w:val="100"/>
      <w:position w:val="0"/>
      <w:sz w:val="23"/>
      <w:szCs w:val="23"/>
      <w:u w:val="none"/>
      <w:effect w:val="none"/>
      <w:lang w:val="ru-RU"/>
    </w:rPr>
  </w:style>
  <w:style w:type="character" w:customStyle="1" w:styleId="a7">
    <w:name w:val="Основной текст + Курсив"/>
    <w:basedOn w:val="a0"/>
    <w:rsid w:val="000C70CA"/>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u-RU"/>
    </w:rPr>
  </w:style>
  <w:style w:type="character" w:customStyle="1" w:styleId="11pt">
    <w:name w:val="Основной текст + 11 pt"/>
    <w:aliases w:val="Полужирный,Основной текст (3) + 9 pt"/>
    <w:basedOn w:val="a0"/>
    <w:rsid w:val="000C70CA"/>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rPr>
  </w:style>
  <w:style w:type="character" w:customStyle="1" w:styleId="210">
    <w:name w:val="Основной текст (2) + 10"/>
    <w:aliases w:val="5 pt"/>
    <w:basedOn w:val="2"/>
    <w:rsid w:val="000C70CA"/>
    <w:rPr>
      <w:rFonts w:ascii="Times New Roman" w:eastAsia="Times New Roman" w:hAnsi="Times New Roman" w:cs="Times New Roman" w:hint="default"/>
      <w:b/>
      <w:bCs/>
      <w:i w:val="0"/>
      <w:iCs w:val="0"/>
      <w:smallCaps w:val="0"/>
      <w:strike w:val="0"/>
      <w:dstrike w:val="0"/>
      <w:color w:val="000000"/>
      <w:spacing w:val="0"/>
      <w:w w:val="100"/>
      <w:position w:val="0"/>
      <w:sz w:val="21"/>
      <w:szCs w:val="21"/>
      <w:u w:val="single"/>
      <w:effect w:val="none"/>
      <w:lang w:val="ru-RU"/>
    </w:rPr>
  </w:style>
  <w:style w:type="character" w:customStyle="1" w:styleId="29pt">
    <w:name w:val="Основной текст (2) + 9 pt"/>
    <w:basedOn w:val="2"/>
    <w:rsid w:val="000C70CA"/>
    <w:rPr>
      <w:rFonts w:ascii="Times New Roman" w:eastAsia="Times New Roman" w:hAnsi="Times New Roman" w:cs="Times New Roman" w:hint="default"/>
      <w:b/>
      <w:bCs/>
      <w:i w:val="0"/>
      <w:iCs w:val="0"/>
      <w:smallCaps w:val="0"/>
      <w:strike w:val="0"/>
      <w:dstrike w:val="0"/>
      <w:color w:val="000000"/>
      <w:spacing w:val="0"/>
      <w:w w:val="100"/>
      <w:position w:val="0"/>
      <w:sz w:val="18"/>
      <w:szCs w:val="18"/>
      <w:u w:val="none"/>
      <w:effect w:val="none"/>
      <w:lang w:val="ru-RU"/>
    </w:rPr>
  </w:style>
  <w:style w:type="character" w:customStyle="1" w:styleId="1">
    <w:name w:val="Основной текст1"/>
    <w:basedOn w:val="a0"/>
    <w:rsid w:val="000C70CA"/>
    <w:rPr>
      <w:rFonts w:ascii="Times New Roman" w:eastAsia="Times New Roman" w:hAnsi="Times New Roman" w:cs="Times New Roman" w:hint="default"/>
      <w:b w:val="0"/>
      <w:bCs w:val="0"/>
      <w:i w:val="0"/>
      <w:iCs w:val="0"/>
      <w:smallCaps w:val="0"/>
      <w:color w:val="000000"/>
      <w:spacing w:val="0"/>
      <w:w w:val="100"/>
      <w:position w:val="0"/>
      <w:sz w:val="23"/>
      <w:szCs w:val="23"/>
      <w:u w:val="single"/>
      <w:lang w:val="ru-RU"/>
    </w:rPr>
  </w:style>
  <w:style w:type="character" w:customStyle="1" w:styleId="61">
    <w:name w:val="Основной текст (6)"/>
    <w:basedOn w:val="a0"/>
    <w:rsid w:val="000C70CA"/>
    <w:rPr>
      <w:rFonts w:ascii="Times New Roman" w:eastAsia="Times New Roman" w:hAnsi="Times New Roman" w:cs="Times New Roman" w:hint="default"/>
      <w:b/>
      <w:bCs/>
      <w:i/>
      <w:iCs/>
      <w:smallCaps w:val="0"/>
      <w:color w:val="000000"/>
      <w:spacing w:val="0"/>
      <w:w w:val="100"/>
      <w:position w:val="0"/>
      <w:sz w:val="23"/>
      <w:szCs w:val="23"/>
      <w:u w:val="single"/>
      <w:lang w:val="ru-RU"/>
    </w:rPr>
  </w:style>
  <w:style w:type="character" w:customStyle="1" w:styleId="apple-converted-space">
    <w:name w:val="apple-converted-space"/>
    <w:basedOn w:val="a0"/>
    <w:rsid w:val="000C70CA"/>
  </w:style>
  <w:style w:type="paragraph" w:styleId="a8">
    <w:name w:val="header"/>
    <w:basedOn w:val="a"/>
    <w:link w:val="a9"/>
    <w:uiPriority w:val="99"/>
    <w:unhideWhenUsed/>
    <w:rsid w:val="000C70CA"/>
    <w:pPr>
      <w:tabs>
        <w:tab w:val="center" w:pos="4677"/>
        <w:tab w:val="right" w:pos="9355"/>
      </w:tabs>
    </w:pPr>
  </w:style>
  <w:style w:type="character" w:customStyle="1" w:styleId="a9">
    <w:name w:val="Верхний колонтитул Знак"/>
    <w:basedOn w:val="a0"/>
    <w:link w:val="a8"/>
    <w:uiPriority w:val="99"/>
    <w:rsid w:val="000C70CA"/>
    <w:rPr>
      <w:rFonts w:ascii="Courier New" w:eastAsia="Courier New" w:hAnsi="Courier New" w:cs="Courier New"/>
      <w:color w:val="000000"/>
      <w:sz w:val="24"/>
      <w:szCs w:val="24"/>
      <w:lang w:eastAsia="ru-RU"/>
    </w:rPr>
  </w:style>
  <w:style w:type="paragraph" w:styleId="aa">
    <w:name w:val="footer"/>
    <w:basedOn w:val="a"/>
    <w:link w:val="ab"/>
    <w:uiPriority w:val="99"/>
    <w:unhideWhenUsed/>
    <w:rsid w:val="000C70CA"/>
    <w:pPr>
      <w:tabs>
        <w:tab w:val="center" w:pos="4677"/>
        <w:tab w:val="right" w:pos="9355"/>
      </w:tabs>
    </w:pPr>
  </w:style>
  <w:style w:type="character" w:customStyle="1" w:styleId="ab">
    <w:name w:val="Нижний колонтитул Знак"/>
    <w:basedOn w:val="a0"/>
    <w:link w:val="aa"/>
    <w:uiPriority w:val="99"/>
    <w:rsid w:val="000C70CA"/>
    <w:rPr>
      <w:rFonts w:ascii="Courier New" w:eastAsia="Courier New" w:hAnsi="Courier New" w:cs="Courier New"/>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8040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referent.ru/1/2672?l80" TargetMode="External"/><Relationship Id="rId18" Type="http://schemas.openxmlformats.org/officeDocument/2006/relationships/hyperlink" Target="http://www.referent.ru/1/2672?l16" TargetMode="External"/><Relationship Id="rId26" Type="http://schemas.openxmlformats.org/officeDocument/2006/relationships/hyperlink" Target="http://www.referent.ru/7/64891" TargetMode="External"/><Relationship Id="rId39" Type="http://schemas.openxmlformats.org/officeDocument/2006/relationships/hyperlink" Target="consultantplus://offline/ref=E96EF47D36376C51BD43A6374CBBB6D35103875CCB25BF416AA3B7CD9045DF09A165660DB473FEAFk2I" TargetMode="External"/><Relationship Id="rId21" Type="http://schemas.openxmlformats.org/officeDocument/2006/relationships/hyperlink" Target="http://www.referent.ru/1/2672?l40" TargetMode="External"/><Relationship Id="rId34" Type="http://schemas.openxmlformats.org/officeDocument/2006/relationships/hyperlink" Target="consultantplus://offline/ref=730A9749A7D5DA7450223DF167CE4067F2E9FF655BEB29C1C51050E58FC03BC171539CC6A826F2tCK" TargetMode="External"/><Relationship Id="rId42" Type="http://schemas.openxmlformats.org/officeDocument/2006/relationships/hyperlink" Target="consultantplus://offline/ref=E96EF47D36376C51BD43A6374CBBB6D35C038C5ECB25BF416AA3B7CD9045DF09A165660DB473FFAFk6I" TargetMode="External"/><Relationship Id="rId47" Type="http://schemas.openxmlformats.org/officeDocument/2006/relationships/hyperlink" Target="consultantplus://offline/ref=7C224AC168785BD243AEE79C36647CEF4507AD9A4DD4C6CF40B6BB96CB50D69E2A16F76CA1D27D55L7K" TargetMode="External"/><Relationship Id="rId50" Type="http://schemas.openxmlformats.org/officeDocument/2006/relationships/hyperlink" Target="consultantplus://offline/ref=7C224AC168785BD243AEE79C36647CEF4C07AB9D4FD4C6CF40B6BB96CB50D69E2A16F76CA1D17B55L0K" TargetMode="External"/><Relationship Id="rId55" Type="http://schemas.openxmlformats.org/officeDocument/2006/relationships/hyperlink" Target="consultantplus://offline/ref=7C224AC168785BD243AEE79C36647CEF4100AF9D4CD4C6CF40B6BB96CB50D69E2A16F76CA0D77755L9K" TargetMode="Externa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www.referent.ru/1/2672?l5" TargetMode="External"/><Relationship Id="rId20" Type="http://schemas.openxmlformats.org/officeDocument/2006/relationships/hyperlink" Target="http://www.referent.ru/1/2672?l38" TargetMode="External"/><Relationship Id="rId29" Type="http://schemas.openxmlformats.org/officeDocument/2006/relationships/hyperlink" Target="consultantplus://offline/ref=730A9749A7D5DA7450223DF167CE4067F7E4F06953B623C99C1C52E2809F2CC6385F9DC6A8222FF4tEK" TargetMode="External"/><Relationship Id="rId41" Type="http://schemas.openxmlformats.org/officeDocument/2006/relationships/hyperlink" Target="consultantplus://offline/ref=E96EF47D36376C51BD43A6374CBBB6D35C07865FC125BF416AA3B7CD9045DF09A165660DB473FFAFk4I" TargetMode="External"/><Relationship Id="rId54" Type="http://schemas.openxmlformats.org/officeDocument/2006/relationships/hyperlink" Target="consultantplus://offline/ref=7C224AC168785BD243AEE79C36647CEF4100A09F48D4C6CF40B6BB965CLBK"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referent.ru/1/2672?l150" TargetMode="External"/><Relationship Id="rId24" Type="http://schemas.openxmlformats.org/officeDocument/2006/relationships/hyperlink" Target="http://www.referent.ru/7/11999" TargetMode="External"/><Relationship Id="rId32" Type="http://schemas.openxmlformats.org/officeDocument/2006/relationships/hyperlink" Target="consultantplus://offline/ref=730A9749A7D5DA7450223DF167CE4067F2E9FF655BEB29C1C51050E58FC03BC171539CC6A822F2t2K" TargetMode="External"/><Relationship Id="rId37" Type="http://schemas.openxmlformats.org/officeDocument/2006/relationships/hyperlink" Target="consultantplus://offline/ref=730A9749A7D5DA7450223DF167CE4067F2E9FF655BEB29C1C51050E58FC03BC171539CC6AA21F2tDK" TargetMode="External"/><Relationship Id="rId40" Type="http://schemas.openxmlformats.org/officeDocument/2006/relationships/hyperlink" Target="consultantplus://offline/ref=E96EF47D36376C51BD43A6374CBBB6D353038A5EC925BF416AA3B7CD9045DF09A165660DB473FEAFk2I" TargetMode="External"/><Relationship Id="rId45" Type="http://schemas.openxmlformats.org/officeDocument/2006/relationships/hyperlink" Target="consultantplus://offline/ref=7C224AC168785BD243AEE79C36647CEF4508A99B48D4C6CF40B6BB965CLBK" TargetMode="External"/><Relationship Id="rId53" Type="http://schemas.openxmlformats.org/officeDocument/2006/relationships/hyperlink" Target="consultantplus://offline/ref=7C224AC168785BD243AEE79C36647CEF4C07AB9D4FD4C6CF40B6BB96CB50D69E2A16F76CA1D17655L4K" TargetMode="External"/><Relationship Id="rId58" Type="http://schemas.openxmlformats.org/officeDocument/2006/relationships/hyperlink" Target="consultantplus://offline/ref=BB5ED651029A7797A8AB2BFB703B58EAC448A408EA8936856340C77B4B678DB35FDC074CA5F9mFZ9K" TargetMode="External"/><Relationship Id="rId5" Type="http://schemas.openxmlformats.org/officeDocument/2006/relationships/webSettings" Target="webSettings.xml"/><Relationship Id="rId15" Type="http://schemas.openxmlformats.org/officeDocument/2006/relationships/hyperlink" Target="http://www.referent.ru/1/2672?l4" TargetMode="External"/><Relationship Id="rId23" Type="http://schemas.openxmlformats.org/officeDocument/2006/relationships/hyperlink" Target="http://www.referent.ru/7/44716" TargetMode="External"/><Relationship Id="rId28" Type="http://schemas.openxmlformats.org/officeDocument/2006/relationships/hyperlink" Target="consultantplus://offline/ref=730A9749A7D5DA7450223DF167CE4067F4E7FB6551B623C99C1C52E2809F2CC6385F9DC6A82128F4tDK" TargetMode="External"/><Relationship Id="rId36" Type="http://schemas.openxmlformats.org/officeDocument/2006/relationships/hyperlink" Target="consultantplus://offline/ref=730A9749A7D5DA7450223DF167CE4067F2E9FF655BEB29C1C51050E58FC03BC171539CC6A829F2tBK" TargetMode="External"/><Relationship Id="rId49" Type="http://schemas.openxmlformats.org/officeDocument/2006/relationships/hyperlink" Target="consultantplus://offline/ref=7C224AC168785BD243AEE79C36647CEF4C07AB9D4FD4C6CF40B6BB96CB50D69E2A16F76CA1D17B55L1K" TargetMode="External"/><Relationship Id="rId57" Type="http://schemas.openxmlformats.org/officeDocument/2006/relationships/hyperlink" Target="consultantplus://offline/ref=BB5ED651029A7797A8AB2BFB703B58EAC446A20BEA8936856340C7m7ZBK" TargetMode="External"/><Relationship Id="rId61" Type="http://schemas.openxmlformats.org/officeDocument/2006/relationships/fontTable" Target="fontTable.xml"/><Relationship Id="rId10" Type="http://schemas.openxmlformats.org/officeDocument/2006/relationships/hyperlink" Target="http://www.referent.ru/1/2672?l116" TargetMode="External"/><Relationship Id="rId19" Type="http://schemas.openxmlformats.org/officeDocument/2006/relationships/hyperlink" Target="http://www.referent.ru/1/2672?l31" TargetMode="External"/><Relationship Id="rId31" Type="http://schemas.openxmlformats.org/officeDocument/2006/relationships/hyperlink" Target="consultantplus://offline/ref=730A9749A7D5DA7450223DF167CE4067F2E9FF655BEB29C1C51050E58FC03BC171539CC6A823F2tAK" TargetMode="External"/><Relationship Id="rId44" Type="http://schemas.openxmlformats.org/officeDocument/2006/relationships/hyperlink" Target="consultantplus://offline/ref=E96EF47D36376C51BD43A6374CBBB6D354068653CA2FE24B62FABBCF974A801EA62C6A0CB473FCF7A2kEI" TargetMode="External"/><Relationship Id="rId52" Type="http://schemas.openxmlformats.org/officeDocument/2006/relationships/hyperlink" Target="consultantplus://offline/ref=7C224AC168785BD243AEE79C36647CEF4C07AB9D4FD4C6CF40B6BB96CB50D69E2A16F76CA1D17655L5K" TargetMode="External"/><Relationship Id="rId60" Type="http://schemas.openxmlformats.org/officeDocument/2006/relationships/hyperlink" Target="http://www.legis.ru/misc/doc/3418/" TargetMode="External"/><Relationship Id="rId4" Type="http://schemas.openxmlformats.org/officeDocument/2006/relationships/settings" Target="settings.xml"/><Relationship Id="rId9" Type="http://schemas.openxmlformats.org/officeDocument/2006/relationships/hyperlink" Target="http://www.pravo.gov.ru" TargetMode="External"/><Relationship Id="rId14" Type="http://schemas.openxmlformats.org/officeDocument/2006/relationships/hyperlink" Target="http://www.referent.ru/1/2672?l108" TargetMode="External"/><Relationship Id="rId22" Type="http://schemas.openxmlformats.org/officeDocument/2006/relationships/hyperlink" Target="http://www.referent.ru/1/2672?l41" TargetMode="External"/><Relationship Id="rId27" Type="http://schemas.openxmlformats.org/officeDocument/2006/relationships/hyperlink" Target="http://www.legis.ru/misc/doc/3418/" TargetMode="External"/><Relationship Id="rId30" Type="http://schemas.openxmlformats.org/officeDocument/2006/relationships/hyperlink" Target="consultantplus://offline/ref=730A9749A7D5DA7450223DF167CE4067F2E9FF655BEB29C1C51050E58FC03BC171539CC6A820F2tDK" TargetMode="External"/><Relationship Id="rId35" Type="http://schemas.openxmlformats.org/officeDocument/2006/relationships/hyperlink" Target="consultantplus://offline/ref=730A9749A7D5DA7450223DF167CE4067F2E9FF655BEB29C1C51050E58FC03BC171539CC6A826F2t3K" TargetMode="External"/><Relationship Id="rId43" Type="http://schemas.openxmlformats.org/officeDocument/2006/relationships/hyperlink" Target="consultantplus://offline/ref=E96EF47D36376C51BD43A6374CBBB6D354048658CF2FE24B62FABBCF974A801EA62C6A0CB473FCF6A2kEI" TargetMode="External"/><Relationship Id="rId48" Type="http://schemas.openxmlformats.org/officeDocument/2006/relationships/hyperlink" Target="consultantplus://offline/ref=7C224AC168785BD243AEE79C36647CEF4007A09D48D4C6CF40B6BB965CLBK" TargetMode="External"/><Relationship Id="rId56" Type="http://schemas.openxmlformats.org/officeDocument/2006/relationships/hyperlink" Target="consultantplus://offline/ref=7C224AC168785BD243AEE79C36647CEF4201A09F42D4C6CF40B6BB96CB50D69E2A16F76CA1D27D55L9K" TargetMode="External"/><Relationship Id="rId8" Type="http://schemas.openxmlformats.org/officeDocument/2006/relationships/footer" Target="footer1.xml"/><Relationship Id="rId51" Type="http://schemas.openxmlformats.org/officeDocument/2006/relationships/hyperlink" Target="consultantplus://offline/ref=7C224AC168785BD243AEE79C36647CEF4C07AB9D4FD4C6CF40B6BB96CB50D69E2A16F76CA1D17B55L3K" TargetMode="External"/><Relationship Id="rId3" Type="http://schemas.microsoft.com/office/2007/relationships/stylesWithEffects" Target="stylesWithEffects.xml"/><Relationship Id="rId12" Type="http://schemas.openxmlformats.org/officeDocument/2006/relationships/hyperlink" Target="http://www.referent.ru/1/2672?l73" TargetMode="External"/><Relationship Id="rId17" Type="http://schemas.openxmlformats.org/officeDocument/2006/relationships/hyperlink" Target="http://www.referent.ru/1/2672?l13" TargetMode="External"/><Relationship Id="rId25" Type="http://schemas.openxmlformats.org/officeDocument/2006/relationships/hyperlink" Target="http://www.referent.ru/7/22024" TargetMode="External"/><Relationship Id="rId33" Type="http://schemas.openxmlformats.org/officeDocument/2006/relationships/hyperlink" Target="consultantplus://offline/ref=730A9749A7D5DA7450223DF167CE4067F2E9FF655BEB29C1C51050E58FC03BC171539CC6A826F2tAK" TargetMode="External"/><Relationship Id="rId38" Type="http://schemas.openxmlformats.org/officeDocument/2006/relationships/hyperlink" Target="consultantplus://offline/ref=E96EF47D36376C51BD43A6374CBBB6D35605865AC025BF416AA3B7CD9045DF09A165660DB473FFAFk7I" TargetMode="External"/><Relationship Id="rId46" Type="http://schemas.openxmlformats.org/officeDocument/2006/relationships/hyperlink" Target="consultantplus://offline/ref=7C224AC168785BD243AEE79C36647CEF4507AD9A4DD4C6CF40B6BB96CB50D69E2A16F76CA1D27F55L8K" TargetMode="External"/><Relationship Id="rId59" Type="http://schemas.openxmlformats.org/officeDocument/2006/relationships/hyperlink" Target="consultantplus://offline/ref=BB5ED651029A7797A8AB2BFB703B58EAC34FA401E4DC61873215C97E4337C5A311990A4DA7F9FD1BmFZ9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EAFDE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16540</Words>
  <Characters>94280</Characters>
  <Application>Microsoft Office Word</Application>
  <DocSecurity>0</DocSecurity>
  <Lines>785</Lines>
  <Paragraphs>221</Paragraphs>
  <ScaleCrop>false</ScaleCrop>
  <Company>SPecialiST RePack</Company>
  <LinksUpToDate>false</LinksUpToDate>
  <CharactersWithSpaces>110599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3</cp:revision>
  <dcterms:created xsi:type="dcterms:W3CDTF">2012-07-04T12:51:00Z</dcterms:created>
  <dcterms:modified xsi:type="dcterms:W3CDTF">2012-07-04T12:59:00Z</dcterms:modified>
</cp:coreProperties>
</file>