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&lt;данные изъяты&gt;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РЕШЕНИЕ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ИМЕНЕМ РОССИЙСКОЙ ФЕДЕРАЦИИ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«15» июня 2012 года                        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г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Хабаровск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Хабаровский гарнизонный военный суд в составе председательствующего - судьи </w:t>
      </w:r>
      <w:proofErr w:type="spell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Лёвочкина</w:t>
      </w:r>
      <w:proofErr w:type="spell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А.В., при секретаре - </w:t>
      </w:r>
      <w:proofErr w:type="spell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Шамшиной</w:t>
      </w:r>
      <w:proofErr w:type="spell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А.А., в открытом судебном заседании, в расположении военного суда, рассмотрев гражданское дело по заявлению военнослужащего, находящегося в распоряжении командира войсковой части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майора Мороз Александра Владимировича об оспаривании действий Министра обороны Российской Федерации и руководителя Федерального казенного учреждения «Единый расчетный центр Министерства обороны Российской Федерации» (далее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-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ФКУ «ЕРЦ МО РФ»), связанных с невыплатой заявителю процентной надбавки за прохождение военной службы в отдаленной местности в размере 30 % за период с февраля по апрель 2012 года,</w:t>
      </w:r>
      <w:proofErr w:type="gramEnd"/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УСТАНОВИЛ: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Мороз А.В. обратился в Хабаровский гарнизонный военный суд с заявлением, в котором он просит суд признать незаконными действия Министра обороны РФ и руководителя ФКУ «ЕРЦ МО РФ», связанные с невыплатой ему процентной надбавки за прохождение военной службы в отдаленной местности в размере 30 % за период с февраля по апрель 2012 года, и обязать названных должностных лиц соответственно обеспечить выплату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и выплатить ему данную надбавку за указанный период времени на общую сумму 40950 рублей.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Кроме того, заявитель просит суд взыскать с ФКУ «ЕРЦ МО РФ» в его пользу судебные расходы, связанные с уплатой государственной пошлины, в размере 200 рублей.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обосновании заявленных требований Мороз А.В. в своем заявлении указал, что он с 20 августа 2010 года зачислен в распоряжение командира войсковой части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За период с февраля по апрель 2012 года ему было выплачено денежное довольствие без учета процентной надбавки за прохождение военной службы в отдаленной местности в размере 30 %, - по 13650 рублей за каждый месяц, а всего в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сумме 40950 рублей, что, по его мнению, является существенным нарушением его прав, предусмотренных действующим законодательством РФ.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Лица, участвующие в деле, надлежащим образом извещенные о времени и месте судебного заседания, в суд не прибыли. При этом заявитель Мороз А.В. и представитель ФКУ «ЕРЦ МО РФ» </w:t>
      </w:r>
      <w:proofErr w:type="spell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Стручкова</w:t>
      </w:r>
      <w:proofErr w:type="spell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Е.А. в своих письменных заявлениях просили суд рассмотреть данное дело без их участия.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На основании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ч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2 ст. 257 ГПК РФ суд считает возможным рассмотреть настоящее дело в отсутствие лиц, участвующих в деле.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Из поступивших в суд письменных возражений вышеназванного представителя ФКУ «ЕРЦ МО РФ» усматривается, что она с заявленными требованиями Мороза А.В. не согласна и просит в их удовлетворении отказать, поскольку производство выплаты оспариваемой надбавки, по её мнению, военнослужащим, зачисленным в распоряжение командиров (начальников), действующим законодательством РФ не предусмотрено.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Исследовав материалы дела и представленные в суд доказательства, военный суд приходит к следующему выводу.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Согласно оглашенной в суде выписке из послужного списка майора Мороз А.В. заявитель в настоящее время находится в распоряжении командира войсковой части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при войсковой части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, дислоцированной в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г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Хабаровске Хабаровского края.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Как было установлено в судебном заседании согласно приказу Министра обороны РФ майору Морозу А.В., помимо прочего, была установлена процентная надбавка за выслугу лет в отдаленной местности 30 % к денежному довольствию, выплату которой предписано ему производить с 1 января 2012 года.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Как усматривается из расчета денежного довольствия Мороз А.В. за период с января по апрель 2012 года, а также выписки из его лицевого счета по вкладу в Дальневосточном банке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&lt;данные изъяты&gt;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заявителю в январе 2012 года была начислена и выплачена оспариваемая им надбавка в размере 13650 рублей. Однако за февраль, март и апрель 2012 года выплата этой надбавки ФКУ «ЕРЦ МО РФ» ему не произведена.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соответствии с ч. 1 ст. 12 Федерального закона «О статусе военнослужащих» военнослужащие обеспечиваются денежным довольствием в порядке и в размерах, установленных Федеральным законом от 7 ноября 2011 года № 306-ФЗ "О денежном довольствии военнослужащих и предоставлении им отдельных выплат" (далее - Закона), иными федеральными законами, нормативными правовыми актами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Президента Российской Федерации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нормативными правовыми актами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Правительства Российской Федерации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нормативными правовыми актами федеральных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органов исполнительной власти и нормативными правовыми актами иных федеральных государственных органов.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Выплата денежного довольствия военнослужащим, проходящим военную службу по контракту в местностях с неблагоприятными климатическими или экологическими условиями, в том числе отдаленных, с учетом коэффициентов и процентных надбавок установлена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ч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 24 ст. 2 названного Закона.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Порядок применения процентных надбавок к денежному довольствию определен изданным во исполнение названного Закона постановлением Правительства РФ от 30 декабря 2011 года № 1237 «О размерах коэффициентов и процентных надбавок и порядке их применения для расчета денежного довольствия военнослужащих, проходящих военную службу по контракту, и сотрудников некоторых федеральных органов исполнительной власти, проходящих военную службу (службу) в районах Крайнего Севера и приравненных к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ним местностях, а также в других местностях с неблагоприятными климатическими или экологическими условиями, в том числе отдаленных местностях, высокогорных районах, пустынных и безводных местностях", в соответствии с которым, применительно к данному делу, военнослужащим, проходящим военную службу по контракту в южных районах Дальнего Востока (в том числе в г. Хабаровске), устанавливается районный 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>коэффициент и процентная надбавка к денежному довольствию в размере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20% и до 30 процентов (10 процентов за первый год стажа, с увеличением на 10 процентов за каждые 2 последующих года стажа) соответственно.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состав денежного довольствия, на которое начисляются коэффициенты, согласно п. 97 приказа Министра обороны Российской Федерации от 30 декабря 2011 г. N 2700 "Об утверждении Порядка обеспечения денежным довольствием военнослужащих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Вооруженных Сил Российской 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Федерации" (далее Порядок), входят оклад по воинскому званию, оклад по воинской должности, ежемесячная надбавка за выслугу лет, ежемесячная надбавка за классную квалификацию (квалификационную категорию), ежемесячная надбавка за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работу со сведениями, составляющими государственную тайну, ежемесячная надбавка за особые условия военной службы. Выплата военнослужащим коэффициентов к денежному довольствию производится на основании приказа соответствующего командира (начальника).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Анализ вышеприведенных нормативных правовых актов позволяет суду сделать вывод о том, что выплата причитающейся заявителю надбавки в размере 30 процентов к денежному довольствию за выслугу лет в отдаленной местности, правомерно установленная Мороз А.В. приказом надлежащего должностного лица, была на законных основаниях произведена ему за январь 2012 года в размере 13650 руб. Утверждения же представителя ФКУ «ЕРЦ МО РФ» Стручковой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Е.А. о том, что производство выплаты указанной надбавки военнослужащим, зачисленным в распоряжение командиров (начальников), действующим законодательством РФ не предусмотрено, суд признает ошибочными, поскольку зачисление военнослужащего в распоряжение соответствующего командира (начальника) в соответствии с вышеуказанными нормативными правовыми актами не является основанием для прекращения её выплаты и за такими военнослужащими право на получение оспариваемой надбавки сохраняется.</w:t>
      </w:r>
      <w:proofErr w:type="gramEnd"/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то же время, ч. 28 ст. 2 Закона предусмотрено, что в период нахождения военнослужащего, проходящего военную службу по контракту, в распоряжении командира (начальника) ему выплачиваются оклад по воинскому званию, оклад по последней занимаемой воинской должности и ежемесячная надбавка за выслугу лет в порядке, предусмотренном руководителем федерального органа исполнительной власти, в котором федеральным законом предусмотрена военная служба.</w:t>
      </w:r>
      <w:proofErr w:type="gramEnd"/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Как было установлено в судебном заседании на основании оглашенных выписки из послужного списка майора Мороза А.В.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ДД.ММ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.Г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ГГГ 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 копии приказа Министра обороны РФ заявитель с 20 августа 2010 года состоит в распоряжении командира войсковой части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№ 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 1 января 2012 года ему были установлены: ежемесячная надбавка за выслугу лет в размере 30 % к окладу денежного содержания; районный коэффициент 1,2 к денежному довольствию и процентная надбавка за выслугу лет в отдаленной местности 30 % к денежному довольствию.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соответствии с вышеуказанным приказом Министра обороны РФ Морозу А.В., согласно расчетному листу за январь 2012 года, было начислено и выплачено денежное довольствие за январь 2012 года в сумме 44532 рубля 75 копеек (за вычетом НДФЛ 8873 рубля и алиментов 14844 рубля 25 копеек).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При этом денежное довольствие заявителю в январе 2012 года было установлено из расчета оклада по воинскому званию «майор» в размере 11500 рублей; оклада по последней занимаемой воинской должности - 23500 рублей; ежемесячной надбавки за выслугу лет в размере 30% - 10500 рублей; районного коэффициента за военную службу в размере 20% - 9100 рублей, процентной надбавки за выслугу лет в отдаленной местности в размере 30% - 13650 рублей.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 учетом упомянутых положений Закона суд признает указанный расчет денежного довольствия заявителю верным и соответствующим его правовому статусу военнослужащего, находящегося в распоряжении командира (начальника).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Поскольку же, вопреки требованию ч. 1 ст. 249 ГПК РФ, должностными лицами, чьи действия оспаривает заявитель, в суд не представлены какие-либо доказательства свидетельствующие об изменениях с февраля 2012 года размера и порядка исчисления денежного довольствия заявителю, как и условий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прохождения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им военной службы, то суд приходит к выводу о том, что размер денежного довольствия Мороза А.В. с 1 февраля 2012 года изменяться не мог и должен был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составлять ежемесячно в оспариваемом заявителем периоде как установлено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судом, т.е. в сумме 44532 рубля 75 копеек.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Вместе с тем, как усматривается из расчетных листов заявителя за февраль, март и апрель 2012 года, а также выписки из его лицевого счета по вкладу в Дальневосточном банке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&lt;данные изъяты&gt;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Морозу А.В. начислено ФКУ «ЕРЦ МО РФ» денежное довольствие и выплачено в размере: в феврале 43619 рублей 25 копеек, в марте 36879 рублей 75 копеек, в апреле 39051 рублей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75 копеек.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highlight w:val="yellow"/>
          <w:lang w:eastAsia="ru-RU"/>
        </w:rPr>
        <w:t>При этом вместо процентной надбавки за выслугу лет в отдаленной местности (30%) в размере 13650 рублей последнему в расчетные листы ошибочно внесли премию за добросовестное и эффективное исполнение должностных обязанностей в размере: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 феврале - 12250 рублей, в марте - 5250 рублей, в апреле - 5250 рублей, что к выплате заявителю не полагается, поскольку согласно пункту 6 Правил выплаты военнослужащим, проходящим военную службу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по контракту, премии за добросовестное и эффективное исполнение должностных обязанностей, утвержденных Постановлением Правительства от 5 декабря 2011 года № 993, вышеназванная премия не выплачивается военнослужащим в период нахождения их в распоряжении командиров (начальников).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Таким образом, исходя из вышеизложенного, судом установлено, что Морозу А.В. было недоплачено денежное довольствие: в феврале 2012 года на сумму 913,5 рублей (44532,75-43619,25), в марте 2012 года на сумму 7653 рубля (44532,75-36879,75), в апреле 2012 года на сумму 5481 рубль (44532,75-39051,75), всего на общую сумму 14047 рублей 50 копеек.</w:t>
      </w:r>
      <w:proofErr w:type="gramEnd"/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При таких обстоятельствах суд, признавая действия руководителя ФКУ «ЕРЦ МО РФ», связанные с недоплатой Морозу А.В. денежного довольствия в части невыплаты ему процентной надбавки за прохождение военной службы в отдаленной местности в размере 30 % за период с февраля по апрель 2012 года, незаконными, а требования заявителя в этой части обоснованными, приходит к выводу, что эти требования подлежат удовлетворению, однако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, с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учётом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установленных в судебном заседании обстоятельств, лишь в части недоплаченного Морозу А.В. за период с февраля по апрель 2012 года включительно денежного довольствия на общую сумму 14047 рублей 50 копеек.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>Учитывая изложенное, суд полагает, что для восстановления нарушенного права Мороза А.В., необходимо взыскать недоплаченную часть денежного довольствия в вышеуказанном размере с ФКУ «ЕРЦ МО РФ».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Рассматривая требования заявителя о признании незаконными действий Министра обороны РФ, связанных с невыплатой ему процентной надбавки за прохождение военной службы в отдаленной местности в размере 30 % за период с февраля по апрель 2012 года, и возложении на него обязанности обеспечить её выплату, суд приходит к выводу, что они удовлетворению не подлежат, поскольку как было установлено в судебном заседании Министр обороны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РФ ранее своим приказом установил Морозу А.В. названную надбавку, а обязанность обеспечить её производство законом возложено на ФКУ «ЕРЦ МО РФ».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соответствии со ст. 98 ГПК РФ, заявителю должны быть возмещены судебные расходы, связанные с оплатой государственной пошлины которые подлежат взысканию с ЕРЦ, пропорционально удовлетворенным требованиям.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Руководствуясь ст. ст. 98, 194-198 и 258 ГПК РФ, военный суд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РЕШИЛ: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Заявление военнослужащего, находящегося в распоряжении командира войсковой части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№</w:t>
      </w: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майора Мороз Александра Владимировича об оспаривании действий Министра обороны Российской Федерации и руководителя Федерального казенного учреждения «Единый расчетный центр Министерства обороны Российской Федерации», связанных с невыплатой ему процентной надбавки за прохождение военной службы в отдаленной местности в размере 30 % за период с февраля по апрель 2012 года, удовлетворить частично.</w:t>
      </w:r>
      <w:proofErr w:type="gramEnd"/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Признать незаконными действия руководителя Федерального казенного учреждения «Единый расчетный центр Министерства обороны Российской Федерации», связанные с выплатой Морозу А.В. денежного довольствия за период с февраля по апрель 2012 года включительно без учёта процентной надбавки за прохождение военной службы в отдаленной местности в размере 30 %.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Взыскать с Федерального казенного учреждения «Единый расчетный центр Министерства обороны Российской Федерации» в пользу Мороза Александра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Владимировича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 счет недоплаченного ему денежного довольствия за февраль, март и апрель 2012 года в сумме 14047 (четырнадцати тысяч сорока семи) рублей 50 копеек, а также 65 (шестидесяти пяти) рублей - расходы, связанные с уплатой государственной пошлины.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удовлетворении остальных требований Мороз А.В.: признать действия Министра обороны РФ, связанные с невыплатой процентной надбавки за прохождение военной службы в отдаленной местности в размере 30 % за период с февраля по апрель 2012 года, и обязать названное должностное лицо обеспечить её выплату, а также о взыскании в пользу заявителя расходов, связанных с уплатой государственной пошлины, в сумме 135 рублей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 и недоплаченного ему денежного довольствия за февраль, март и апрель 2012 года в сумме 26903 рублей, а всего на сумму 27038 рублей - отказать.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Решение может быть обжаловано </w:t>
      </w: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апелляционном порядке в Дальневосточный окружной военный суд через Хабаровский гарнизонный военный суд в течение месяца со дня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его принятия.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proofErr w:type="gram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Подлинное</w:t>
      </w:r>
      <w:proofErr w:type="gramEnd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за надлежащей подписью.</w:t>
      </w:r>
    </w:p>
    <w:p w:rsidR="0052572F" w:rsidRPr="0052572F" w:rsidRDefault="0052572F" w:rsidP="00525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72F">
        <w:rPr>
          <w:rFonts w:ascii="Tahoma" w:eastAsia="Times New Roman" w:hAnsi="Tahoma" w:cs="Tahoma"/>
          <w:b/>
          <w:bCs/>
          <w:color w:val="000000"/>
          <w:sz w:val="16"/>
          <w:szCs w:val="16"/>
          <w:shd w:val="clear" w:color="auto" w:fill="FFFFFF"/>
          <w:lang w:eastAsia="ru-RU"/>
        </w:rPr>
        <w:t>Верно: Председательствующий по делу               </w:t>
      </w:r>
      <w:r w:rsidRPr="0052572F">
        <w:rPr>
          <w:rFonts w:ascii="Tahoma" w:eastAsia="Times New Roman" w:hAnsi="Tahoma" w:cs="Tahoma"/>
          <w:color w:val="000000"/>
          <w:sz w:val="16"/>
          <w:lang w:eastAsia="ru-RU"/>
        </w:rPr>
        <w:t> </w:t>
      </w:r>
      <w:r w:rsidRPr="0052572F">
        <w:rPr>
          <w:rFonts w:ascii="Tahoma" w:eastAsia="Times New Roman" w:hAnsi="Tahoma" w:cs="Tahoma"/>
          <w:b/>
          <w:bCs/>
          <w:color w:val="000000"/>
          <w:sz w:val="16"/>
          <w:szCs w:val="16"/>
          <w:shd w:val="clear" w:color="auto" w:fill="FFFFFF"/>
          <w:lang w:eastAsia="ru-RU"/>
        </w:rPr>
        <w:t xml:space="preserve">А.В. </w:t>
      </w:r>
      <w:proofErr w:type="spellStart"/>
      <w:r w:rsidRPr="0052572F">
        <w:rPr>
          <w:rFonts w:ascii="Tahoma" w:eastAsia="Times New Roman" w:hAnsi="Tahoma" w:cs="Tahoma"/>
          <w:b/>
          <w:bCs/>
          <w:color w:val="000000"/>
          <w:sz w:val="16"/>
          <w:szCs w:val="16"/>
          <w:shd w:val="clear" w:color="auto" w:fill="FFFFFF"/>
          <w:lang w:eastAsia="ru-RU"/>
        </w:rPr>
        <w:t>Лёвочкин</w:t>
      </w:r>
      <w:proofErr w:type="spellEnd"/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         Секретарь судебного заседания                               </w:t>
      </w:r>
    </w:p>
    <w:p w:rsidR="0052572F" w:rsidRPr="0052572F" w:rsidRDefault="0052572F" w:rsidP="0052572F">
      <w:pPr>
        <w:shd w:val="clear" w:color="auto" w:fill="FFFFFF"/>
        <w:spacing w:before="130" w:after="0" w:line="240" w:lineRule="auto"/>
        <w:ind w:firstLine="720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А.А. </w:t>
      </w:r>
      <w:proofErr w:type="spellStart"/>
      <w:r w:rsidRPr="0052572F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Шамшина</w:t>
      </w:r>
      <w:proofErr w:type="spellEnd"/>
    </w:p>
    <w:p w:rsidR="006122BA" w:rsidRDefault="006122BA"/>
    <w:sectPr w:rsidR="006122BA" w:rsidSect="00612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2572F"/>
    <w:rsid w:val="0052572F"/>
    <w:rsid w:val="006122BA"/>
    <w:rsid w:val="00923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2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52572F"/>
  </w:style>
  <w:style w:type="character" w:customStyle="1" w:styleId="isl">
    <w:name w:val="isl"/>
    <w:basedOn w:val="a0"/>
    <w:rsid w:val="0052572F"/>
  </w:style>
  <w:style w:type="character" w:customStyle="1" w:styleId="apple-converted-space">
    <w:name w:val="apple-converted-space"/>
    <w:basedOn w:val="a0"/>
    <w:rsid w:val="0052572F"/>
  </w:style>
  <w:style w:type="character" w:customStyle="1" w:styleId="nomer2">
    <w:name w:val="nomer2"/>
    <w:basedOn w:val="a0"/>
    <w:rsid w:val="0052572F"/>
  </w:style>
  <w:style w:type="character" w:customStyle="1" w:styleId="others2">
    <w:name w:val="others2"/>
    <w:basedOn w:val="a0"/>
    <w:rsid w:val="0052572F"/>
  </w:style>
  <w:style w:type="paragraph" w:customStyle="1" w:styleId="a4">
    <w:name w:val="_()"/>
    <w:basedOn w:val="a"/>
    <w:rsid w:val="0052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52572F"/>
  </w:style>
  <w:style w:type="character" w:customStyle="1" w:styleId="others4">
    <w:name w:val="others4"/>
    <w:basedOn w:val="a0"/>
    <w:rsid w:val="0052572F"/>
  </w:style>
  <w:style w:type="paragraph" w:customStyle="1" w:styleId="bodytextindent">
    <w:name w:val="body_text_indent"/>
    <w:basedOn w:val="a"/>
    <w:rsid w:val="0052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___"/>
    <w:basedOn w:val="a"/>
    <w:rsid w:val="0052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2256</Words>
  <Characters>12865</Characters>
  <Application>Microsoft Office Word</Application>
  <DocSecurity>0</DocSecurity>
  <Lines>107</Lines>
  <Paragraphs>30</Paragraphs>
  <ScaleCrop>false</ScaleCrop>
  <Company>Microsoft</Company>
  <LinksUpToDate>false</LinksUpToDate>
  <CharactersWithSpaces>15091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2012-08-13T06:20:00Z</dcterms:created>
  <dcterms:modified xsi:type="dcterms:W3CDTF">2012-08-13T06:23:00Z</dcterms:modified>
</cp:coreProperties>
</file>