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FCF" w:rsidRPr="00513FCF" w:rsidRDefault="00513FCF" w:rsidP="00513FC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13FCF">
        <w:rPr>
          <w:rFonts w:ascii="Times New Roman" w:eastAsia="Times New Roman" w:hAnsi="Times New Roman" w:cs="Times New Roman"/>
          <w:b/>
          <w:bCs/>
          <w:kern w:val="36"/>
          <w:sz w:val="48"/>
          <w:szCs w:val="48"/>
          <w:lang w:eastAsia="ru-RU"/>
        </w:rPr>
        <w:t xml:space="preserve">Приказ Министра обороны Российской Федерации от 11 августа 2010 г. N 1080 г. Москва "О внесении изменений в приказ Министра обороны Российской Федерации от 6 июня 2001 г. N 200" </w:t>
      </w:r>
    </w:p>
    <w:p w:rsidR="00513FCF" w:rsidRPr="00513FCF" w:rsidRDefault="00513FCF" w:rsidP="00513FCF">
      <w:pPr>
        <w:spacing w:after="0"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Опубликовано 24 сентября 2010 г. </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b/>
          <w:bCs/>
          <w:sz w:val="24"/>
          <w:szCs w:val="24"/>
          <w:lang w:eastAsia="ru-RU"/>
        </w:rPr>
        <w:t>Зарегистрирован в Минюсте РФ 9 сентября 2010 г. Регистрационный N 18399</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1. </w:t>
      </w:r>
      <w:proofErr w:type="gramStart"/>
      <w:r w:rsidRPr="00513FCF">
        <w:rPr>
          <w:rFonts w:ascii="Times New Roman" w:eastAsia="Times New Roman" w:hAnsi="Times New Roman" w:cs="Times New Roman"/>
          <w:sz w:val="24"/>
          <w:szCs w:val="24"/>
          <w:lang w:eastAsia="ru-RU"/>
        </w:rPr>
        <w:t>Внести изменения в приказ Министра обороны Российской Федерации от 6 июня 2001 г. N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(зарегистрирован в Министерстве юстиции Российской Федерации 30 ноября 2001 г., регистрационный N 3061) (в редакции приказов Министра обороны Российской Федерации от 27 мая 2004 г. N 159</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О внесении изменений в приказ Министра обороны Российской Федерации от 6 июня 2001 г. N 200" (зарегистрирован в Министерстве юстиции Российской Федерации 15 июля 2004 г., регистрационный N 5916), от 27 августа 2008 г. N 454 "О внесении изменений в приказы Министра обороны Российской Федерации" (зарегистрирован в Министерстве юстиции Российской Федерации 6 октября 2008 г., регистрационный N 12401), от 4</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февраля 2009 г. N 36 "О внесении изменений в приказ Министра обороны Российской Федерации от 6 июня 2001 г. N 200" (зарегистрирован в Министерстве юстиции Российской Федерации 23 марта 2009 г., регистрационный N 13570), от 28 мая 2009 г. N 478 "О внесении изменений в приказ Министра обороны Российской Федерации от 6 июня 2001 г. N 200" (зарегистрирован в Министерстве</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юстиции Российской Федерации 29 июня 2009 г., регистрационный N 14159) и от 29 октября 2009 г. N 1181 "О внесении изменений в приказ Министра обороны Российской Федерации от 6 июня 2001 г. N 200" (зарегистрирован в Министерстве юстиции Российской Федерации 2 декабря 2009 г., регистрационный N 15355) согласно прилагаемому Перечню изменений, внесенных в приказ Министра обороны Российской Федерации от 6</w:t>
      </w:r>
      <w:proofErr w:type="gramEnd"/>
      <w:r w:rsidRPr="00513FCF">
        <w:rPr>
          <w:rFonts w:ascii="Times New Roman" w:eastAsia="Times New Roman" w:hAnsi="Times New Roman" w:cs="Times New Roman"/>
          <w:sz w:val="24"/>
          <w:szCs w:val="24"/>
          <w:lang w:eastAsia="ru-RU"/>
        </w:rPr>
        <w:t xml:space="preserve"> июня 2001 г. N 200.</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 Признать утратившим силу приказ Министра обороны Российской Федерации от 28 мая 2009 г. N 478 "О внесении изменения в приказ Министра обороны Российской Федерации от 6 июня 2001 г. N 200" (зарегистрирован в Министерстве юстиции Российской Федерации 29 июня 2009 г., регистрационный N 14159).</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b/>
          <w:bCs/>
          <w:sz w:val="24"/>
          <w:szCs w:val="24"/>
          <w:lang w:eastAsia="ru-RU"/>
        </w:rPr>
        <w:t>Министр обороны Российской Федерации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b/>
          <w:bCs/>
          <w:sz w:val="24"/>
          <w:szCs w:val="24"/>
          <w:lang w:eastAsia="ru-RU"/>
        </w:rPr>
        <w:t>А. Сердюков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u w:val="single"/>
          <w:lang w:eastAsia="ru-RU"/>
        </w:rPr>
        <w:t>Приложение</w:t>
      </w:r>
    </w:p>
    <w:p w:rsidR="00513FCF" w:rsidRPr="00513FCF" w:rsidRDefault="00513FCF" w:rsidP="00513FCF">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513FCF">
        <w:rPr>
          <w:rFonts w:ascii="Times New Roman" w:eastAsia="Times New Roman" w:hAnsi="Times New Roman" w:cs="Times New Roman"/>
          <w:b/>
          <w:bCs/>
          <w:sz w:val="24"/>
          <w:szCs w:val="24"/>
          <w:lang w:eastAsia="ru-RU"/>
        </w:rPr>
        <w:t>Перечень изменений, внесенных в приказ Министра обороны Российской Федерации от 6 июня 2001 г. N 200</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В Руководстве по оформлению, использованию, хранению и обращению с воинскими перевозочными документами в Вооруженных Силах Российской Федерации (приложение к приказу):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 по тексту: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слова "Центральное управление военных сообщений Министерства обороны Российской Федерации" в соответствующем падеже заменить словами "Департамент транспортного обеспечения Министерства обороны Российской Федерации" в соответствующем падеже;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слова "начальник Центрального управления военных сообщений Министерства обороны Российской Федерации" в соответствующем падеже заменить словами "руководитель Департамента транспортного обеспечения Министерства обороны Российской Федерации" в соответствующем падеже;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слова "на Каспийском морском бассейне" и "на Каспийском бассейне" заменить словами "на Каспийском морском и </w:t>
      </w:r>
      <w:proofErr w:type="spellStart"/>
      <w:r w:rsidRPr="00513FCF">
        <w:rPr>
          <w:rFonts w:ascii="Times New Roman" w:eastAsia="Times New Roman" w:hAnsi="Times New Roman" w:cs="Times New Roman"/>
          <w:sz w:val="24"/>
          <w:szCs w:val="24"/>
          <w:lang w:eastAsia="ru-RU"/>
        </w:rPr>
        <w:t>Нижне-Волжском</w:t>
      </w:r>
      <w:proofErr w:type="spellEnd"/>
      <w:r w:rsidRPr="00513FCF">
        <w:rPr>
          <w:rFonts w:ascii="Times New Roman" w:eastAsia="Times New Roman" w:hAnsi="Times New Roman" w:cs="Times New Roman"/>
          <w:sz w:val="24"/>
          <w:szCs w:val="24"/>
          <w:lang w:eastAsia="ru-RU"/>
        </w:rPr>
        <w:t xml:space="preserve"> речном бассейнах";</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 абзац второй подпункта "а" пункта 4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"Департамент учета и отчетности Министерства обороны Российской Федерации</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 в подпункте "а" пункта 5, абзаце втором пункта 103, пункте 105 и пункте 115 слова "главные и центральные управления Министерства обороны Российской Федерации" в соответствующем падеже заменить словами "центральные органы военного управления" в соответствующем падеже;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4) пункт 6 изложить в </w:t>
      </w:r>
      <w:proofErr w:type="gramStart"/>
      <w:r w:rsidRPr="00513FCF">
        <w:rPr>
          <w:rFonts w:ascii="Times New Roman" w:eastAsia="Times New Roman" w:hAnsi="Times New Roman" w:cs="Times New Roman"/>
          <w:sz w:val="24"/>
          <w:szCs w:val="24"/>
          <w:lang w:eastAsia="ru-RU"/>
        </w:rPr>
        <w:t>следующей</w:t>
      </w:r>
      <w:proofErr w:type="gramEnd"/>
      <w:r w:rsidRPr="00513FCF">
        <w:rPr>
          <w:rFonts w:ascii="Times New Roman" w:eastAsia="Times New Roman" w:hAnsi="Times New Roman" w:cs="Times New Roman"/>
          <w:sz w:val="24"/>
          <w:szCs w:val="24"/>
          <w:lang w:eastAsia="ru-RU"/>
        </w:rPr>
        <w:t xml:space="preserve"> редакций:</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"6. При предстоящем изменении довольствующего органа, снабжающего воинскую часть воинскими перевозочными документами, инвентаризационной комиссией при участии представителя органов военных сообщений проводится инвентаризация бланков воинских перевозочных документов. Результаты инвентаризации оформляются инвентаризационной описью (сличительной ведомостью) бланков строгой отчетности и денежных документов. При расхождении фактических данных по результатам инвентаризации с данными учета составляется ведомость расхождений по результатам инвентаризации и акт о результатах инвентаризации.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При расформировании воинской части проводится ревизия финансово-экономической и хозяйственной деятельности, в ходе которой проверяются вопросы использования воинских перевозочных документов. Результаты ревизии оформляются актом.</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Копии инвентаризационной описи (сличительной ведомости) бланков строгой отчетности и денежных документов, акта о результатах инвентаризации, акта ревизии направляются соответствующему начальнику службы военных сообщений военного округа, флота, начальнику военных сообщений на Каспийском морском и </w:t>
      </w:r>
      <w:proofErr w:type="spellStart"/>
      <w:r w:rsidRPr="00513FCF">
        <w:rPr>
          <w:rFonts w:ascii="Times New Roman" w:eastAsia="Times New Roman" w:hAnsi="Times New Roman" w:cs="Times New Roman"/>
          <w:sz w:val="24"/>
          <w:szCs w:val="24"/>
          <w:lang w:eastAsia="ru-RU"/>
        </w:rPr>
        <w:t>Нижне-Волжском</w:t>
      </w:r>
      <w:proofErr w:type="spellEnd"/>
      <w:r w:rsidRPr="00513FCF">
        <w:rPr>
          <w:rFonts w:ascii="Times New Roman" w:eastAsia="Times New Roman" w:hAnsi="Times New Roman" w:cs="Times New Roman"/>
          <w:sz w:val="24"/>
          <w:szCs w:val="24"/>
          <w:lang w:eastAsia="ru-RU"/>
        </w:rPr>
        <w:t xml:space="preserve"> речном бассейнах, а также довольствующему органу, снабжавшему воинскую часть воинскими перевозочными документами. Одновременно с указанными документами воинская часть представляет отчет об использовании воинских перевозочных документов, а расформировываемые воинские части, кроме того, - неиспользованные воинские перевозочные документы, а также их копии (корешки), срок хранения которых не истек.</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На основании представленных документов довольствующий орган, снабжавший воинскую часть воинскими перевозочными документами, выдает аттестат, в который записываются: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а) при изменении довольствующего органа, снабжавшего воинскую часть воинскими перевозочными документами: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остаток неиспользованных воинских перевозочных документов (их наименование, серии и номера);</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копии (корешки) воинских перевозочных документов, срок хранения которых не истек (их наименования, серии и номера).</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Остаток воинских перевозочных документов, числящихся за воинской частью, списывается с учета довольствующего органа, снабжавшего воинскую часть воинскими перевозочными документами;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б) при расформировании воинской части: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сданные неиспользованные воинские перевозочные документы (их наименование, серии и номера);</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сданные копии (корешки) воинских перевозочных документов (их наименование, серии и номера).</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Кроме того, в аттестатах указывается, кем и когда проводилась последняя ревизия.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Сумма </w:t>
      </w:r>
      <w:proofErr w:type="spellStart"/>
      <w:r w:rsidRPr="00513FCF">
        <w:rPr>
          <w:rFonts w:ascii="Times New Roman" w:eastAsia="Times New Roman" w:hAnsi="Times New Roman" w:cs="Times New Roman"/>
          <w:sz w:val="24"/>
          <w:szCs w:val="24"/>
          <w:lang w:eastAsia="ru-RU"/>
        </w:rPr>
        <w:t>невзысканных</w:t>
      </w:r>
      <w:proofErr w:type="spellEnd"/>
      <w:r w:rsidRPr="00513FCF">
        <w:rPr>
          <w:rFonts w:ascii="Times New Roman" w:eastAsia="Times New Roman" w:hAnsi="Times New Roman" w:cs="Times New Roman"/>
          <w:sz w:val="24"/>
          <w:szCs w:val="24"/>
          <w:lang w:eastAsia="ru-RU"/>
        </w:rPr>
        <w:t xml:space="preserve"> начетов, числящаяся за расформировываемой воинской частью, должна быть погашена до получения аттестата или списана в установленном порядке.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После выдачи аттестата лицевой счет воинской части в довольствующем органе, снабжавшем ее воинскими перевозочными документами, закрывается. Копии выданных аттестатов и документы, послужившие основанием для их выдачи, хранятся в довольствующем органе.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Новый довольствующий орган на основании аттестата зачисляет воинскую часть на снабжение воинскими перевозочными документами и приходует числящийся за ней остаток воинских перевозочных документов.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Довольствующие органы, снабжающие воинские части воинскими перевозочными документами, обеспечиваются бланками аттестатов службой военных сообщений военных округов, флотов, Управлением военных сообщений на Каспийском морском и </w:t>
      </w:r>
      <w:proofErr w:type="spellStart"/>
      <w:r w:rsidRPr="00513FCF">
        <w:rPr>
          <w:rFonts w:ascii="Times New Roman" w:eastAsia="Times New Roman" w:hAnsi="Times New Roman" w:cs="Times New Roman"/>
          <w:sz w:val="24"/>
          <w:szCs w:val="24"/>
          <w:lang w:eastAsia="ru-RU"/>
        </w:rPr>
        <w:t>Нижне-Волжском</w:t>
      </w:r>
      <w:proofErr w:type="spellEnd"/>
      <w:r w:rsidRPr="00513FCF">
        <w:rPr>
          <w:rFonts w:ascii="Times New Roman" w:eastAsia="Times New Roman" w:hAnsi="Times New Roman" w:cs="Times New Roman"/>
          <w:sz w:val="24"/>
          <w:szCs w:val="24"/>
          <w:lang w:eastAsia="ru-RU"/>
        </w:rPr>
        <w:t xml:space="preserve"> речном бассейнах.</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Аттестаты учитываются в книге регистрации учетных документов установленной формы и выдаются за соответствующими номерами, которые присваиваются службой военных сообщений военных округов, флотов, Управлением военных сообщений на Каспийском морском и </w:t>
      </w:r>
      <w:proofErr w:type="spellStart"/>
      <w:r w:rsidRPr="00513FCF">
        <w:rPr>
          <w:rFonts w:ascii="Times New Roman" w:eastAsia="Times New Roman" w:hAnsi="Times New Roman" w:cs="Times New Roman"/>
          <w:sz w:val="24"/>
          <w:szCs w:val="24"/>
          <w:lang w:eastAsia="ru-RU"/>
        </w:rPr>
        <w:t>Нижне-Волжском</w:t>
      </w:r>
      <w:proofErr w:type="spellEnd"/>
      <w:r w:rsidRPr="00513FCF">
        <w:rPr>
          <w:rFonts w:ascii="Times New Roman" w:eastAsia="Times New Roman" w:hAnsi="Times New Roman" w:cs="Times New Roman"/>
          <w:sz w:val="24"/>
          <w:szCs w:val="24"/>
          <w:lang w:eastAsia="ru-RU"/>
        </w:rPr>
        <w:t xml:space="preserve"> речном бассейнах</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5) в абзаце первом подпункта "а" пункта 11 слова "в главных и центральных управлениях (управлениях и отделах) Министерства обороны Российской Федерации" заменить словами "в центральных органах военного управления";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6) абзац второй пункта 23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"в центральных органах военного управления - руководителем Департамента учета и отчетности Министерства обороны Российской Федерации, его заместителями или лицами, ответственными за выдачу воинских перевозочных документов</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7) в абзаце третьем пункта 28 слова "представителем органов военных сообщений" исключить;</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8) в абзаце третьем пункта 33 слова "представителем военных сообщений" исключить;</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9) пункт 35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"35. Воинские перевозочные документы или денежные средства на проезд и перевозку личного имущества выдаются в порядке, определенном настоящим Руководством:</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 xml:space="preserve">в воинских частях - военнослужащим и работникам, членам их семей, гражданам Российской Федерации (далее именуются - граждане), направленным военными комиссариатами в воинские части для заключения контракта о прохождении военной службы, в случае </w:t>
      </w:r>
      <w:proofErr w:type="spellStart"/>
      <w:r w:rsidRPr="00513FCF">
        <w:rPr>
          <w:rFonts w:ascii="Times New Roman" w:eastAsia="Times New Roman" w:hAnsi="Times New Roman" w:cs="Times New Roman"/>
          <w:sz w:val="24"/>
          <w:szCs w:val="24"/>
          <w:lang w:eastAsia="ru-RU"/>
        </w:rPr>
        <w:t>незаключения</w:t>
      </w:r>
      <w:proofErr w:type="spellEnd"/>
      <w:r w:rsidRPr="00513FCF">
        <w:rPr>
          <w:rFonts w:ascii="Times New Roman" w:eastAsia="Times New Roman" w:hAnsi="Times New Roman" w:cs="Times New Roman"/>
          <w:sz w:val="24"/>
          <w:szCs w:val="24"/>
          <w:lang w:eastAsia="ru-RU"/>
        </w:rPr>
        <w:t xml:space="preserve"> с ними контракта, гражданам, призванным на военные сборы, а также обучающимся в президентских кадетских училищах, суворовских военных, Нахимовском военно-морском, Военно-музыкальном училищах и кадетских (морских кадетских) корпусах, воспитанникам воинских частей</w:t>
      </w:r>
      <w:proofErr w:type="gramEnd"/>
      <w:r w:rsidRPr="00513FCF">
        <w:rPr>
          <w:rFonts w:ascii="Times New Roman" w:eastAsia="Times New Roman" w:hAnsi="Times New Roman" w:cs="Times New Roman"/>
          <w:sz w:val="24"/>
          <w:szCs w:val="24"/>
          <w:lang w:eastAsia="ru-RU"/>
        </w:rPr>
        <w:t xml:space="preserve"> и военных оркестров;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на сборных пунктах - гражданам, призванным на военную службу;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в военных комиссариатах - гражданам, направляемым для исполнения воинской обязанности и прохождения альтернативной гражданской службы, гражданам, направляемым в воинские части для заключения контрактов о прохождении военной службы, а также направляемым для поступления в военные образовательные учреждения профессионального образования Министерства обороны Российской Федерации, президентские кадетские училища, суворовские военные, Нахимовское военно-морское, Военно-музыкальное училища и кадетские (морские кадетские) корпуса, гражданам, проходящим военную подготовку в</w:t>
      </w:r>
      <w:proofErr w:type="gramEnd"/>
      <w:r w:rsidRPr="00513FCF">
        <w:rPr>
          <w:rFonts w:ascii="Times New Roman" w:eastAsia="Times New Roman" w:hAnsi="Times New Roman" w:cs="Times New Roman"/>
          <w:sz w:val="24"/>
          <w:szCs w:val="24"/>
          <w:lang w:eastAsia="ru-RU"/>
        </w:rPr>
        <w:t xml:space="preserve"> учебных военных центрах, на факультетах военного обучения и военных кафедрах при федеральных государственных образовательных учреждениях высшего профессионального образования, военнослужащим, членам их семей и близким родственникам, гражданам, уволенным с военной службы, и членам их семей, членам семей и родителям погибших (умерших) военнослужащих.</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Расходы на проезд и перевозку личного имущества лиц, указанных в настоящем пункте, а также военнослужащих, проходящих военную службу по контракту на федеральных государственных унитарных предприятиях Министерства обороны Российской Федерации, и членов их семей производятся за счет средств, предусмотренных в сводной бюджетной смете Министерства обороны Российской Федерации на транспортные расходы (статья 000732 Классификации расходов по бюджетной смете Министерства обороны Российской Федерации</w:t>
      </w:r>
      <w:proofErr w:type="gramEnd"/>
      <w:r w:rsidRPr="00513FCF">
        <w:rPr>
          <w:rFonts w:ascii="Times New Roman" w:eastAsia="Times New Roman" w:hAnsi="Times New Roman" w:cs="Times New Roman"/>
          <w:sz w:val="24"/>
          <w:szCs w:val="24"/>
          <w:lang w:eastAsia="ru-RU"/>
        </w:rPr>
        <w:t>), за исключением случаев, оговоренных в настоящем Руководстве особо</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10) в пункте 36:</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 xml:space="preserve">сноску к абзацу первому после слов "2290)" дополнить словами "(в редакции приказа Министра обороны Российской Федерации от 19 октября 2001 г. N 426 "О внесении </w:t>
      </w:r>
      <w:r w:rsidRPr="00513FCF">
        <w:rPr>
          <w:rFonts w:ascii="Times New Roman" w:eastAsia="Times New Roman" w:hAnsi="Times New Roman" w:cs="Times New Roman"/>
          <w:sz w:val="24"/>
          <w:szCs w:val="24"/>
          <w:lang w:eastAsia="ru-RU"/>
        </w:rPr>
        <w:lastRenderedPageBreak/>
        <w:t>изменений в приказ Министра обороны Российской Федерации от 19 октября 2000 г. N 300" (зарегистрирован в Министерстве юстиции Российской Федерации 15 ноября 2001 г., регистрационный N 3037)";</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абзац тридцать первый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"Гражданам, не имеющим воинских званий офицеров, прапорщиков и мичманов, направляемым для исполнения воинской обязанности и поступающим на военную службу по контракту (кроме лиц, указанных в подпункте "е" настоящего пункта), гражданам, направляемым для прохождения альтернативной гражданской службы и поступающим в военные образовательные учреждения профессионального образования Министерства обороны Российской Федерации, президентские кадетские училища, суворовские военные, Нахимовское военно-морское, Военно-музыкальное училища и кадетские (морские</w:t>
      </w:r>
      <w:proofErr w:type="gramEnd"/>
      <w:r w:rsidRPr="00513FCF">
        <w:rPr>
          <w:rFonts w:ascii="Times New Roman" w:eastAsia="Times New Roman" w:hAnsi="Times New Roman" w:cs="Times New Roman"/>
          <w:sz w:val="24"/>
          <w:szCs w:val="24"/>
          <w:lang w:eastAsia="ru-RU"/>
        </w:rPr>
        <w:t xml:space="preserve"> кадетские) корпуса и обучающимся в них, воспитанникам воинских частей и военных оркестров, гражданам, проходящим военную подготовку в учебных военных центрах, на факультетах военного обучения и военных кафедрах при федеральных государственных образовательных учреждениях высшего профессионального образования, воинские перевозочные документы выдаются в соответствии с подпунктом "г" настоящего пункта</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11) пункт 41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"41. </w:t>
      </w:r>
      <w:proofErr w:type="gramStart"/>
      <w:r w:rsidRPr="00513FCF">
        <w:rPr>
          <w:rFonts w:ascii="Times New Roman" w:eastAsia="Times New Roman" w:hAnsi="Times New Roman" w:cs="Times New Roman"/>
          <w:sz w:val="24"/>
          <w:szCs w:val="24"/>
          <w:lang w:eastAsia="ru-RU"/>
        </w:rPr>
        <w:t>Гражданам, проходящим военную подготовку в учебных военных центрах, на факультетах военного обучения и военных кафедрах при федеральных государственных образовательных учреждениях высшего профессионального образования, при направлении их к месту проведения учебных сборов (стажировок) военными комиссариатами выдаются воинские перевозочные документы на проезд от места учебы к месту проведения учебных сборов (стажировок) и обратно по спискам, подготовленным начальником учебного военного центра (факультета военного</w:t>
      </w:r>
      <w:proofErr w:type="gramEnd"/>
      <w:r w:rsidRPr="00513FCF">
        <w:rPr>
          <w:rFonts w:ascii="Times New Roman" w:eastAsia="Times New Roman" w:hAnsi="Times New Roman" w:cs="Times New Roman"/>
          <w:sz w:val="24"/>
          <w:szCs w:val="24"/>
          <w:lang w:eastAsia="ru-RU"/>
        </w:rPr>
        <w:t xml:space="preserve"> обучения, военной кафедры) и утвержденным ректором соответствующего образовательного учреждения.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Выпускникам учебных военных центров при федеральных государственных образовательных учреждениях высшего профессионального образования, заключившим контракт о прохождении военной службы и назначенным приказом Министра обороны Российской Федерации на воинские должности с присвоением им первого воинского звания офицера, военными комиссариатами по месту нахождения указанных образовательных учреждений выдаются воинские перевозочные документы на проезд их и членов их семей к месту прохождения военной службы, а</w:t>
      </w:r>
      <w:proofErr w:type="gramEnd"/>
      <w:r w:rsidRPr="00513FCF">
        <w:rPr>
          <w:rFonts w:ascii="Times New Roman" w:eastAsia="Times New Roman" w:hAnsi="Times New Roman" w:cs="Times New Roman"/>
          <w:sz w:val="24"/>
          <w:szCs w:val="24"/>
          <w:lang w:eastAsia="ru-RU"/>
        </w:rPr>
        <w:t xml:space="preserve"> также на перевозку личного имущества</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12) в пункте 45:</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в абзаце первом после слова "</w:t>
      </w:r>
      <w:proofErr w:type="gramStart"/>
      <w:r w:rsidRPr="00513FCF">
        <w:rPr>
          <w:rFonts w:ascii="Times New Roman" w:eastAsia="Times New Roman" w:hAnsi="Times New Roman" w:cs="Times New Roman"/>
          <w:sz w:val="24"/>
          <w:szCs w:val="24"/>
          <w:lang w:eastAsia="ru-RU"/>
        </w:rPr>
        <w:t>основной</w:t>
      </w:r>
      <w:proofErr w:type="gramEnd"/>
      <w:r w:rsidRPr="00513FCF">
        <w:rPr>
          <w:rFonts w:ascii="Times New Roman" w:eastAsia="Times New Roman" w:hAnsi="Times New Roman" w:cs="Times New Roman"/>
          <w:sz w:val="24"/>
          <w:szCs w:val="24"/>
          <w:lang w:eastAsia="ru-RU"/>
        </w:rPr>
        <w:t>" в соответствующем падеже дополнить словами "или дополнительный" в соответствующем падеже;</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сноску "**" к абзацу первому после цифр "4534" дополнить словами "; N 42, ст. 5008; 2000, N 16, ст. 1678; N 27, ст. 2819; 2003, N 16, ст. 1508; 2006, N 25, ст. 2697; 2007, N 11, ст. 1284; N 13, ст. 1527; N 29, ст. 3679; N 35, ст. 4289; N 38, ст. 4513;</w:t>
      </w:r>
      <w:proofErr w:type="gramEnd"/>
      <w:r w:rsidRPr="00513FCF">
        <w:rPr>
          <w:rFonts w:ascii="Times New Roman" w:eastAsia="Times New Roman" w:hAnsi="Times New Roman" w:cs="Times New Roman"/>
          <w:sz w:val="24"/>
          <w:szCs w:val="24"/>
          <w:lang w:eastAsia="ru-RU"/>
        </w:rPr>
        <w:t xml:space="preserve"> 2008, N 3, ст. 169; N 3, ст. 170; N 13, ст. 1251; N 43, ст. 4919; 2009, N 2, ст. 180; N 18 (ч. II), ст. 2217; N 28, ст. 3519; N 49 (ч. II), ст. 5918";</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13) в пункте 48:</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дополнить подпунктами "ж" и "</w:t>
      </w:r>
      <w:proofErr w:type="spellStart"/>
      <w:r w:rsidRPr="00513FCF">
        <w:rPr>
          <w:rFonts w:ascii="Times New Roman" w:eastAsia="Times New Roman" w:hAnsi="Times New Roman" w:cs="Times New Roman"/>
          <w:sz w:val="24"/>
          <w:szCs w:val="24"/>
          <w:lang w:eastAsia="ru-RU"/>
        </w:rPr>
        <w:t>з</w:t>
      </w:r>
      <w:proofErr w:type="spellEnd"/>
      <w:r w:rsidRPr="00513FCF">
        <w:rPr>
          <w:rFonts w:ascii="Times New Roman" w:eastAsia="Times New Roman" w:hAnsi="Times New Roman" w:cs="Times New Roman"/>
          <w:sz w:val="24"/>
          <w:szCs w:val="24"/>
          <w:lang w:eastAsia="ru-RU"/>
        </w:rPr>
        <w:t>" следующего содержания: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"ж) реабилитационные - для проезда к месту проведения медико-психологической реабилитации и обратно;</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13FCF">
        <w:rPr>
          <w:rFonts w:ascii="Times New Roman" w:eastAsia="Times New Roman" w:hAnsi="Times New Roman" w:cs="Times New Roman"/>
          <w:sz w:val="24"/>
          <w:szCs w:val="24"/>
          <w:lang w:eastAsia="ru-RU"/>
        </w:rPr>
        <w:t>з</w:t>
      </w:r>
      <w:proofErr w:type="spellEnd"/>
      <w:r w:rsidRPr="00513FCF">
        <w:rPr>
          <w:rFonts w:ascii="Times New Roman" w:eastAsia="Times New Roman" w:hAnsi="Times New Roman" w:cs="Times New Roman"/>
          <w:sz w:val="24"/>
          <w:szCs w:val="24"/>
          <w:lang w:eastAsia="ru-RU"/>
        </w:rPr>
        <w:t>) установленные для военнослужащих Законом Российской Федерации "О социальной защите граждан, подвергшихся воздействию радиации вследствие катастрофы на Чернобыльской АЭС</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абзац десятый признать утратившим силу;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14) пункт 50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"50. </w:t>
      </w:r>
      <w:proofErr w:type="gramStart"/>
      <w:r w:rsidRPr="00513FCF">
        <w:rPr>
          <w:rFonts w:ascii="Times New Roman" w:eastAsia="Times New Roman" w:hAnsi="Times New Roman" w:cs="Times New Roman"/>
          <w:sz w:val="24"/>
          <w:szCs w:val="24"/>
          <w:lang w:eastAsia="ru-RU"/>
        </w:rPr>
        <w:t>Гражданам, обучающимся в президентских кадетских училищах, суворовских военных, Нахимовском военно-морском, Военно-музыкальном училищах и кадетских (морских кадетских) корпусах, воинские перевозочные документы выдаются на проезд к месту проведения летних каникул (летнего отпуска) и обратно, а детям-сиротам и гражданам, обучающимся в федеральном государственном общеобразовательном учреждении "Московский кадетский корпус "Пансион воспитанниц Министерства обороны Российской Федерации", - и на проезд в период зимних каникул.";</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15) пункт 51 после слов "Гражданам, окончившим" дополнить словами "президентские кадетские училища</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16) пункт 54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"54. </w:t>
      </w:r>
      <w:proofErr w:type="gramStart"/>
      <w:r w:rsidRPr="00513FCF">
        <w:rPr>
          <w:rFonts w:ascii="Times New Roman" w:eastAsia="Times New Roman" w:hAnsi="Times New Roman" w:cs="Times New Roman"/>
          <w:sz w:val="24"/>
          <w:szCs w:val="24"/>
          <w:lang w:eastAsia="ru-RU"/>
        </w:rPr>
        <w:t>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возмещаются расходы на проезд железнодорожным, воздушным, водным и автомобильным (за</w:t>
      </w:r>
      <w:proofErr w:type="gramEnd"/>
      <w:r w:rsidRPr="00513FCF">
        <w:rPr>
          <w:rFonts w:ascii="Times New Roman" w:eastAsia="Times New Roman" w:hAnsi="Times New Roman" w:cs="Times New Roman"/>
          <w:sz w:val="24"/>
          <w:szCs w:val="24"/>
          <w:lang w:eastAsia="ru-RU"/>
        </w:rPr>
        <w:t xml:space="preserve"> исключением такси) транспортом на стационарное лечение в соответствии с заключением военно-врачебной комиссии или в санаторно-курортные и оздоровительные учреждения и обратно (один раз в год). </w:t>
      </w:r>
      <w:proofErr w:type="gramStart"/>
      <w:r w:rsidRPr="00513FCF">
        <w:rPr>
          <w:rFonts w:ascii="Times New Roman" w:eastAsia="Times New Roman" w:hAnsi="Times New Roman" w:cs="Times New Roman"/>
          <w:sz w:val="24"/>
          <w:szCs w:val="24"/>
          <w:lang w:eastAsia="ru-RU"/>
        </w:rPr>
        <w:t>Членам семей указанных офицеров, а также прапорщикам и мичманам,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в таком же порядке один раз в год возмещаются расходы на проезд в санаторно-курортные и оздоровительные учреждения и обратно.</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Указанные расходы возмещаются военными комиссариатами за счет средств, предусмотренных в сводной бюджетной смете Министерства обороны Российской Федерации на социальное обеспечение уволенных военнослужащих (статья 006226 Классификации расходов по бюджетной смете Министерства обороны Российской Федерации)</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17) пункт 55 признать утратившим силу;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18) в пункте 56:</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в сноске к абзацу третьему подпункта "а" слова "(Собрание законодательства Российской Федерации, 1999, N 38, ст. 4534)." исключить;</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абзац третий подпункта "а" после слова "основной" дополнить словами "или дополнительный";</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19) пункт 57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"57. </w:t>
      </w:r>
      <w:proofErr w:type="gramStart"/>
      <w:r w:rsidRPr="00513FCF">
        <w:rPr>
          <w:rFonts w:ascii="Times New Roman" w:eastAsia="Times New Roman" w:hAnsi="Times New Roman" w:cs="Times New Roman"/>
          <w:sz w:val="24"/>
          <w:szCs w:val="24"/>
          <w:lang w:eastAsia="ru-RU"/>
        </w:rPr>
        <w:t>Членам семей военнослужащих, проходивших военную службу по контракту, погибших (умерших) в период прохождения военной службы, военными комиссариатами выдаются воинские перевозочные документы на проезд к месту использования отпуска и обратно (один раз) и на лечение в лечебные учреждения по заключению военно-врачебной комиссии в течение одного года со дня гибели (смерти) кормильца на основании документов, удостоверяющих их личность, справки о смерти военнослужащего</w:t>
      </w:r>
      <w:proofErr w:type="gramEnd"/>
      <w:r w:rsidRPr="00513FCF">
        <w:rPr>
          <w:rFonts w:ascii="Times New Roman" w:eastAsia="Times New Roman" w:hAnsi="Times New Roman" w:cs="Times New Roman"/>
          <w:sz w:val="24"/>
          <w:szCs w:val="24"/>
          <w:lang w:eastAsia="ru-RU"/>
        </w:rPr>
        <w:t>, заключения военно-врачебной комиссии.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Членам семей военнослужащих, потерявшим кормильца, родителям, достигшим пенсионного возраста, и родителям-инвалидам старших и высших офицеров, погибших (умерших) в период прохождения ими военной службы, а также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и более, возмещаются расходы на проезд к месту санаторно-курортного лечения и обратно военными комиссариатами за счет средств, предусмотренных в сводной бюджетной смете Министерства обороны Российской Федерации на социальное обеспечение уволенных военнослужащих (статья 006226 Классификации расходов по бюджетной смете Министерства обороны Российской Федерации), если указанной социальной гарантией они пользовались при жизни военнослужащего.</w:t>
      </w:r>
      <w:proofErr w:type="gramEnd"/>
      <w:r w:rsidRPr="00513FCF">
        <w:rPr>
          <w:rFonts w:ascii="Times New Roman" w:eastAsia="Times New Roman" w:hAnsi="Times New Roman" w:cs="Times New Roman"/>
          <w:sz w:val="24"/>
          <w:szCs w:val="24"/>
          <w:lang w:eastAsia="ru-RU"/>
        </w:rPr>
        <w:t xml:space="preserve"> Возмещение расходов производится на основании документов, удостоверяющих их личность, справки о смерти военнослужащего, путевки на санаторно-курортное лечение, справки о пребывании на санаторно-курортном лечении, проездных и других документов, подтверждающих фактические расходы на проезд.</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За вдовами (вдовцами) военнослужащих, погибших (умерших) в период прохождения военной службы по контракту или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 указанная социальная гарантия сохраняется до повторного вступления в брак.";</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20) пункт 62 дополнить абзацем следующего содержания: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"Оплата проезда военнослужащих, направленных на обучение с сохранением воинских должностей по месту военной службы на курсы (в центры, для прохождения сборов) системы повышения квалификации и переподготовки кадров вне пункта постоянной дислокации или временного расквартирования воинской части, в подразделения (в том числе в государственные образовательные учреждения профессионального образования и подразделения системы повышения квалификации и переподготовки кадров - по очной форме обучения), производится</w:t>
      </w:r>
      <w:proofErr w:type="gramEnd"/>
      <w:r w:rsidRPr="00513FCF">
        <w:rPr>
          <w:rFonts w:ascii="Times New Roman" w:eastAsia="Times New Roman" w:hAnsi="Times New Roman" w:cs="Times New Roman"/>
          <w:sz w:val="24"/>
          <w:szCs w:val="24"/>
          <w:lang w:eastAsia="ru-RU"/>
        </w:rPr>
        <w:t xml:space="preserve"> за счет средств, предусмотренных в сводной бюджетной смете Министерства обороны Российской Федерации на служебные командировки (статья 000323 Классификации расходов по бюджетной смете Министерства обороны Российской Федерации)</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lastRenderedPageBreak/>
        <w:t xml:space="preserve">21) абзац первый пункта 65 после слов "кандидатам, поступающим </w:t>
      </w:r>
      <w:proofErr w:type="gramStart"/>
      <w:r w:rsidRPr="00513FCF">
        <w:rPr>
          <w:rFonts w:ascii="Times New Roman" w:eastAsia="Times New Roman" w:hAnsi="Times New Roman" w:cs="Times New Roman"/>
          <w:sz w:val="24"/>
          <w:szCs w:val="24"/>
          <w:lang w:eastAsia="ru-RU"/>
        </w:rPr>
        <w:t>в</w:t>
      </w:r>
      <w:proofErr w:type="gramEnd"/>
      <w:r w:rsidRPr="00513FCF">
        <w:rPr>
          <w:rFonts w:ascii="Times New Roman" w:eastAsia="Times New Roman" w:hAnsi="Times New Roman" w:cs="Times New Roman"/>
          <w:sz w:val="24"/>
          <w:szCs w:val="24"/>
          <w:lang w:eastAsia="ru-RU"/>
        </w:rPr>
        <w:t xml:space="preserve">" дополнить </w:t>
      </w:r>
      <w:proofErr w:type="gramStart"/>
      <w:r w:rsidRPr="00513FCF">
        <w:rPr>
          <w:rFonts w:ascii="Times New Roman" w:eastAsia="Times New Roman" w:hAnsi="Times New Roman" w:cs="Times New Roman"/>
          <w:sz w:val="24"/>
          <w:szCs w:val="24"/>
          <w:lang w:eastAsia="ru-RU"/>
        </w:rPr>
        <w:t>словами</w:t>
      </w:r>
      <w:proofErr w:type="gramEnd"/>
      <w:r w:rsidRPr="00513FCF">
        <w:rPr>
          <w:rFonts w:ascii="Times New Roman" w:eastAsia="Times New Roman" w:hAnsi="Times New Roman" w:cs="Times New Roman"/>
          <w:sz w:val="24"/>
          <w:szCs w:val="24"/>
          <w:lang w:eastAsia="ru-RU"/>
        </w:rPr>
        <w:t xml:space="preserve"> "президентские кадетские училища,";</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22) в пункте 71:</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дополнить подпунктом "</w:t>
      </w:r>
      <w:proofErr w:type="spellStart"/>
      <w:r w:rsidRPr="00513FCF">
        <w:rPr>
          <w:rFonts w:ascii="Times New Roman" w:eastAsia="Times New Roman" w:hAnsi="Times New Roman" w:cs="Times New Roman"/>
          <w:sz w:val="24"/>
          <w:szCs w:val="24"/>
          <w:lang w:eastAsia="ru-RU"/>
        </w:rPr>
        <w:t>з</w:t>
      </w:r>
      <w:proofErr w:type="spellEnd"/>
      <w:r w:rsidRPr="00513FCF">
        <w:rPr>
          <w:rFonts w:ascii="Times New Roman" w:eastAsia="Times New Roman" w:hAnsi="Times New Roman" w:cs="Times New Roman"/>
          <w:sz w:val="24"/>
          <w:szCs w:val="24"/>
          <w:lang w:eastAsia="ru-RU"/>
        </w:rPr>
        <w:t>" следующего содержания: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w:t>
      </w:r>
      <w:proofErr w:type="spellStart"/>
      <w:r w:rsidRPr="00513FCF">
        <w:rPr>
          <w:rFonts w:ascii="Times New Roman" w:eastAsia="Times New Roman" w:hAnsi="Times New Roman" w:cs="Times New Roman"/>
          <w:sz w:val="24"/>
          <w:szCs w:val="24"/>
          <w:lang w:eastAsia="ru-RU"/>
        </w:rPr>
        <w:t>з</w:t>
      </w:r>
      <w:proofErr w:type="spellEnd"/>
      <w:r w:rsidRPr="00513FCF">
        <w:rPr>
          <w:rFonts w:ascii="Times New Roman" w:eastAsia="Times New Roman" w:hAnsi="Times New Roman" w:cs="Times New Roman"/>
          <w:sz w:val="24"/>
          <w:szCs w:val="24"/>
          <w:lang w:eastAsia="ru-RU"/>
        </w:rPr>
        <w:t>) гражданам, направляемым для прохождения альтернативной гражданской службы, - к месту прохождения альтернативной гражданской службы*.";</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в абзаце девятом слова "в подпунктах "б" и "в" заменить словами "в подпунктах "б", "в" и "</w:t>
      </w:r>
      <w:proofErr w:type="spellStart"/>
      <w:r w:rsidRPr="00513FCF">
        <w:rPr>
          <w:rFonts w:ascii="Times New Roman" w:eastAsia="Times New Roman" w:hAnsi="Times New Roman" w:cs="Times New Roman"/>
          <w:sz w:val="24"/>
          <w:szCs w:val="24"/>
          <w:lang w:eastAsia="ru-RU"/>
        </w:rPr>
        <w:t>з</w:t>
      </w:r>
      <w:proofErr w:type="spellEnd"/>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23) сноску к пункту 73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Приказ Министра обороны Российской Федерации от 13 января 2008 г. N 5 "О погребении погибших (умерших) военнослужащих, граждан, призванных на военные сборы, и лиц, уволенных с военной службы" (зарегистрирован в Министерстве юстиции Российской Федерации 12 февраля 2008 г., регистрационный N 11151).";</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24) пункт 78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"78. </w:t>
      </w:r>
      <w:proofErr w:type="gramStart"/>
      <w:r w:rsidRPr="00513FCF">
        <w:rPr>
          <w:rFonts w:ascii="Times New Roman" w:eastAsia="Times New Roman" w:hAnsi="Times New Roman" w:cs="Times New Roman"/>
          <w:sz w:val="24"/>
          <w:szCs w:val="24"/>
          <w:lang w:eastAsia="ru-RU"/>
        </w:rPr>
        <w:t>Работникам воинских частей, финансируемых из федерального бюджета, расположенных в районах Крайнего Севера и приравненных к ним местностях, и фактически проживающим с ними неработающим членам их семей (жене, мужу, несовершеннолетним детям) один раз в два года производится компенсация за счет средств Министерства обороны Российской Федерации расходов на оплату стоимости проезда в пределах территории Российской Федерации к месту использования ежегодного оплачиваемого отпуска</w:t>
      </w:r>
      <w:proofErr w:type="gramEnd"/>
      <w:r w:rsidRPr="00513FCF">
        <w:rPr>
          <w:rFonts w:ascii="Times New Roman" w:eastAsia="Times New Roman" w:hAnsi="Times New Roman" w:cs="Times New Roman"/>
          <w:sz w:val="24"/>
          <w:szCs w:val="24"/>
          <w:lang w:eastAsia="ru-RU"/>
        </w:rPr>
        <w:t xml:space="preserve"> работника и обратно любым видом транспорта (за исключением такси), в том числе личным, а также провоза багажа весом до 30 кг в порядке, установленном Правительством Российской Федерации</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25) в пункте 86:</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абзац третий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"Военнослужащим, проходящим военную службу по контракту в воинских частях, расположенных в районах Крайнего Севера и приравненных к ним местностях, и фактически проживающим с ними неработающим членам их семей (жене, мужу, несовершеннолетним детям) один раз в два года возмещаются расходы на проезд в пределах территории Российской Федерации личным транспортом к месту использования отпуска военнослужащего и обратно независимо от времени использования отпуска.";</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дополнить абзацем следующего содержания: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 xml:space="preserve">"Расходы на проезд личным транспортом возмещаются вместо предоставления права на проезд на безвозмездной основе на транспорте общего пользования на основании рапорта военнослужащего при документальном подтверждении пребывания военнослужащего и членов его семьи в месте использования отпуска в размере фактически произведенных расходов на оплату стоимости израсходованного топлива, подтвержденных чеками автозаправочных станций, но не выше стоимости проезда, рассчитанной на основе норм </w:t>
      </w:r>
      <w:r w:rsidRPr="00513FCF">
        <w:rPr>
          <w:rFonts w:ascii="Times New Roman" w:eastAsia="Times New Roman" w:hAnsi="Times New Roman" w:cs="Times New Roman"/>
          <w:sz w:val="24"/>
          <w:szCs w:val="24"/>
          <w:lang w:eastAsia="ru-RU"/>
        </w:rPr>
        <w:lastRenderedPageBreak/>
        <w:t>расхода топлива</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установленных</w:t>
      </w:r>
      <w:proofErr w:type="gramEnd"/>
      <w:r w:rsidRPr="00513FCF">
        <w:rPr>
          <w:rFonts w:ascii="Times New Roman" w:eastAsia="Times New Roman" w:hAnsi="Times New Roman" w:cs="Times New Roman"/>
          <w:sz w:val="24"/>
          <w:szCs w:val="24"/>
          <w:lang w:eastAsia="ru-RU"/>
        </w:rPr>
        <w:t xml:space="preserve"> для соответствующего транспортного средства, и исходя из кратчайшего маршрута следования.";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26) сноску к пункту 89 после цифр "1883" дополнить словами "; 2003, N 33, ст. 3270; 2004, N 51, ст. 5189; 2008, N 49, ст. 5842";</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27) в пункте 100 слова "лимитов и ассигнований" заменить словами "лимитов бюджетных обязательств";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28) в пункте 103:</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в абзаце первом слова "в лимитах бюджетных ассигнований" заменить словами "в бюджетных ассигнованиях";</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в абзацах втором, одиннадцатом, двенадцатом и пятнадцатом слова "бюджетных ассигнований" заменить словами "бюджетных обязательств";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в абзаце пятом слова "Департаментом финансирования, учета и отчетности Министерства обороны Российской Федерации" заменить словами "Департаментом финансового обеспечения Министерства обороны Российской Федерации";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29) в абзаце пятнадцатом пункта 103 и абзаце первом пункта 104 слова "главных, центральных управлений" заменить словами "центральных органов военного управления";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30) пункт 106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"106. </w:t>
      </w:r>
      <w:proofErr w:type="gramStart"/>
      <w:r w:rsidRPr="00513FCF">
        <w:rPr>
          <w:rFonts w:ascii="Times New Roman" w:eastAsia="Times New Roman" w:hAnsi="Times New Roman" w:cs="Times New Roman"/>
          <w:sz w:val="24"/>
          <w:szCs w:val="24"/>
          <w:lang w:eastAsia="ru-RU"/>
        </w:rPr>
        <w:t>Департамент транспортного обеспечения Министерства обороны Российской Федерации по получении от Департамента финансового планирования Министерства обороны Российской Федерации лимитов бюджетных обязательств на транспортные расходы составляет годовой план распределения лимитов бюджетных обязательств по распорядителям бюджетных средств и центральным органам военного управления и в установленном порядке представляет его на утверждение Министру обороны Российской Федерации.</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После утверждения указанного плана Департамент транспортного обеспечения Министерства обороны Российской Федерации направляет распорядителям бюджетных средств и центральным органам военного управления извещения о выделенных им лимитах бюджетных обязательств на транспортные расходы с указанием сумм, выделенных им на расходы по воинским перевозочным документам, и денежных средствах.</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 xml:space="preserve">По получении от Департамента транспортного обеспечения Министерства обороны Российской Федерации извещений составляются годовые планы распределения лимитов бюджетных обязательств на транспортные расходы видами Вооруженных Сил Российской Федерации, родами войск Вооруженных Сил Российской Федерации, центральными органами военного управления с утверждением их соответствующими начальниками, военными округами эти планы составляются на оплату </w:t>
      </w:r>
      <w:proofErr w:type="spellStart"/>
      <w:r w:rsidRPr="00513FCF">
        <w:rPr>
          <w:rFonts w:ascii="Times New Roman" w:eastAsia="Times New Roman" w:hAnsi="Times New Roman" w:cs="Times New Roman"/>
          <w:sz w:val="24"/>
          <w:szCs w:val="24"/>
          <w:lang w:eastAsia="ru-RU"/>
        </w:rPr>
        <w:t>внутриокружных</w:t>
      </w:r>
      <w:proofErr w:type="spellEnd"/>
      <w:r w:rsidRPr="00513FCF">
        <w:rPr>
          <w:rFonts w:ascii="Times New Roman" w:eastAsia="Times New Roman" w:hAnsi="Times New Roman" w:cs="Times New Roman"/>
          <w:sz w:val="24"/>
          <w:szCs w:val="24"/>
          <w:lang w:eastAsia="ru-RU"/>
        </w:rPr>
        <w:t xml:space="preserve"> перевозок по управлениям, отделам и службам военного округа, воинским частям центрального</w:t>
      </w:r>
      <w:proofErr w:type="gramEnd"/>
      <w:r w:rsidRPr="00513FCF">
        <w:rPr>
          <w:rFonts w:ascii="Times New Roman" w:eastAsia="Times New Roman" w:hAnsi="Times New Roman" w:cs="Times New Roman"/>
          <w:sz w:val="24"/>
          <w:szCs w:val="24"/>
          <w:lang w:eastAsia="ru-RU"/>
        </w:rPr>
        <w:t xml:space="preserve"> подчинения с утверждением их командующими войсками военных округов.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При составлении годового плана распределения лимитов бюджетных обязательств допускается оставление в распоряжении соответствующего начальника службы военных </w:t>
      </w:r>
      <w:r w:rsidRPr="00513FCF">
        <w:rPr>
          <w:rFonts w:ascii="Times New Roman" w:eastAsia="Times New Roman" w:hAnsi="Times New Roman" w:cs="Times New Roman"/>
          <w:sz w:val="24"/>
          <w:szCs w:val="24"/>
          <w:lang w:eastAsia="ru-RU"/>
        </w:rPr>
        <w:lastRenderedPageBreak/>
        <w:t>сообщений резерва до пяти процентов от назначенных на год лимитов бюджетных обязательств</w:t>
      </w:r>
      <w:proofErr w:type="gramStart"/>
      <w:r w:rsidRPr="00513FCF">
        <w:rPr>
          <w:rFonts w:ascii="Times New Roman" w:eastAsia="Times New Roman" w:hAnsi="Times New Roman" w:cs="Times New Roman"/>
          <w:sz w:val="24"/>
          <w:szCs w:val="24"/>
          <w:lang w:eastAsia="ru-RU"/>
        </w:rPr>
        <w:t>.";</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31) в пункте 107, абзацах втором и пятом пункта 108, пункте 110 слова "бюджетных ассигнований" заменить словами "бюджетных обязательств";</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32) в абзаце первом пункта 108 слова "видов Вооруженных Сил Российской Федерации" исключить;</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33) в пункте 110 слова "главные, центральные управления Министерства обороны Российской Федерации" заменить словами "центральные органы военного управления";</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34) пункт 116 изложить в следующей редакции: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xml:space="preserve">"116. </w:t>
      </w:r>
      <w:proofErr w:type="gramStart"/>
      <w:r w:rsidRPr="00513FCF">
        <w:rPr>
          <w:rFonts w:ascii="Times New Roman" w:eastAsia="Times New Roman" w:hAnsi="Times New Roman" w:cs="Times New Roman"/>
          <w:sz w:val="24"/>
          <w:szCs w:val="24"/>
          <w:lang w:eastAsia="ru-RU"/>
        </w:rPr>
        <w:t>Контроль за транспортными расходами по смете Министерства обороны Российской Федерации и использованием воинских перевозочных документов планируется и осуществляется Финансовой инспекцией Министерства обороны Российской Федерации и межрегиональными финансовыми инспекциями во взаимодействии с органами военных сообщений.";</w:t>
      </w:r>
      <w:proofErr w:type="gramEnd"/>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35) пункты 117 - 123, 125 - 127 и приложение N 5 к Руководству признать утратившими силу;</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36) в пункте 124 слова "Начальники главных и центральных управлений Министерства обороны Российской Федерации</w:t>
      </w:r>
      <w:proofErr w:type="gramStart"/>
      <w:r w:rsidRPr="00513FCF">
        <w:rPr>
          <w:rFonts w:ascii="Times New Roman" w:eastAsia="Times New Roman" w:hAnsi="Times New Roman" w:cs="Times New Roman"/>
          <w:sz w:val="24"/>
          <w:szCs w:val="24"/>
          <w:lang w:eastAsia="ru-RU"/>
        </w:rPr>
        <w:t>,"</w:t>
      </w:r>
      <w:proofErr w:type="gramEnd"/>
      <w:r w:rsidRPr="00513FCF">
        <w:rPr>
          <w:rFonts w:ascii="Times New Roman" w:eastAsia="Times New Roman" w:hAnsi="Times New Roman" w:cs="Times New Roman"/>
          <w:sz w:val="24"/>
          <w:szCs w:val="24"/>
          <w:lang w:eastAsia="ru-RU"/>
        </w:rPr>
        <w:t xml:space="preserve"> заменить словами "Руководители центральных органов военного управления, начальники".</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r w:rsidRPr="00513FCF">
        <w:rPr>
          <w:rFonts w:ascii="Times New Roman" w:eastAsia="Times New Roman" w:hAnsi="Times New Roman" w:cs="Times New Roman"/>
          <w:sz w:val="24"/>
          <w:szCs w:val="24"/>
          <w:lang w:eastAsia="ru-RU"/>
        </w:rPr>
        <w:t>* Постановление Правительства Российской Федерации от 5 октября 2004 г. N 518 "Об утверждении правил компенсации расходов, связанных с реализацией права на бесплатный проезд граждан, проходящих альтернативную гражданскую службу" (Собрание законодательства Российской Федерации, 2004, N 41, ст. 4047; 2007, N 9, ст. 1087).</w:t>
      </w:r>
    </w:p>
    <w:p w:rsidR="00513FCF" w:rsidRPr="00513FCF" w:rsidRDefault="00513FCF" w:rsidP="00513FC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13FCF">
        <w:rPr>
          <w:rFonts w:ascii="Times New Roman" w:eastAsia="Times New Roman" w:hAnsi="Times New Roman" w:cs="Times New Roman"/>
          <w:sz w:val="24"/>
          <w:szCs w:val="24"/>
          <w:lang w:eastAsia="ru-RU"/>
        </w:rPr>
        <w:t>** Постановление Правительства Российской Федерации от 12 июня 2008 г. N 455 "О порядке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федерального бюджета, расположенных в районах Крайнего Севера и приравненных к ним местностях, и членов их семей" (Собрание законодательства Российской Федерации, 2008, N 25, ст. 2986</w:t>
      </w:r>
      <w:proofErr w:type="gramEnd"/>
      <w:r w:rsidRPr="00513FCF">
        <w:rPr>
          <w:rFonts w:ascii="Times New Roman" w:eastAsia="Times New Roman" w:hAnsi="Times New Roman" w:cs="Times New Roman"/>
          <w:sz w:val="24"/>
          <w:szCs w:val="24"/>
          <w:lang w:eastAsia="ru-RU"/>
        </w:rPr>
        <w:t xml:space="preserve">; </w:t>
      </w:r>
      <w:proofErr w:type="gramStart"/>
      <w:r w:rsidRPr="00513FCF">
        <w:rPr>
          <w:rFonts w:ascii="Times New Roman" w:eastAsia="Times New Roman" w:hAnsi="Times New Roman" w:cs="Times New Roman"/>
          <w:sz w:val="24"/>
          <w:szCs w:val="24"/>
          <w:lang w:eastAsia="ru-RU"/>
        </w:rPr>
        <w:t>2009, N 33, ст. 4090).</w:t>
      </w:r>
      <w:proofErr w:type="gramEnd"/>
    </w:p>
    <w:p w:rsidR="008469D8" w:rsidRDefault="008469D8"/>
    <w:sectPr w:rsidR="008469D8" w:rsidSect="008469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3FCF"/>
    <w:rsid w:val="00513FCF"/>
    <w:rsid w:val="00846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9D8"/>
  </w:style>
  <w:style w:type="paragraph" w:styleId="1">
    <w:name w:val="heading 1"/>
    <w:basedOn w:val="a"/>
    <w:link w:val="10"/>
    <w:uiPriority w:val="9"/>
    <w:qFormat/>
    <w:rsid w:val="00513F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513FC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3FCF"/>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513FCF"/>
    <w:rPr>
      <w:rFonts w:ascii="Times New Roman" w:eastAsia="Times New Roman" w:hAnsi="Times New Roman" w:cs="Times New Roman"/>
      <w:b/>
      <w:bCs/>
      <w:sz w:val="24"/>
      <w:szCs w:val="24"/>
      <w:lang w:eastAsia="ru-RU"/>
    </w:rPr>
  </w:style>
  <w:style w:type="character" w:customStyle="1" w:styleId="maintext">
    <w:name w:val="maintext"/>
    <w:basedOn w:val="a0"/>
    <w:rsid w:val="00513FCF"/>
  </w:style>
  <w:style w:type="paragraph" w:styleId="a3">
    <w:name w:val="Normal (Web)"/>
    <w:basedOn w:val="a"/>
    <w:uiPriority w:val="99"/>
    <w:semiHidden/>
    <w:unhideWhenUsed/>
    <w:rsid w:val="00513FC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93014529">
      <w:bodyDiv w:val="1"/>
      <w:marLeft w:val="0"/>
      <w:marRight w:val="0"/>
      <w:marTop w:val="0"/>
      <w:marBottom w:val="0"/>
      <w:divBdr>
        <w:top w:val="none" w:sz="0" w:space="0" w:color="auto"/>
        <w:left w:val="none" w:sz="0" w:space="0" w:color="auto"/>
        <w:bottom w:val="none" w:sz="0" w:space="0" w:color="auto"/>
        <w:right w:val="none" w:sz="0" w:space="0" w:color="auto"/>
      </w:divBdr>
      <w:divsChild>
        <w:div w:id="1348629306">
          <w:marLeft w:val="0"/>
          <w:marRight w:val="0"/>
          <w:marTop w:val="0"/>
          <w:marBottom w:val="0"/>
          <w:divBdr>
            <w:top w:val="none" w:sz="0" w:space="0" w:color="auto"/>
            <w:left w:val="none" w:sz="0" w:space="0" w:color="auto"/>
            <w:bottom w:val="none" w:sz="0" w:space="0" w:color="auto"/>
            <w:right w:val="none" w:sz="0" w:space="0" w:color="auto"/>
          </w:divBdr>
        </w:div>
        <w:div w:id="454520900">
          <w:marLeft w:val="0"/>
          <w:marRight w:val="0"/>
          <w:marTop w:val="0"/>
          <w:marBottom w:val="0"/>
          <w:divBdr>
            <w:top w:val="none" w:sz="0" w:space="0" w:color="auto"/>
            <w:left w:val="none" w:sz="0" w:space="0" w:color="auto"/>
            <w:bottom w:val="none" w:sz="0" w:space="0" w:color="auto"/>
            <w:right w:val="none" w:sz="0" w:space="0" w:color="auto"/>
          </w:divBdr>
        </w:div>
        <w:div w:id="452939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3929</Words>
  <Characters>22399</Characters>
  <Application>Microsoft Office Word</Application>
  <DocSecurity>0</DocSecurity>
  <Lines>186</Lines>
  <Paragraphs>52</Paragraphs>
  <ScaleCrop>false</ScaleCrop>
  <Company>Microsoft</Company>
  <LinksUpToDate>false</LinksUpToDate>
  <CharactersWithSpaces>26276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2010-09-27T16:30:00Z</dcterms:created>
  <dcterms:modified xsi:type="dcterms:W3CDTF">2010-09-27T16:31:00Z</dcterms:modified>
</cp:coreProperties>
</file>