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5F7" w:rsidRDefault="00C015F7" w:rsidP="00C015F7">
      <w:pPr>
        <w:pStyle w:val="a3"/>
        <w:jc w:val="center"/>
      </w:pPr>
      <w:r>
        <w:t>Приказ Минобороны РФ</w:t>
      </w:r>
    </w:p>
    <w:p w:rsidR="00C015F7" w:rsidRDefault="00C015F7" w:rsidP="00C015F7">
      <w:pPr>
        <w:pStyle w:val="a3"/>
      </w:pPr>
      <w:r>
        <w:t xml:space="preserve"> от 12 июля 2011 г. N 1133</w:t>
      </w:r>
    </w:p>
    <w:p w:rsidR="00C015F7" w:rsidRDefault="00C015F7" w:rsidP="00C015F7">
      <w:pPr>
        <w:pStyle w:val="a3"/>
      </w:pPr>
      <w:r>
        <w:t xml:space="preserve"> "Об утверждении Инструкции о выдаче, учете и хранении справок о сдаче жилых помещений"</w:t>
      </w:r>
    </w:p>
    <w:p w:rsidR="00C015F7" w:rsidRDefault="00C015F7" w:rsidP="00C015F7">
      <w:pPr>
        <w:pStyle w:val="a3"/>
      </w:pPr>
    </w:p>
    <w:p w:rsidR="00C015F7" w:rsidRDefault="00C015F7" w:rsidP="00C015F7">
      <w:pPr>
        <w:pStyle w:val="a3"/>
      </w:pPr>
      <w:r>
        <w:t>Утвердить прилагаемую Инструкцию о выдаче, учете и хранении справок о сдаче жилых помещений. Министр обороны</w:t>
      </w:r>
    </w:p>
    <w:p w:rsidR="00C015F7" w:rsidRDefault="00C015F7" w:rsidP="00C015F7">
      <w:pPr>
        <w:pStyle w:val="a3"/>
      </w:pPr>
      <w:r>
        <w:t xml:space="preserve">Российской Федерации </w:t>
      </w:r>
      <w:r>
        <w:tab/>
        <w:t xml:space="preserve"> А. Сердюков </w:t>
      </w:r>
    </w:p>
    <w:p w:rsidR="00C015F7" w:rsidRDefault="00C015F7" w:rsidP="00C015F7">
      <w:pPr>
        <w:pStyle w:val="a3"/>
      </w:pPr>
    </w:p>
    <w:p w:rsidR="00C015F7" w:rsidRDefault="00C015F7" w:rsidP="00C015F7">
      <w:pPr>
        <w:pStyle w:val="a3"/>
      </w:pPr>
    </w:p>
    <w:p w:rsidR="00C015F7" w:rsidRDefault="00C015F7" w:rsidP="00C015F7">
      <w:pPr>
        <w:pStyle w:val="a3"/>
        <w:jc w:val="right"/>
      </w:pPr>
      <w:r>
        <w:t>Приложение</w:t>
      </w:r>
    </w:p>
    <w:p w:rsidR="00C015F7" w:rsidRDefault="00C015F7" w:rsidP="00C015F7">
      <w:pPr>
        <w:pStyle w:val="a3"/>
        <w:jc w:val="right"/>
      </w:pPr>
      <w:r>
        <w:t>к приказу Минобороны РФ</w:t>
      </w:r>
    </w:p>
    <w:p w:rsidR="00C015F7" w:rsidRDefault="00C015F7" w:rsidP="00C015F7">
      <w:pPr>
        <w:pStyle w:val="a3"/>
        <w:jc w:val="right"/>
      </w:pPr>
      <w:r>
        <w:t>от 12 июля 2011 г. N 1133</w:t>
      </w:r>
    </w:p>
    <w:p w:rsidR="00C015F7" w:rsidRDefault="00C015F7" w:rsidP="00C015F7">
      <w:pPr>
        <w:pStyle w:val="a3"/>
        <w:jc w:val="center"/>
      </w:pPr>
      <w:r>
        <w:t>Инструкция</w:t>
      </w:r>
    </w:p>
    <w:p w:rsidR="00C015F7" w:rsidRDefault="00C015F7" w:rsidP="00C015F7">
      <w:pPr>
        <w:pStyle w:val="a3"/>
        <w:jc w:val="center"/>
      </w:pPr>
      <w:r>
        <w:t>о выдаче, учете и хранении справок о сдаче жилых помещений</w:t>
      </w:r>
    </w:p>
    <w:p w:rsidR="00C015F7" w:rsidRDefault="00C015F7" w:rsidP="00C015F7">
      <w:pPr>
        <w:pStyle w:val="a3"/>
      </w:pPr>
    </w:p>
    <w:p w:rsidR="00C015F7" w:rsidRDefault="00C015F7" w:rsidP="00C015F7">
      <w:pPr>
        <w:pStyle w:val="a3"/>
      </w:pPr>
      <w:r>
        <w:t>1. Справка о сдаче жилого помещения (далее именуется - справка) является документом, подтверждающим фактическое освобождение жилого помещения военнослужащим - гражданином Российской Федерации, проходящим военную службу по контракту в Вооруженных Силах Российской Федерации, и совместно проживающими с ним членами его семьи.</w:t>
      </w:r>
    </w:p>
    <w:p w:rsidR="00C015F7" w:rsidRDefault="00C015F7" w:rsidP="00C015F7">
      <w:pPr>
        <w:pStyle w:val="a3"/>
      </w:pPr>
    </w:p>
    <w:p w:rsidR="00C015F7" w:rsidRDefault="00C015F7" w:rsidP="00C015F7">
      <w:pPr>
        <w:pStyle w:val="a3"/>
      </w:pPr>
      <w:r>
        <w:t>2. Образец справки определен Инструкцией о предоставлении военнослужащим Вооруженных Сил Российской Федерации жилых помещений по договорам социального найма и служебных жилых помещений, утвержденной приказом Министра обороны Российской Федерации от 30 сентября 2010 г. N 1280 (зарегистрирован в Министерстве юстиции Российской Федерации 27 октября 2010 г., регистрационный N 18841).</w:t>
      </w:r>
    </w:p>
    <w:p w:rsidR="00C015F7" w:rsidRDefault="00C015F7" w:rsidP="00C015F7">
      <w:pPr>
        <w:pStyle w:val="a3"/>
      </w:pPr>
    </w:p>
    <w:p w:rsidR="00C015F7" w:rsidRDefault="00C015F7" w:rsidP="00C015F7">
      <w:pPr>
        <w:pStyle w:val="a3"/>
      </w:pPr>
      <w:r>
        <w:t>3. Справка является документом строгой отчетности, имеющим уровень защиты "В"*.</w:t>
      </w:r>
    </w:p>
    <w:p w:rsidR="00C015F7" w:rsidRDefault="00C015F7" w:rsidP="00C015F7">
      <w:pPr>
        <w:pStyle w:val="a3"/>
      </w:pPr>
    </w:p>
    <w:p w:rsidR="00C015F7" w:rsidRDefault="00C015F7" w:rsidP="00C015F7">
      <w:pPr>
        <w:pStyle w:val="a3"/>
      </w:pPr>
      <w:r>
        <w:t>4. Уполномоченный орган Министерства обороны Российской Федерации осуществляет снабжение бланками справок специализированных организаций Министерства обороны Российской Федерации по вопросам жилищного обеспечения (далее именуются - специализированные организации).</w:t>
      </w:r>
    </w:p>
    <w:p w:rsidR="00C015F7" w:rsidRDefault="00C015F7" w:rsidP="00C015F7">
      <w:pPr>
        <w:pStyle w:val="a3"/>
      </w:pPr>
    </w:p>
    <w:p w:rsidR="00C015F7" w:rsidRDefault="00C015F7" w:rsidP="00C015F7">
      <w:pPr>
        <w:pStyle w:val="a3"/>
      </w:pPr>
      <w:r>
        <w:t xml:space="preserve">5. </w:t>
      </w:r>
      <w:proofErr w:type="gramStart"/>
      <w:r>
        <w:t>Организации Вооруженных Сил Российской Федерации, находящиеся в ведении Министерства обороны Российской Федерации, за которыми на праве оперативного управления закреплены жилые помещения, либо лица, действующие по их доверенностям, после сдачи жилого помещения военнослужащим в двухдневный срок направляют сведения о сдаче жилого помещения в специализированную организацию по рекомендуемому образцу согласно приложению N 1 к настоящей Инструкции.</w:t>
      </w:r>
      <w:proofErr w:type="gramEnd"/>
    </w:p>
    <w:p w:rsidR="00C015F7" w:rsidRDefault="00C015F7" w:rsidP="00C015F7">
      <w:pPr>
        <w:pStyle w:val="a3"/>
      </w:pPr>
    </w:p>
    <w:p w:rsidR="00C015F7" w:rsidRDefault="00C015F7" w:rsidP="00C015F7">
      <w:pPr>
        <w:pStyle w:val="a3"/>
      </w:pPr>
      <w:r>
        <w:t>6. Специализированная организация на основании полученных сведений о сдаче жилых помещений выдает военнослужащему справку.</w:t>
      </w:r>
    </w:p>
    <w:p w:rsidR="00C015F7" w:rsidRDefault="00C015F7" w:rsidP="00C015F7">
      <w:pPr>
        <w:pStyle w:val="a3"/>
      </w:pPr>
    </w:p>
    <w:p w:rsidR="00C015F7" w:rsidRDefault="00C015F7" w:rsidP="00C015F7">
      <w:pPr>
        <w:pStyle w:val="a3"/>
      </w:pPr>
      <w:r>
        <w:t>7. Справка заполняется чернилами или шариковой ручкой с оформлением всех ее частей (справка, корешок справки, контрольный талон справки). Все части справки подписываются руководителем специализированной организации. Подпись руководителя скрепляется печатью специализированной организации.</w:t>
      </w:r>
    </w:p>
    <w:p w:rsidR="00C015F7" w:rsidRDefault="00C015F7" w:rsidP="00C015F7">
      <w:pPr>
        <w:pStyle w:val="a3"/>
      </w:pPr>
    </w:p>
    <w:p w:rsidR="00C015F7" w:rsidRDefault="00C015F7" w:rsidP="00C015F7">
      <w:pPr>
        <w:pStyle w:val="a3"/>
      </w:pPr>
      <w:r>
        <w:t>8. Учет выданных справок ведется специализированной организацией в Книге учета выданных справок о сдаче жилых помещений по рекомендуемому образцу согласно приложению N 2 к настоящей Инструкции.</w:t>
      </w:r>
    </w:p>
    <w:p w:rsidR="00C015F7" w:rsidRDefault="00C015F7" w:rsidP="00C015F7">
      <w:pPr>
        <w:pStyle w:val="a3"/>
      </w:pPr>
    </w:p>
    <w:p w:rsidR="00C015F7" w:rsidRDefault="00C015F7" w:rsidP="00C015F7">
      <w:pPr>
        <w:pStyle w:val="a3"/>
      </w:pPr>
      <w:r>
        <w:t xml:space="preserve">9. Испорченные или ошибочно заполненные справки направляются в уполномоченный орган Министерства обороны Российской Федерации для погашения. Гашение справки осуществляется </w:t>
      </w:r>
      <w:r>
        <w:lastRenderedPageBreak/>
        <w:t>путем перечеркивания по диагонали (от правого верхнего угла к нижнему левому) красным маркером. Вдоль линии перечеркивания ручкой делается надпись "Погашено", указывается дата погашения справки, фамилия, имя, отчество лица, осуществляющего гашение справки, и ставится его подпись.</w:t>
      </w:r>
    </w:p>
    <w:p w:rsidR="00C015F7" w:rsidRDefault="00C015F7" w:rsidP="00C015F7">
      <w:pPr>
        <w:pStyle w:val="a3"/>
      </w:pPr>
    </w:p>
    <w:p w:rsidR="00C015F7" w:rsidRDefault="00C015F7" w:rsidP="00C015F7">
      <w:pPr>
        <w:pStyle w:val="a3"/>
      </w:pPr>
      <w:r>
        <w:t>В случае утраты справки составляется акт о признании справки утраченной, заверенная копия которого выдается военнослужащему.</w:t>
      </w:r>
    </w:p>
    <w:p w:rsidR="00C015F7" w:rsidRDefault="00C015F7" w:rsidP="00C015F7">
      <w:pPr>
        <w:pStyle w:val="a3"/>
      </w:pPr>
    </w:p>
    <w:p w:rsidR="00C015F7" w:rsidRDefault="00C015F7" w:rsidP="00C015F7">
      <w:pPr>
        <w:pStyle w:val="a3"/>
      </w:pPr>
      <w:r>
        <w:t xml:space="preserve">10. Справки, корешки справок и контрольные талоны справок хранятся 25 лет с момента их заполнения. </w:t>
      </w:r>
    </w:p>
    <w:p w:rsidR="00C015F7" w:rsidRDefault="00C015F7" w:rsidP="00C015F7">
      <w:pPr>
        <w:pStyle w:val="a3"/>
      </w:pPr>
    </w:p>
    <w:p w:rsidR="00C015F7" w:rsidRDefault="00C015F7" w:rsidP="00C015F7">
      <w:pPr>
        <w:pStyle w:val="a3"/>
      </w:pPr>
      <w:proofErr w:type="spellStart"/>
      <w:r>
        <w:t>Врио</w:t>
      </w:r>
      <w:proofErr w:type="spellEnd"/>
      <w:r>
        <w:t xml:space="preserve"> Руководителя</w:t>
      </w:r>
    </w:p>
    <w:p w:rsidR="00C015F7" w:rsidRDefault="00C015F7" w:rsidP="00C015F7">
      <w:pPr>
        <w:pStyle w:val="a3"/>
      </w:pPr>
      <w:r>
        <w:t>Департамента жилищного обеспечения</w:t>
      </w:r>
    </w:p>
    <w:p w:rsidR="00C015F7" w:rsidRDefault="00C015F7" w:rsidP="00C015F7">
      <w:pPr>
        <w:pStyle w:val="a3"/>
      </w:pPr>
      <w:r>
        <w:t>Министерства обороны</w:t>
      </w:r>
    </w:p>
    <w:p w:rsidR="00C015F7" w:rsidRDefault="00C015F7" w:rsidP="00C015F7">
      <w:pPr>
        <w:pStyle w:val="a3"/>
      </w:pPr>
      <w:r>
        <w:t xml:space="preserve">Российской Федерации </w:t>
      </w:r>
      <w:r>
        <w:tab/>
        <w:t xml:space="preserve"> М. </w:t>
      </w:r>
      <w:proofErr w:type="spellStart"/>
      <w:r>
        <w:t>Колычев</w:t>
      </w:r>
      <w:proofErr w:type="spellEnd"/>
      <w:r>
        <w:t xml:space="preserve"> </w:t>
      </w:r>
    </w:p>
    <w:p w:rsidR="00C015F7" w:rsidRDefault="00C015F7" w:rsidP="00C015F7">
      <w:pPr>
        <w:pStyle w:val="a3"/>
      </w:pPr>
    </w:p>
    <w:p w:rsidR="00C015F7" w:rsidRDefault="00C015F7" w:rsidP="00C015F7">
      <w:pPr>
        <w:pStyle w:val="a3"/>
      </w:pPr>
    </w:p>
    <w:p w:rsidR="00C015F7" w:rsidRDefault="00C015F7" w:rsidP="00C015F7">
      <w:pPr>
        <w:pStyle w:val="a3"/>
      </w:pPr>
      <w:r>
        <w:t>_____________________________</w:t>
      </w:r>
    </w:p>
    <w:p w:rsidR="00C015F7" w:rsidRDefault="00C015F7" w:rsidP="00C015F7">
      <w:pPr>
        <w:pStyle w:val="a3"/>
      </w:pPr>
    </w:p>
    <w:p w:rsidR="00B6513F" w:rsidRDefault="00C015F7" w:rsidP="00C015F7">
      <w:pPr>
        <w:pStyle w:val="a3"/>
      </w:pPr>
      <w:r>
        <w:t>* Приказ Министерства финансов Российской Федерации от 7 февраля 2003 г. N 14н (зарегистрирован в Министерстве юстиции Российской Федерации 17 марта 2003 г., регистрационный N 4271).</w:t>
      </w:r>
    </w:p>
    <w:sectPr w:rsidR="00B651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>
    <w:useFELayout/>
  </w:compat>
  <w:rsids>
    <w:rsidRoot w:val="00C015F7"/>
    <w:rsid w:val="00B6513F"/>
    <w:rsid w:val="00C015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015F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528</Words>
  <Characters>3010</Characters>
  <Application>Microsoft Office Word</Application>
  <DocSecurity>0</DocSecurity>
  <Lines>25</Lines>
  <Paragraphs>7</Paragraphs>
  <ScaleCrop>false</ScaleCrop>
  <Company>Reanimator Extreme Edition</Company>
  <LinksUpToDate>false</LinksUpToDate>
  <CharactersWithSpaces>3531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2011-10-24T23:07:00Z</dcterms:created>
  <dcterms:modified xsi:type="dcterms:W3CDTF">2011-10-24T23:09:00Z</dcterms:modified>
</cp:coreProperties>
</file>