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786"/>
      </w:tblGrid>
      <w:tr w:rsidR="00343504" w:rsidRPr="00035365" w:rsidTr="00536741">
        <w:tc>
          <w:tcPr>
            <w:tcW w:w="4785" w:type="dxa"/>
          </w:tcPr>
          <w:p w:rsidR="00343504" w:rsidRPr="00035365" w:rsidRDefault="00343504" w:rsidP="0040421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343504" w:rsidRPr="00AA76B9" w:rsidRDefault="008E4587" w:rsidP="00AA76B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035365">
              <w:rPr>
                <w:sz w:val="26"/>
                <w:szCs w:val="26"/>
              </w:rPr>
              <w:t xml:space="preserve">Командиру войсковой части </w:t>
            </w:r>
            <w:r w:rsidR="00AA76B9">
              <w:rPr>
                <w:sz w:val="26"/>
                <w:szCs w:val="26"/>
                <w:lang w:val="en-US"/>
              </w:rPr>
              <w:t>*******</w:t>
            </w:r>
          </w:p>
        </w:tc>
      </w:tr>
    </w:tbl>
    <w:p w:rsidR="007775E7" w:rsidRPr="00035365" w:rsidRDefault="007775E7" w:rsidP="00404217">
      <w:pPr>
        <w:spacing w:after="0" w:line="240" w:lineRule="auto"/>
        <w:rPr>
          <w:sz w:val="26"/>
          <w:szCs w:val="26"/>
        </w:rPr>
      </w:pPr>
    </w:p>
    <w:p w:rsidR="00343504" w:rsidRPr="00035365" w:rsidRDefault="00343504" w:rsidP="00404217">
      <w:pPr>
        <w:spacing w:after="0" w:line="240" w:lineRule="auto"/>
        <w:rPr>
          <w:sz w:val="26"/>
          <w:szCs w:val="26"/>
        </w:rPr>
      </w:pPr>
    </w:p>
    <w:p w:rsidR="00F85232" w:rsidRPr="00035365" w:rsidRDefault="00F85232" w:rsidP="00404217">
      <w:pPr>
        <w:spacing w:after="0" w:line="240" w:lineRule="auto"/>
        <w:rPr>
          <w:sz w:val="26"/>
          <w:szCs w:val="26"/>
        </w:rPr>
      </w:pPr>
    </w:p>
    <w:p w:rsidR="00607DF8" w:rsidRDefault="00607DF8" w:rsidP="00404217">
      <w:pPr>
        <w:spacing w:after="0" w:line="240" w:lineRule="auto"/>
        <w:rPr>
          <w:sz w:val="26"/>
          <w:szCs w:val="26"/>
        </w:rPr>
      </w:pPr>
    </w:p>
    <w:p w:rsidR="00711D5D" w:rsidRPr="00035365" w:rsidRDefault="00711D5D" w:rsidP="00404217">
      <w:pPr>
        <w:spacing w:after="0" w:line="240" w:lineRule="auto"/>
        <w:rPr>
          <w:sz w:val="26"/>
          <w:szCs w:val="26"/>
        </w:rPr>
      </w:pPr>
    </w:p>
    <w:p w:rsidR="00343504" w:rsidRPr="00035365" w:rsidRDefault="00F85232" w:rsidP="00404217">
      <w:pPr>
        <w:spacing w:after="0" w:line="240" w:lineRule="auto"/>
        <w:jc w:val="center"/>
        <w:rPr>
          <w:sz w:val="26"/>
          <w:szCs w:val="26"/>
        </w:rPr>
      </w:pPr>
      <w:r w:rsidRPr="00035365">
        <w:rPr>
          <w:sz w:val="26"/>
          <w:szCs w:val="26"/>
        </w:rPr>
        <w:t>р</w:t>
      </w:r>
      <w:r w:rsidR="00343504" w:rsidRPr="00035365">
        <w:rPr>
          <w:sz w:val="26"/>
          <w:szCs w:val="26"/>
        </w:rPr>
        <w:t>апорт</w:t>
      </w:r>
      <w:r w:rsidRPr="00035365">
        <w:rPr>
          <w:sz w:val="26"/>
          <w:szCs w:val="26"/>
        </w:rPr>
        <w:t>.</w:t>
      </w:r>
    </w:p>
    <w:p w:rsidR="00F85232" w:rsidRPr="00035365" w:rsidRDefault="00F85232" w:rsidP="00404217">
      <w:pPr>
        <w:spacing w:after="0" w:line="240" w:lineRule="auto"/>
        <w:jc w:val="center"/>
        <w:rPr>
          <w:sz w:val="26"/>
          <w:szCs w:val="26"/>
        </w:rPr>
      </w:pPr>
    </w:p>
    <w:p w:rsidR="00F356B7" w:rsidRDefault="00343504" w:rsidP="001C1D44">
      <w:pPr>
        <w:pStyle w:val="ConsPlusNormal"/>
        <w:spacing w:line="36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2E3BC8">
        <w:rPr>
          <w:rFonts w:ascii="Times New Roman" w:hAnsi="Times New Roman" w:cs="Times New Roman"/>
          <w:sz w:val="26"/>
          <w:szCs w:val="26"/>
        </w:rPr>
        <w:t>Прошу Ва</w:t>
      </w:r>
      <w:r w:rsidR="008E4587" w:rsidRPr="002E3BC8">
        <w:rPr>
          <w:rFonts w:ascii="Times New Roman" w:hAnsi="Times New Roman" w:cs="Times New Roman"/>
          <w:sz w:val="26"/>
          <w:szCs w:val="26"/>
        </w:rPr>
        <w:t xml:space="preserve">с о </w:t>
      </w:r>
      <w:r w:rsidR="00081B06" w:rsidRPr="002E3BC8">
        <w:rPr>
          <w:rFonts w:ascii="Times New Roman" w:hAnsi="Times New Roman" w:cs="Times New Roman"/>
          <w:sz w:val="26"/>
          <w:szCs w:val="26"/>
        </w:rPr>
        <w:t>выплате</w:t>
      </w:r>
      <w:r w:rsidRPr="002E3BC8">
        <w:rPr>
          <w:rFonts w:ascii="Times New Roman" w:hAnsi="Times New Roman" w:cs="Times New Roman"/>
          <w:sz w:val="26"/>
          <w:szCs w:val="26"/>
        </w:rPr>
        <w:t xml:space="preserve"> мне, </w:t>
      </w:r>
      <w:r w:rsidR="00AA76B9" w:rsidRPr="00AA76B9">
        <w:rPr>
          <w:rFonts w:ascii="Times New Roman" w:hAnsi="Times New Roman" w:cs="Times New Roman"/>
          <w:sz w:val="26"/>
          <w:szCs w:val="26"/>
        </w:rPr>
        <w:t>***************</w:t>
      </w:r>
      <w:r w:rsidRPr="002E3BC8">
        <w:rPr>
          <w:rFonts w:ascii="Times New Roman" w:hAnsi="Times New Roman" w:cs="Times New Roman"/>
          <w:sz w:val="26"/>
          <w:szCs w:val="26"/>
        </w:rPr>
        <w:t xml:space="preserve">, </w:t>
      </w:r>
      <w:r w:rsidR="00FE1A2A" w:rsidRP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6470B8" w:rsidRPr="002E3BC8">
        <w:rPr>
          <w:rFonts w:ascii="Times New Roman" w:hAnsi="Times New Roman" w:cs="Times New Roman"/>
          <w:sz w:val="26"/>
          <w:szCs w:val="26"/>
        </w:rPr>
        <w:t>в соответствии с</w:t>
      </w:r>
      <w:r w:rsidR="000E1689" w:rsidRP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43104D" w:rsidRPr="002E3BC8">
        <w:rPr>
          <w:rFonts w:ascii="Times New Roman" w:hAnsi="Times New Roman" w:cs="Times New Roman"/>
          <w:sz w:val="26"/>
          <w:szCs w:val="26"/>
        </w:rPr>
        <w:t>п</w:t>
      </w:r>
      <w:r w:rsidR="00711D5D" w:rsidRPr="002E3BC8">
        <w:rPr>
          <w:rFonts w:ascii="Times New Roman" w:hAnsi="Times New Roman" w:cs="Times New Roman"/>
          <w:sz w:val="26"/>
          <w:szCs w:val="26"/>
        </w:rPr>
        <w:t>одпунктом</w:t>
      </w:r>
      <w:r w:rsidR="0043104D" w:rsidRP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43104D" w:rsidRPr="002E3BC8">
        <w:rPr>
          <w:rFonts w:ascii="Times New Roman" w:hAnsi="Times New Roman" w:cs="Times New Roman"/>
          <w:i/>
          <w:sz w:val="26"/>
          <w:szCs w:val="26"/>
        </w:rPr>
        <w:t>г</w:t>
      </w:r>
      <w:r w:rsidR="0043104D" w:rsidRP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6470B8" w:rsidRP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43104D" w:rsidRPr="002E3BC8">
        <w:rPr>
          <w:rFonts w:ascii="Times New Roman" w:hAnsi="Times New Roman" w:cs="Times New Roman"/>
          <w:sz w:val="26"/>
          <w:szCs w:val="26"/>
        </w:rPr>
        <w:t>п</w:t>
      </w:r>
      <w:r w:rsidR="00711D5D" w:rsidRPr="002E3BC8">
        <w:rPr>
          <w:rFonts w:ascii="Times New Roman" w:hAnsi="Times New Roman" w:cs="Times New Roman"/>
          <w:sz w:val="26"/>
          <w:szCs w:val="26"/>
        </w:rPr>
        <w:t>ункта</w:t>
      </w:r>
      <w:r w:rsidR="000E1689" w:rsidRPr="002E3BC8">
        <w:rPr>
          <w:rFonts w:ascii="Times New Roman" w:hAnsi="Times New Roman" w:cs="Times New Roman"/>
          <w:sz w:val="26"/>
          <w:szCs w:val="26"/>
        </w:rPr>
        <w:t xml:space="preserve"> 1 </w:t>
      </w:r>
      <w:r w:rsidR="0043104D" w:rsidRPr="002E3BC8">
        <w:rPr>
          <w:rFonts w:ascii="Times New Roman" w:hAnsi="Times New Roman" w:cs="Times New Roman"/>
          <w:sz w:val="26"/>
          <w:szCs w:val="26"/>
        </w:rPr>
        <w:t>Правил получения отдельными категориями военнослужащих денежной компенсации вместо предметов вещевого имущества личного пользования, положенных по нормам снабжения вещевым имуществом военнослужащих в мирное время</w:t>
      </w:r>
      <w:r w:rsid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43104D" w:rsidRPr="002E3BC8">
        <w:rPr>
          <w:rFonts w:ascii="Times New Roman" w:hAnsi="Times New Roman" w:cs="Times New Roman"/>
          <w:sz w:val="26"/>
          <w:szCs w:val="26"/>
        </w:rPr>
        <w:t>(утв</w:t>
      </w:r>
      <w:r w:rsidR="00711D5D" w:rsidRPr="002E3BC8">
        <w:rPr>
          <w:rFonts w:ascii="Times New Roman" w:hAnsi="Times New Roman" w:cs="Times New Roman"/>
          <w:sz w:val="26"/>
          <w:szCs w:val="26"/>
        </w:rPr>
        <w:t>ерждённым</w:t>
      </w:r>
      <w:r w:rsidR="0043104D" w:rsidRPr="002E3BC8">
        <w:rPr>
          <w:rFonts w:ascii="Times New Roman" w:hAnsi="Times New Roman" w:cs="Times New Roman"/>
          <w:sz w:val="26"/>
          <w:szCs w:val="26"/>
        </w:rPr>
        <w:t xml:space="preserve"> постановлением Правительс</w:t>
      </w:r>
      <w:r w:rsidR="00711D5D" w:rsidRPr="002E3BC8">
        <w:rPr>
          <w:rFonts w:ascii="Times New Roman" w:hAnsi="Times New Roman" w:cs="Times New Roman"/>
          <w:sz w:val="26"/>
          <w:szCs w:val="26"/>
        </w:rPr>
        <w:t>тва РФ от 22 июня 2006 г. № 390 в ред</w:t>
      </w:r>
      <w:r w:rsidR="002E3BC8" w:rsidRPr="002E3BC8">
        <w:rPr>
          <w:rFonts w:ascii="Times New Roman" w:hAnsi="Times New Roman" w:cs="Times New Roman"/>
          <w:sz w:val="26"/>
          <w:szCs w:val="26"/>
        </w:rPr>
        <w:t>акции</w:t>
      </w:r>
      <w:r w:rsidR="00711D5D" w:rsidRPr="002E3BC8">
        <w:rPr>
          <w:rFonts w:ascii="Times New Roman" w:hAnsi="Times New Roman" w:cs="Times New Roman"/>
          <w:sz w:val="26"/>
          <w:szCs w:val="26"/>
        </w:rPr>
        <w:t xml:space="preserve"> Постановлений Правительства РФ от 10.03.2009 № 219, от 16.12.2010 № 1033, от 06.10.2011 </w:t>
      </w:r>
      <w:r w:rsidR="002E3BC8" w:rsidRPr="002E3BC8">
        <w:rPr>
          <w:rFonts w:ascii="Times New Roman" w:hAnsi="Times New Roman" w:cs="Times New Roman"/>
          <w:sz w:val="26"/>
          <w:szCs w:val="26"/>
        </w:rPr>
        <w:t>№</w:t>
      </w:r>
      <w:r w:rsidR="00711D5D" w:rsidRPr="002E3BC8">
        <w:rPr>
          <w:rFonts w:ascii="Times New Roman" w:hAnsi="Times New Roman" w:cs="Times New Roman"/>
          <w:sz w:val="26"/>
          <w:szCs w:val="26"/>
        </w:rPr>
        <w:t xml:space="preserve"> 824, от 23.12.2011 № 1113) </w:t>
      </w:r>
      <w:r w:rsidR="002E3BC8" w:rsidRPr="002E3BC8">
        <w:rPr>
          <w:rFonts w:ascii="Times New Roman" w:hAnsi="Times New Roman" w:cs="Times New Roman"/>
          <w:sz w:val="26"/>
          <w:szCs w:val="26"/>
        </w:rPr>
        <w:t xml:space="preserve">в размерах, утвержденных </w:t>
      </w:r>
      <w:r w:rsidR="00D775EE" w:rsidRPr="002E3BC8">
        <w:rPr>
          <w:rFonts w:ascii="Times New Roman" w:hAnsi="Times New Roman" w:cs="Times New Roman"/>
          <w:sz w:val="26"/>
          <w:szCs w:val="26"/>
        </w:rPr>
        <w:t xml:space="preserve">приложением </w:t>
      </w:r>
      <w:r w:rsidR="00711D5D" w:rsidRPr="002E3BC8">
        <w:rPr>
          <w:rFonts w:ascii="Times New Roman" w:hAnsi="Times New Roman" w:cs="Times New Roman"/>
          <w:sz w:val="26"/>
          <w:szCs w:val="26"/>
        </w:rPr>
        <w:t xml:space="preserve">№ </w:t>
      </w:r>
      <w:r w:rsidR="00D775EE" w:rsidRPr="002E3BC8">
        <w:rPr>
          <w:rFonts w:ascii="Times New Roman" w:hAnsi="Times New Roman" w:cs="Times New Roman"/>
          <w:sz w:val="26"/>
          <w:szCs w:val="26"/>
        </w:rPr>
        <w:t xml:space="preserve">1 к распоряжению Правительства Российской Федерации </w:t>
      </w:r>
      <w:r w:rsidR="002E3BC8" w:rsidRPr="002E3BC8">
        <w:rPr>
          <w:rFonts w:ascii="Times New Roman" w:hAnsi="Times New Roman" w:cs="Times New Roman"/>
          <w:sz w:val="26"/>
          <w:szCs w:val="26"/>
        </w:rPr>
        <w:t xml:space="preserve">от 30 декабря 2011 г. </w:t>
      </w:r>
      <w:r w:rsidR="002E3BC8">
        <w:rPr>
          <w:rFonts w:ascii="Times New Roman" w:hAnsi="Times New Roman" w:cs="Times New Roman"/>
          <w:sz w:val="26"/>
          <w:szCs w:val="26"/>
        </w:rPr>
        <w:t>№</w:t>
      </w:r>
      <w:r w:rsidR="002E3BC8" w:rsidRPr="002E3BC8">
        <w:rPr>
          <w:rFonts w:ascii="Times New Roman" w:hAnsi="Times New Roman" w:cs="Times New Roman"/>
          <w:sz w:val="26"/>
          <w:szCs w:val="26"/>
        </w:rPr>
        <w:t xml:space="preserve"> 2431-р</w:t>
      </w:r>
      <w:r w:rsidR="00DA0A7C" w:rsidRPr="002E3BC8">
        <w:rPr>
          <w:rFonts w:ascii="Times New Roman" w:hAnsi="Times New Roman" w:cs="Times New Roman"/>
          <w:sz w:val="26"/>
          <w:szCs w:val="26"/>
        </w:rPr>
        <w:t>,</w:t>
      </w:r>
      <w:r w:rsidR="0043104D" w:rsidRPr="002E3BC8">
        <w:rPr>
          <w:rFonts w:ascii="Times New Roman" w:hAnsi="Times New Roman" w:cs="Times New Roman"/>
          <w:sz w:val="26"/>
          <w:szCs w:val="26"/>
        </w:rPr>
        <w:t xml:space="preserve"> денежной компенсации</w:t>
      </w:r>
      <w:r w:rsidR="00DA0A7C" w:rsidRPr="002E3BC8">
        <w:rPr>
          <w:rFonts w:ascii="Times New Roman" w:hAnsi="Times New Roman" w:cs="Times New Roman"/>
          <w:sz w:val="26"/>
          <w:szCs w:val="26"/>
        </w:rPr>
        <w:t xml:space="preserve"> </w:t>
      </w:r>
      <w:r w:rsidR="0043104D" w:rsidRPr="002E3BC8">
        <w:rPr>
          <w:rFonts w:ascii="Times New Roman" w:hAnsi="Times New Roman" w:cs="Times New Roman"/>
          <w:sz w:val="26"/>
          <w:szCs w:val="26"/>
        </w:rPr>
        <w:t xml:space="preserve">за неполученное вещевое имущество личного пользования, право на получение которого возникло в течение последних 12 месяцев на момент исключения </w:t>
      </w:r>
      <w:r w:rsidR="00A54987">
        <w:rPr>
          <w:rFonts w:ascii="Times New Roman" w:hAnsi="Times New Roman" w:cs="Times New Roman"/>
          <w:sz w:val="26"/>
          <w:szCs w:val="26"/>
        </w:rPr>
        <w:t xml:space="preserve">меня </w:t>
      </w:r>
      <w:r w:rsidR="0043104D" w:rsidRPr="002E3BC8">
        <w:rPr>
          <w:rFonts w:ascii="Times New Roman" w:hAnsi="Times New Roman" w:cs="Times New Roman"/>
          <w:sz w:val="26"/>
          <w:szCs w:val="26"/>
        </w:rPr>
        <w:t>из списков личного состава воинской части.</w:t>
      </w:r>
    </w:p>
    <w:p w:rsidR="00A54987" w:rsidRPr="002E3BC8" w:rsidRDefault="009A585E" w:rsidP="001C1D44">
      <w:pPr>
        <w:pStyle w:val="ConsPlusNormal"/>
        <w:spacing w:line="36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Прошу выдать мне </w:t>
      </w:r>
      <w:r w:rsidRPr="009A585E">
        <w:rPr>
          <w:rFonts w:ascii="Times New Roman" w:hAnsi="Times New Roman" w:cs="Times New Roman"/>
          <w:sz w:val="26"/>
          <w:szCs w:val="26"/>
        </w:rPr>
        <w:t>справк</w:t>
      </w:r>
      <w:r w:rsidR="001C1D44">
        <w:rPr>
          <w:rFonts w:ascii="Times New Roman" w:hAnsi="Times New Roman" w:cs="Times New Roman"/>
          <w:sz w:val="26"/>
          <w:szCs w:val="26"/>
        </w:rPr>
        <w:t>у</w:t>
      </w:r>
      <w:r w:rsidRPr="009A585E">
        <w:rPr>
          <w:rFonts w:ascii="Times New Roman" w:hAnsi="Times New Roman" w:cs="Times New Roman"/>
          <w:sz w:val="26"/>
          <w:szCs w:val="26"/>
        </w:rPr>
        <w:t xml:space="preserve"> расчёт положенного мне вещевого имущества</w:t>
      </w:r>
      <w:r w:rsidR="001C1D44">
        <w:rPr>
          <w:rFonts w:ascii="Times New Roman" w:hAnsi="Times New Roman" w:cs="Times New Roman"/>
          <w:sz w:val="26"/>
          <w:szCs w:val="26"/>
        </w:rPr>
        <w:t xml:space="preserve"> и </w:t>
      </w:r>
      <w:r w:rsidR="001C1D44" w:rsidRPr="009A585E">
        <w:rPr>
          <w:rFonts w:ascii="Times New Roman" w:hAnsi="Times New Roman" w:cs="Times New Roman"/>
          <w:sz w:val="26"/>
          <w:szCs w:val="26"/>
        </w:rPr>
        <w:t>справк</w:t>
      </w:r>
      <w:r w:rsidR="001C1D44">
        <w:rPr>
          <w:rFonts w:ascii="Times New Roman" w:hAnsi="Times New Roman" w:cs="Times New Roman"/>
          <w:sz w:val="26"/>
          <w:szCs w:val="26"/>
        </w:rPr>
        <w:t>у</w:t>
      </w:r>
      <w:r w:rsidR="001C1D44" w:rsidRPr="009A585E">
        <w:rPr>
          <w:rFonts w:ascii="Times New Roman" w:hAnsi="Times New Roman" w:cs="Times New Roman"/>
          <w:sz w:val="26"/>
          <w:szCs w:val="26"/>
        </w:rPr>
        <w:t xml:space="preserve"> расчёт</w:t>
      </w:r>
      <w:r w:rsidR="001C1D44">
        <w:rPr>
          <w:rFonts w:ascii="Times New Roman" w:hAnsi="Times New Roman" w:cs="Times New Roman"/>
          <w:sz w:val="26"/>
          <w:szCs w:val="26"/>
        </w:rPr>
        <w:t xml:space="preserve"> </w:t>
      </w:r>
      <w:r w:rsidR="001C1D44" w:rsidRPr="002E3BC8">
        <w:rPr>
          <w:rFonts w:ascii="Times New Roman" w:hAnsi="Times New Roman" w:cs="Times New Roman"/>
          <w:sz w:val="26"/>
          <w:szCs w:val="26"/>
        </w:rPr>
        <w:t xml:space="preserve">денежной компенсации за неполученное вещевое имущество личного пользования, право на получение которого возникло в течение последних 12 месяцев на момент исключения </w:t>
      </w:r>
      <w:r w:rsidR="001C1D44">
        <w:rPr>
          <w:rFonts w:ascii="Times New Roman" w:hAnsi="Times New Roman" w:cs="Times New Roman"/>
          <w:sz w:val="26"/>
          <w:szCs w:val="26"/>
        </w:rPr>
        <w:t xml:space="preserve">меня </w:t>
      </w:r>
      <w:r w:rsidR="001C1D44" w:rsidRPr="002E3BC8">
        <w:rPr>
          <w:rFonts w:ascii="Times New Roman" w:hAnsi="Times New Roman" w:cs="Times New Roman"/>
          <w:sz w:val="26"/>
          <w:szCs w:val="26"/>
        </w:rPr>
        <w:t>из списков личного состава воинской части</w:t>
      </w:r>
      <w:r w:rsidR="001C1D44">
        <w:rPr>
          <w:rFonts w:ascii="Times New Roman" w:hAnsi="Times New Roman" w:cs="Times New Roman"/>
          <w:sz w:val="26"/>
          <w:szCs w:val="26"/>
        </w:rPr>
        <w:t>.</w:t>
      </w:r>
    </w:p>
    <w:p w:rsidR="00343504" w:rsidRDefault="00343504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Default="00711D5D" w:rsidP="00404217">
      <w:pPr>
        <w:spacing w:after="0" w:line="240" w:lineRule="auto"/>
        <w:rPr>
          <w:b/>
          <w:bCs/>
          <w:sz w:val="26"/>
          <w:szCs w:val="26"/>
        </w:rPr>
      </w:pPr>
    </w:p>
    <w:p w:rsidR="00711D5D" w:rsidRPr="00035365" w:rsidRDefault="00711D5D" w:rsidP="00711D5D">
      <w:pPr>
        <w:spacing w:after="0" w:line="240" w:lineRule="auto"/>
        <w:jc w:val="left"/>
        <w:rPr>
          <w:b/>
          <w:bCs/>
          <w:sz w:val="26"/>
          <w:szCs w:val="26"/>
        </w:rPr>
      </w:pPr>
    </w:p>
    <w:p w:rsidR="008E4587" w:rsidRPr="00035365" w:rsidRDefault="008E4587" w:rsidP="00404217">
      <w:pPr>
        <w:spacing w:after="0" w:line="240" w:lineRule="auto"/>
        <w:rPr>
          <w:sz w:val="26"/>
          <w:szCs w:val="26"/>
        </w:rPr>
      </w:pPr>
    </w:p>
    <w:p w:rsidR="00343504" w:rsidRPr="00035365" w:rsidRDefault="00343504" w:rsidP="00404217">
      <w:pPr>
        <w:spacing w:after="0" w:line="240" w:lineRule="auto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3794"/>
        <w:gridCol w:w="5777"/>
      </w:tblGrid>
      <w:tr w:rsidR="00F32DC6" w:rsidRPr="00035365" w:rsidTr="00C944E8">
        <w:tc>
          <w:tcPr>
            <w:tcW w:w="3794" w:type="dxa"/>
            <w:vAlign w:val="center"/>
          </w:tcPr>
          <w:p w:rsidR="00F32DC6" w:rsidRPr="00AA76B9" w:rsidRDefault="00AA76B9" w:rsidP="002E3BC8">
            <w:pPr>
              <w:spacing w:after="0" w:line="240" w:lineRule="auto"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</w:p>
        </w:tc>
        <w:tc>
          <w:tcPr>
            <w:tcW w:w="5777" w:type="dxa"/>
          </w:tcPr>
          <w:p w:rsidR="00F32DC6" w:rsidRPr="00035365" w:rsidRDefault="00AA76B9" w:rsidP="00AA76B9">
            <w:pPr>
              <w:spacing w:after="0" w:line="240" w:lineRule="auto"/>
              <w:ind w:firstLine="175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в/звание       Подпись   Расшифровка подписи       </w:t>
            </w:r>
          </w:p>
        </w:tc>
      </w:tr>
    </w:tbl>
    <w:p w:rsidR="00F32DC6" w:rsidRPr="00035365" w:rsidRDefault="00F32DC6" w:rsidP="00404217">
      <w:pPr>
        <w:spacing w:after="0" w:line="240" w:lineRule="auto"/>
        <w:rPr>
          <w:sz w:val="26"/>
          <w:szCs w:val="26"/>
        </w:rPr>
      </w:pPr>
    </w:p>
    <w:sectPr w:rsidR="00F32DC6" w:rsidRPr="00035365" w:rsidSect="007775E7">
      <w:endnotePr>
        <w:numFmt w:val="decimal"/>
      </w:end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DC7" w:rsidRDefault="00D61DC7" w:rsidP="00D033E8">
      <w:pPr>
        <w:spacing w:after="0" w:line="240" w:lineRule="auto"/>
      </w:pPr>
      <w:r>
        <w:separator/>
      </w:r>
    </w:p>
  </w:endnote>
  <w:endnote w:type="continuationSeparator" w:id="1">
    <w:p w:rsidR="00D61DC7" w:rsidRDefault="00D61DC7" w:rsidP="00D0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DC7" w:rsidRDefault="00D61DC7" w:rsidP="00D033E8">
      <w:pPr>
        <w:spacing w:after="0" w:line="240" w:lineRule="auto"/>
      </w:pPr>
      <w:r>
        <w:separator/>
      </w:r>
    </w:p>
  </w:footnote>
  <w:footnote w:type="continuationSeparator" w:id="1">
    <w:p w:rsidR="00D61DC7" w:rsidRDefault="00D61DC7" w:rsidP="00D03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F032F"/>
    <w:multiLevelType w:val="hybridMultilevel"/>
    <w:tmpl w:val="8DA0D47E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43504"/>
    <w:rsid w:val="00032F9B"/>
    <w:rsid w:val="00035365"/>
    <w:rsid w:val="000650B4"/>
    <w:rsid w:val="00081B06"/>
    <w:rsid w:val="000A7304"/>
    <w:rsid w:val="000E1689"/>
    <w:rsid w:val="001C1D44"/>
    <w:rsid w:val="00224E1F"/>
    <w:rsid w:val="00231F75"/>
    <w:rsid w:val="002E3BC8"/>
    <w:rsid w:val="003013C9"/>
    <w:rsid w:val="00343504"/>
    <w:rsid w:val="0040211D"/>
    <w:rsid w:val="00404217"/>
    <w:rsid w:val="0043104D"/>
    <w:rsid w:val="00435EDC"/>
    <w:rsid w:val="00502F6E"/>
    <w:rsid w:val="00536741"/>
    <w:rsid w:val="005A1DFA"/>
    <w:rsid w:val="00607DF8"/>
    <w:rsid w:val="006470B8"/>
    <w:rsid w:val="006F39A2"/>
    <w:rsid w:val="00711D5D"/>
    <w:rsid w:val="007775E7"/>
    <w:rsid w:val="007C0ABD"/>
    <w:rsid w:val="007F0797"/>
    <w:rsid w:val="00842A9F"/>
    <w:rsid w:val="008A6B19"/>
    <w:rsid w:val="008E4587"/>
    <w:rsid w:val="009643B1"/>
    <w:rsid w:val="009A585E"/>
    <w:rsid w:val="00A11B37"/>
    <w:rsid w:val="00A54987"/>
    <w:rsid w:val="00AA76B9"/>
    <w:rsid w:val="00AF4CE4"/>
    <w:rsid w:val="00C036E9"/>
    <w:rsid w:val="00C70AEB"/>
    <w:rsid w:val="00C73AE3"/>
    <w:rsid w:val="00C944E8"/>
    <w:rsid w:val="00CA2BE0"/>
    <w:rsid w:val="00D033E8"/>
    <w:rsid w:val="00D61DC7"/>
    <w:rsid w:val="00D775EE"/>
    <w:rsid w:val="00DA0A7C"/>
    <w:rsid w:val="00E27E16"/>
    <w:rsid w:val="00E762E3"/>
    <w:rsid w:val="00EA1CDC"/>
    <w:rsid w:val="00ED3EF6"/>
    <w:rsid w:val="00F22D9E"/>
    <w:rsid w:val="00F32DC6"/>
    <w:rsid w:val="00F356B7"/>
    <w:rsid w:val="00F4618B"/>
    <w:rsid w:val="00F715CB"/>
    <w:rsid w:val="00F85232"/>
    <w:rsid w:val="00F950A2"/>
    <w:rsid w:val="00FE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E7"/>
    <w:pPr>
      <w:spacing w:after="200" w:line="276" w:lineRule="auto"/>
      <w:ind w:firstLine="425"/>
      <w:jc w:val="both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5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D033E8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D033E8"/>
    <w:rPr>
      <w:lang w:eastAsia="en-US"/>
    </w:rPr>
  </w:style>
  <w:style w:type="character" w:styleId="a6">
    <w:name w:val="endnote reference"/>
    <w:basedOn w:val="a0"/>
    <w:uiPriority w:val="99"/>
    <w:semiHidden/>
    <w:unhideWhenUsed/>
    <w:rsid w:val="00D033E8"/>
    <w:rPr>
      <w:vertAlign w:val="superscript"/>
    </w:rPr>
  </w:style>
  <w:style w:type="character" w:styleId="a7">
    <w:name w:val="Hyperlink"/>
    <w:basedOn w:val="a0"/>
    <w:uiPriority w:val="99"/>
    <w:unhideWhenUsed/>
    <w:rsid w:val="00D033E8"/>
    <w:rPr>
      <w:color w:val="0000FF"/>
      <w:u w:val="single"/>
    </w:rPr>
  </w:style>
  <w:style w:type="paragraph" w:customStyle="1" w:styleId="ConsPlusNormal">
    <w:name w:val="ConsPlusNormal"/>
    <w:rsid w:val="00711D5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D18FB-41DB-434F-A005-07E65807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Admin</cp:lastModifiedBy>
  <cp:revision>2</cp:revision>
  <cp:lastPrinted>2012-01-15T15:44:00Z</cp:lastPrinted>
  <dcterms:created xsi:type="dcterms:W3CDTF">2012-08-26T11:00:00Z</dcterms:created>
  <dcterms:modified xsi:type="dcterms:W3CDTF">2012-08-26T11:00:00Z</dcterms:modified>
</cp:coreProperties>
</file>