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885" w:rsidRDefault="007F5885" w:rsidP="007F5885">
      <w:pPr>
        <w:pStyle w:val="a3"/>
        <w:ind w:firstLine="720"/>
        <w:jc w:val="center"/>
      </w:pPr>
      <w:r>
        <w:t>АПЕЛЛЯЦИОННОЕ ОПРЕДЕЛЕНИЕ № 33-289А/2012</w:t>
      </w:r>
    </w:p>
    <w:p w:rsidR="007F5885" w:rsidRDefault="007F5885" w:rsidP="007F5885">
      <w:pPr>
        <w:pStyle w:val="a3"/>
        <w:ind w:firstLine="720"/>
        <w:jc w:val="both"/>
      </w:pPr>
      <w:r>
        <w:t xml:space="preserve">31 августа 2012 года пос. </w:t>
      </w:r>
      <w:proofErr w:type="spellStart"/>
      <w:r>
        <w:t>Власиха</w:t>
      </w:r>
      <w:proofErr w:type="spellEnd"/>
      <w:r>
        <w:t xml:space="preserve"> Московской области</w:t>
      </w:r>
    </w:p>
    <w:p w:rsidR="007F5885" w:rsidRDefault="007F5885" w:rsidP="007F5885">
      <w:pPr>
        <w:pStyle w:val="a3"/>
        <w:ind w:firstLine="720"/>
        <w:jc w:val="both"/>
      </w:pPr>
      <w:r>
        <w:t xml:space="preserve">Судебная коллегия по гражданским делам 3-го окружного военного суда в составе: председательствующего – </w:t>
      </w:r>
      <w:proofErr w:type="spellStart"/>
      <w:r>
        <w:t>Массина</w:t>
      </w:r>
      <w:proofErr w:type="spellEnd"/>
      <w:r>
        <w:t xml:space="preserve"> А.И., судей: </w:t>
      </w:r>
      <w:proofErr w:type="gramStart"/>
      <w:r>
        <w:t xml:space="preserve">Томашевича В.В. и </w:t>
      </w:r>
      <w:proofErr w:type="spellStart"/>
      <w:r>
        <w:t>Пересады</w:t>
      </w:r>
      <w:proofErr w:type="spellEnd"/>
      <w:r>
        <w:t xml:space="preserve"> А.Н., при секретаре </w:t>
      </w:r>
      <w:proofErr w:type="spellStart"/>
      <w:r>
        <w:t>Павлюковиче</w:t>
      </w:r>
      <w:proofErr w:type="spellEnd"/>
      <w:r>
        <w:t xml:space="preserve"> В.П., участием Иванова В.А., рассмотрела гражданское дело по апелляционной жалобе представителя Федерального казенного учреждения «Единый расчетный центр Министерства обороны РФ» (далее - ФКУ «ЕРЦ Минобороны РФ») Стручковой Е.А. на решение 94 гарнизонного военного суда от 29 июня 2012 года, которым частично удовлетворено заявление военнослужащего войсковой части </w:t>
      </w:r>
      <w:r>
        <w:rPr>
          <w:rStyle w:val="nomer2"/>
        </w:rPr>
        <w:t>_</w:t>
      </w:r>
      <w:r>
        <w:t xml:space="preserve"> капитана Иванова</w:t>
      </w:r>
      <w:proofErr w:type="gramEnd"/>
      <w:r>
        <w:t xml:space="preserve"> Валерия Анатольевича об оспаривании действий руководителя ФКУ «ЕРЦ Минобороны РФ», связанных с обеспечением его денежным довольствием не в полном объеме.</w:t>
      </w:r>
    </w:p>
    <w:p w:rsidR="007F5885" w:rsidRDefault="007F5885" w:rsidP="007F5885">
      <w:pPr>
        <w:pStyle w:val="a3"/>
        <w:ind w:firstLine="720"/>
        <w:jc w:val="both"/>
      </w:pPr>
      <w:r>
        <w:t xml:space="preserve">Заслушав доклад судьи </w:t>
      </w:r>
      <w:proofErr w:type="spellStart"/>
      <w:r>
        <w:t>Пересады</w:t>
      </w:r>
      <w:proofErr w:type="spellEnd"/>
      <w:r>
        <w:t xml:space="preserve"> А.Н., выступление заявителя Иванова, просившего решение суда первой инстанции оставить без изменения, а апелляционную жалобу представителя должностного лица – без удовлетворения, судебная коллегия, -</w:t>
      </w:r>
    </w:p>
    <w:p w:rsidR="007F5885" w:rsidRDefault="007F5885" w:rsidP="007F5885">
      <w:pPr>
        <w:pStyle w:val="a3"/>
        <w:ind w:firstLine="720"/>
        <w:jc w:val="center"/>
      </w:pPr>
      <w:r>
        <w:t>УСТАНОВИЛА:</w:t>
      </w:r>
    </w:p>
    <w:p w:rsidR="007F5885" w:rsidRDefault="007F5885" w:rsidP="007F5885">
      <w:pPr>
        <w:pStyle w:val="a3"/>
        <w:ind w:firstLine="720"/>
        <w:jc w:val="both"/>
      </w:pPr>
      <w:proofErr w:type="gramStart"/>
      <w:r>
        <w:t>Иванов обратился в военный суд с заявлением, в котором просил признать действия руководителя ФКУ «ЕРЦ Минобороны РФ», связанные с обеспечением его денежным довольствием не в полном объеме, незаконными и нарушающими его права и взыскать с ФКУ «ЕРЦ Минобороны РФ» доплату денежного довольствия за май 2012 года в сумме 30450 рублей.</w:t>
      </w:r>
      <w:proofErr w:type="gramEnd"/>
      <w:r>
        <w:t xml:space="preserve"> Кроме того, заявитель просил обратить решение суда к немедленному исполнению и возместить судебные расходы в сумме 200 рублей.</w:t>
      </w:r>
    </w:p>
    <w:p w:rsidR="007F5885" w:rsidRDefault="007F5885" w:rsidP="007F5885">
      <w:pPr>
        <w:pStyle w:val="a3"/>
        <w:ind w:firstLine="720"/>
        <w:jc w:val="both"/>
      </w:pPr>
      <w:r>
        <w:t xml:space="preserve">Суд данные требования удовлетворил частично, признал действия руководителя ФКУ «ЕРЦ Минобороны РФ», связанные с обеспечением денежным довольствием не </w:t>
      </w:r>
      <w:proofErr w:type="gramStart"/>
      <w:r>
        <w:t>в</w:t>
      </w:r>
      <w:proofErr w:type="gramEnd"/>
      <w:r>
        <w:t xml:space="preserve"> </w:t>
      </w:r>
      <w:proofErr w:type="gramStart"/>
      <w:r>
        <w:t>полном объеме, незаконными и обязал руководителя ФКУ «ЕРЦ Минобороны РФ» выплатить Иванову денежное довольствие за май 2012 года в полном объеме, предусмотренном для военнослужащих, проходящих военную службу в распоряжении, а также взыскал с ответчика в пользу заявителя понесенные судебные расходы в размере 200 рублей.</w:t>
      </w:r>
      <w:proofErr w:type="gramEnd"/>
      <w:r>
        <w:t xml:space="preserve"> В удовлетворении остальной части требований заявителю об обращении решения суда к немедленному исполнению, отказано.</w:t>
      </w:r>
    </w:p>
    <w:p w:rsidR="007F5885" w:rsidRDefault="007F5885" w:rsidP="007F5885">
      <w:pPr>
        <w:pStyle w:val="a3"/>
        <w:ind w:firstLine="720"/>
        <w:jc w:val="both"/>
      </w:pPr>
      <w:r>
        <w:t xml:space="preserve">Не соглашаясь с таким судебным решением, представитель ФКУ «ЕРЦ Минобороны РФ» </w:t>
      </w:r>
      <w:proofErr w:type="spellStart"/>
      <w:r>
        <w:t>Стручкова</w:t>
      </w:r>
      <w:proofErr w:type="spellEnd"/>
      <w:r>
        <w:t xml:space="preserve"> Е.А. подала апелляционную жалобу, в которой просит его отменить и принять по делу новое решение.</w:t>
      </w:r>
    </w:p>
    <w:p w:rsidR="007F5885" w:rsidRDefault="007F5885" w:rsidP="007F5885">
      <w:pPr>
        <w:pStyle w:val="a3"/>
        <w:ind w:firstLine="720"/>
        <w:jc w:val="both"/>
      </w:pPr>
      <w:proofErr w:type="gramStart"/>
      <w:r>
        <w:t>В обоснование жалобы представитель должностного лица ссылаясь на статьи Конституции РФ, Трудовой кодекс РФ, ГК РФ, ГПК РФ, ФЗ «О статусе военнослужащих», ФЗ № 306-ФЗ от 7 ноября 2011 года «О денежном довольствии военнослужащих и предоставлении им отдельных выплат» и другие нормативные акты, давая приведенным нормам и оспариваемому судебному решению свои подробные анализы и комментарии, делает вывод о том, что у</w:t>
      </w:r>
      <w:proofErr w:type="gramEnd"/>
      <w:r>
        <w:t xml:space="preserve"> Иванова, проходящего военную службу в распоряжении командира, отсутствует право на получение премии за добросовестное и эффективное исполнение должностных обязанностей.</w:t>
      </w:r>
    </w:p>
    <w:p w:rsidR="007F5885" w:rsidRDefault="007F5885" w:rsidP="007F5885">
      <w:pPr>
        <w:pStyle w:val="a3"/>
        <w:ind w:firstLine="720"/>
        <w:jc w:val="both"/>
      </w:pPr>
      <w:r>
        <w:t xml:space="preserve">При этом возможность удержания из денежного довольствия необоснованно произведенных выплат, по мнению автора жалобы, предусмотрена п. 7 Порядка </w:t>
      </w:r>
      <w:r>
        <w:lastRenderedPageBreak/>
        <w:t xml:space="preserve">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Федерации, утвержденного приказом Минобороны РФ от 30 декабря 2011 года № 2700.</w:t>
      </w:r>
    </w:p>
    <w:p w:rsidR="007F5885" w:rsidRDefault="007F5885" w:rsidP="007F5885">
      <w:pPr>
        <w:pStyle w:val="a3"/>
        <w:ind w:firstLine="720"/>
        <w:jc w:val="both"/>
      </w:pPr>
      <w:r>
        <w:t>Также в жалобе утверждается, что необоснованные выплаты Иванову произведены на основании неверных исходных данных, внесенных в расчетную программу должностными лицами Главного управления кадров Минобороны РФ, что по её мнению является счетной ошибкой.</w:t>
      </w:r>
    </w:p>
    <w:p w:rsidR="007F5885" w:rsidRDefault="007F5885" w:rsidP="007F5885">
      <w:pPr>
        <w:pStyle w:val="a3"/>
        <w:ind w:firstLine="720"/>
        <w:jc w:val="both"/>
      </w:pPr>
      <w:r>
        <w:t>Рассмотрев материалы дела в пределах доводов, изложенных в апелляционной жалобе, заслушав заявителя Иванова, просившего решение суда первой инстанции оставить без изменения, как законное и обоснованное, судебная коллегия не находит оснований для отмены решения суда первой инстанции.</w:t>
      </w:r>
    </w:p>
    <w:p w:rsidR="007F5885" w:rsidRDefault="007F5885" w:rsidP="007F5885">
      <w:pPr>
        <w:pStyle w:val="a3"/>
        <w:ind w:firstLine="720"/>
        <w:jc w:val="both"/>
      </w:pPr>
      <w:proofErr w:type="gramStart"/>
      <w:r>
        <w:t xml:space="preserve">Как установлено по делу, Иванову, проходящему военную службу по контракту в распоряжении командира войсковой части </w:t>
      </w:r>
      <w:r>
        <w:rPr>
          <w:rStyle w:val="nomer2"/>
        </w:rPr>
        <w:t>_</w:t>
      </w:r>
      <w:r>
        <w:t>, в январе, феврале, марте и апреле 2012 года денежное довольствие ФКУ «ЕРЦ Минобороны РФ» было выплачено с премией за добросовестное и эффективное исполнение должностных обязанностей, которая в мае 2012 года была удержана из денежного довольствия заявителя.</w:t>
      </w:r>
      <w:proofErr w:type="gramEnd"/>
    </w:p>
    <w:p w:rsidR="007F5885" w:rsidRDefault="007F5885" w:rsidP="007F5885">
      <w:pPr>
        <w:pStyle w:val="a3"/>
        <w:ind w:firstLine="720"/>
        <w:jc w:val="both"/>
      </w:pPr>
      <w:r>
        <w:t>Оценивая правомерность данного удержания, суд первой инстанции обоснованно исходил из конституционных положений, согласно которым никто не может быть лишен своего имущества иначе как по решению суда (</w:t>
      </w:r>
      <w:proofErr w:type="gramStart"/>
      <w:r>
        <w:t>ч</w:t>
      </w:r>
      <w:proofErr w:type="gramEnd"/>
      <w:r>
        <w:t>.3 ст.35 Конституции РФ).</w:t>
      </w:r>
    </w:p>
    <w:p w:rsidR="007F5885" w:rsidRDefault="007F5885" w:rsidP="007F5885">
      <w:pPr>
        <w:pStyle w:val="a3"/>
        <w:ind w:firstLine="720"/>
        <w:jc w:val="both"/>
      </w:pPr>
      <w:r>
        <w:t xml:space="preserve">Именно с учетом данной гарантии необходимо толковать установленную п. 7 Порядка 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Федерации, утвержденного приказом Минобороны РФ от 30 декабря 2011 года № 2700, возможность перерасчета денежного довольствия, выплаченного военнослужащему в большем, чем следовало, размере, </w:t>
      </w:r>
      <w:proofErr w:type="gramStart"/>
      <w:r>
        <w:t>на</w:t>
      </w:r>
      <w:proofErr w:type="gramEnd"/>
      <w:r>
        <w:t xml:space="preserve"> которую имеется ссылка в апелляционной жалобе.</w:t>
      </w:r>
    </w:p>
    <w:p w:rsidR="007F5885" w:rsidRDefault="007F5885" w:rsidP="007F5885">
      <w:pPr>
        <w:pStyle w:val="a3"/>
        <w:ind w:firstLine="720"/>
        <w:jc w:val="both"/>
      </w:pPr>
      <w:r>
        <w:t>Поскольку каких-либо доказательств наличия судебного решения о взыскании спорных премий с Иванова либо согласия последнего на их удержание финансовым органом представлено не было, вывод суда первой инстанции о нарушении оспариваемыми действиями ФКУ «ЕРЦ Минобороны РФ» прав заявителя в данной части является верным.</w:t>
      </w:r>
    </w:p>
    <w:p w:rsidR="007F5885" w:rsidRDefault="007F5885" w:rsidP="007F5885">
      <w:pPr>
        <w:pStyle w:val="a3"/>
        <w:ind w:firstLine="720"/>
        <w:jc w:val="both"/>
      </w:pPr>
      <w:proofErr w:type="gramStart"/>
      <w:r>
        <w:t>Что же касается ссылки в апелляционной жалобе на отсутствие у Иванова права на получение премии за добросовестное и эффективное исполнение должностных обязанностей, а также вины ФКУ «ЕРЦ Минобороны РФ» в производстве ошибочных выплат, то они о неправильности обжалуемого решения не свидетельствуют, поскольку данные обстоятельства юридически значимыми по данному делу не являлись.</w:t>
      </w:r>
      <w:proofErr w:type="gramEnd"/>
      <w:r>
        <w:t xml:space="preserve"> Их исследование и оценка возможны в рамках иного спора – об истребовании в судебном порядке с Иванова по иску заинтересованных лиц военного ведомства необоснованно произведенных выплат.</w:t>
      </w:r>
    </w:p>
    <w:p w:rsidR="007F5885" w:rsidRDefault="007F5885" w:rsidP="007F5885">
      <w:pPr>
        <w:pStyle w:val="a3"/>
        <w:ind w:firstLine="720"/>
        <w:jc w:val="both"/>
      </w:pPr>
      <w:r>
        <w:t xml:space="preserve">Довод автора жалобы о том, что перерасчет денежного довольствия произведен в результате счетной ошибки, допущенной должностными лицами Главного управления кадров Минобороны РФ, является несостоятельным по следующим основаниям. </w:t>
      </w:r>
    </w:p>
    <w:p w:rsidR="007F5885" w:rsidRDefault="007F5885" w:rsidP="007F5885">
      <w:pPr>
        <w:pStyle w:val="a3"/>
        <w:ind w:firstLine="720"/>
        <w:jc w:val="both"/>
      </w:pPr>
      <w:proofErr w:type="gramStart"/>
      <w:r>
        <w:t xml:space="preserve">Так, из буквального толкования норм действующего законодательства, счетной следует считать ошибку, допущенную в арифметических действиях (действиях, связанных с подсчетом), в то время как технические ошибки, в том числе технические ошибки, </w:t>
      </w:r>
      <w:r>
        <w:lastRenderedPageBreak/>
        <w:t>совершенные органом, начисляющим военнослужащему денежное довольствие, счетными не являются.</w:t>
      </w:r>
      <w:proofErr w:type="gramEnd"/>
    </w:p>
    <w:p w:rsidR="007F5885" w:rsidRDefault="007F5885" w:rsidP="007F5885">
      <w:pPr>
        <w:pStyle w:val="a3"/>
        <w:ind w:firstLine="720"/>
        <w:jc w:val="both"/>
      </w:pPr>
      <w:r>
        <w:t xml:space="preserve">При этом данных, свидетельствующих о том, что при исчислении сумм, причитающихся заявителю ежемесячно, были допущены счетные (арифметические) ошибки, судом первой инстанции не установлено. Более того, не установлено и наличие виновны и недобросовестности действий с его стороны, поскольку денежные средства перечислялись ему на банковскую карту ежемесячно едиными суммами без указания на составляющие денежного довольствия, в </w:t>
      </w:r>
      <w:proofErr w:type="gramStart"/>
      <w:r>
        <w:t>связи</w:t>
      </w:r>
      <w:proofErr w:type="gramEnd"/>
      <w:r>
        <w:t xml:space="preserve"> с чем заявитель не имел возможности предусмотреть переплату денежных средств.</w:t>
      </w:r>
    </w:p>
    <w:p w:rsidR="007F5885" w:rsidRDefault="007F5885" w:rsidP="007F5885">
      <w:pPr>
        <w:pStyle w:val="a3"/>
        <w:ind w:firstLine="720"/>
        <w:jc w:val="both"/>
      </w:pPr>
      <w:r>
        <w:t xml:space="preserve">Более того, как следует из Положения о ФКУ «ЕРЦ Минобороны РФ», утвержденного 21 октября 2011 года Министром обороны РФ, что полномочиями по изданию приказов по личному составу, связанных с вопросами установления либо прекращения выплат военнослужащим расчетный центр не наделен, в </w:t>
      </w:r>
      <w:proofErr w:type="gramStart"/>
      <w:r>
        <w:t>связи</w:t>
      </w:r>
      <w:proofErr w:type="gramEnd"/>
      <w:r>
        <w:t xml:space="preserve"> с чем ФКУ «ЕРЦ Минобороны РФ» не вправе было совершать самостоятельные действия по удержанию из денежного довольствия заявителя каких-либо денежных средств.</w:t>
      </w:r>
    </w:p>
    <w:p w:rsidR="007F5885" w:rsidRDefault="007F5885" w:rsidP="007F5885">
      <w:pPr>
        <w:pStyle w:val="a3"/>
        <w:ind w:firstLine="720"/>
        <w:jc w:val="both"/>
      </w:pPr>
      <w:r>
        <w:t xml:space="preserve">При таких обстоятельствах суд первой инстанции, не установив счетной ошибки и недобросовестности со стороны заявителя, пришел к правильному выводу о том, что действия ЕРЦ МО РФ, связанные с удержанием из денежного довольствия заявителя ранее выплаченных ему сумм являются незаконными. </w:t>
      </w:r>
    </w:p>
    <w:p w:rsidR="007F5885" w:rsidRDefault="007F5885" w:rsidP="007F5885">
      <w:pPr>
        <w:pStyle w:val="a3"/>
        <w:ind w:firstLine="720"/>
        <w:jc w:val="both"/>
      </w:pPr>
      <w:r>
        <w:t xml:space="preserve">Остальные доводы автора жалобы сводятся к несогласию с выводами суда и не содержат фактов, которые не </w:t>
      </w:r>
      <w:proofErr w:type="gramStart"/>
      <w:r>
        <w:t>были</w:t>
      </w:r>
      <w:proofErr w:type="gramEnd"/>
      <w:r>
        <w:t xml:space="preserve"> бы проверены и не учтены судом первой инстанции при рассмотрении дела и имели бы юридическое значение для вынесения судебного акта по существу, влияли на обоснованность и законность судебного решения, либо опровергали выводы суда первой инстанции, в связи с чем признаются судебной коллегией несостоятельными и </w:t>
      </w:r>
      <w:proofErr w:type="gramStart"/>
      <w:r>
        <w:t>основанными</w:t>
      </w:r>
      <w:proofErr w:type="gramEnd"/>
      <w:r>
        <w:t xml:space="preserve"> на неправильном толковании представителем ответчика норм материального права, и не могут служить основанием для отмены решения суда.</w:t>
      </w:r>
    </w:p>
    <w:p w:rsidR="007F5885" w:rsidRDefault="007F5885" w:rsidP="007F5885">
      <w:pPr>
        <w:pStyle w:val="a3"/>
        <w:ind w:firstLine="720"/>
        <w:jc w:val="both"/>
      </w:pPr>
      <w:r>
        <w:t xml:space="preserve">Наличия условий, указанных в </w:t>
      </w:r>
      <w:proofErr w:type="gramStart"/>
      <w:r>
        <w:t>ч</w:t>
      </w:r>
      <w:proofErr w:type="gramEnd"/>
      <w:r>
        <w:t>. 4 ст. 330 ГПК РФ и влекущих безусловную отмену судебного решения, из материалов дела не усматривается.</w:t>
      </w:r>
    </w:p>
    <w:p w:rsidR="007F5885" w:rsidRDefault="007F5885" w:rsidP="007F5885">
      <w:pPr>
        <w:pStyle w:val="a3"/>
        <w:ind w:firstLine="720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 и руководствуясь ст. ст. 328 и 329 ГПК РФ, судебная коллегия </w:t>
      </w:r>
    </w:p>
    <w:p w:rsidR="007F5885" w:rsidRDefault="007F5885" w:rsidP="007F5885">
      <w:pPr>
        <w:pStyle w:val="a3"/>
        <w:ind w:firstLine="720"/>
        <w:jc w:val="center"/>
      </w:pPr>
      <w:r>
        <w:t>ОПРЕДЕЛИЛА:</w:t>
      </w:r>
    </w:p>
    <w:p w:rsidR="007F5885" w:rsidRDefault="007F5885" w:rsidP="007F5885">
      <w:pPr>
        <w:pStyle w:val="a3"/>
        <w:ind w:firstLine="720"/>
        <w:jc w:val="both"/>
      </w:pPr>
      <w:proofErr w:type="gramStart"/>
      <w:r>
        <w:t xml:space="preserve">Решение 94 гарнизонного военного суда от 29 июня 2012 года, которым частично удовлетворено заявление военнослужащего войсковой части </w:t>
      </w:r>
      <w:r>
        <w:rPr>
          <w:rStyle w:val="nomer2"/>
        </w:rPr>
        <w:t>_</w:t>
      </w:r>
      <w:r>
        <w:t xml:space="preserve"> капитана </w:t>
      </w:r>
      <w:r>
        <w:rPr>
          <w:rStyle w:val="fio1"/>
        </w:rPr>
        <w:t>Иванова В. А.</w:t>
      </w:r>
      <w:r>
        <w:t xml:space="preserve"> об оспаривании действий руководителя ФКУ «ЕРЦ Минобороны РФ», связанных с обеспечением его денежным довольствием не в полном объеме оставить без изменения, а апелляционную жалобу представителя ФКУ «ЕРЦ Минобороны РФ» Стручковой Е.А. – без удовлетворения.</w:t>
      </w:r>
      <w:proofErr w:type="gramEnd"/>
    </w:p>
    <w:p w:rsidR="00FC074B" w:rsidRDefault="007F5885"/>
    <w:sectPr w:rsidR="00FC074B" w:rsidSect="003F1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F5885"/>
    <w:rsid w:val="003F1913"/>
    <w:rsid w:val="004B68A2"/>
    <w:rsid w:val="007F5885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5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7F5885"/>
  </w:style>
  <w:style w:type="character" w:customStyle="1" w:styleId="isl">
    <w:name w:val="isl"/>
    <w:basedOn w:val="a0"/>
    <w:rsid w:val="007F5885"/>
  </w:style>
  <w:style w:type="character" w:customStyle="1" w:styleId="fio1">
    <w:name w:val="fio1"/>
    <w:basedOn w:val="a0"/>
    <w:rsid w:val="007F58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1284</Words>
  <Characters>7323</Characters>
  <Application>Microsoft Office Word</Application>
  <DocSecurity>0</DocSecurity>
  <Lines>61</Lines>
  <Paragraphs>17</Paragraphs>
  <ScaleCrop>false</ScaleCrop>
  <Company>Microsoft</Company>
  <LinksUpToDate>false</LinksUpToDate>
  <CharactersWithSpaces>8590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2012-09-20T14:59:00Z</dcterms:created>
  <dcterms:modified xsi:type="dcterms:W3CDTF">2012-09-20T15:01:00Z</dcterms:modified>
</cp:coreProperties>
</file>