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4E0" w:rsidRDefault="003C34E0" w:rsidP="003C34E0">
      <w:pPr>
        <w:pStyle w:val="a4"/>
        <w:ind w:firstLine="720"/>
      </w:pPr>
      <w:r>
        <w:t xml:space="preserve">№ 2-108/2012 </w:t>
      </w:r>
    </w:p>
    <w:p w:rsidR="003C34E0" w:rsidRDefault="003C34E0" w:rsidP="003C34E0">
      <w:pPr>
        <w:pStyle w:val="a4"/>
        <w:ind w:firstLine="720"/>
        <w:jc w:val="center"/>
      </w:pPr>
      <w:proofErr w:type="gramStart"/>
      <w:r>
        <w:t>Р</w:t>
      </w:r>
      <w:proofErr w:type="gramEnd"/>
      <w:r>
        <w:t xml:space="preserve"> Е Ш Е Н И Е</w:t>
      </w:r>
    </w:p>
    <w:p w:rsidR="003C34E0" w:rsidRDefault="003C34E0" w:rsidP="003C34E0">
      <w:pPr>
        <w:pStyle w:val="a4"/>
        <w:ind w:firstLine="720"/>
        <w:jc w:val="center"/>
      </w:pPr>
      <w:r>
        <w:rPr>
          <w:rStyle w:val="isl"/>
        </w:rPr>
        <w:t>ИМЕНЕМ РОССИЙСКОЙ ФЕДЕРАЦИИ</w:t>
      </w:r>
    </w:p>
    <w:p w:rsidR="003C34E0" w:rsidRDefault="003C34E0" w:rsidP="003C34E0">
      <w:pPr>
        <w:pStyle w:val="a4"/>
        <w:ind w:firstLine="720"/>
        <w:jc w:val="both"/>
      </w:pPr>
      <w:r>
        <w:t>11 июля 2012 г. гор. Москва</w:t>
      </w:r>
    </w:p>
    <w:p w:rsidR="003C34E0" w:rsidRDefault="003C34E0" w:rsidP="003C34E0">
      <w:pPr>
        <w:pStyle w:val="a4"/>
        <w:ind w:firstLine="720"/>
        <w:jc w:val="both"/>
      </w:pPr>
      <w:proofErr w:type="gramStart"/>
      <w:r>
        <w:t xml:space="preserve">94 гарнизонный военный суд в составе председательствующего – судьи </w:t>
      </w:r>
      <w:proofErr w:type="spellStart"/>
      <w:r>
        <w:t>Слотюк</w:t>
      </w:r>
      <w:proofErr w:type="spellEnd"/>
      <w:r>
        <w:t xml:space="preserve"> Л.А., при секретаре </w:t>
      </w:r>
      <w:proofErr w:type="spellStart"/>
      <w:r>
        <w:rPr>
          <w:rStyle w:val="fio4"/>
        </w:rPr>
        <w:t>Белолипецких</w:t>
      </w:r>
      <w:proofErr w:type="spellEnd"/>
      <w:r>
        <w:rPr>
          <w:rStyle w:val="fio4"/>
        </w:rPr>
        <w:t xml:space="preserve"> Н.В.</w:t>
      </w:r>
      <w:r>
        <w:t xml:space="preserve">, без участия сторон, рассмотрев в открытом судебном заседании в помещении суда гражданское дело по заявлению военнослужащего войсковой части </w:t>
      </w:r>
      <w:r>
        <w:rPr>
          <w:rStyle w:val="nomer2"/>
        </w:rPr>
        <w:t>№</w:t>
      </w:r>
      <w:r>
        <w:t xml:space="preserve"> подполковника </w:t>
      </w:r>
      <w:proofErr w:type="spellStart"/>
      <w:r>
        <w:rPr>
          <w:rStyle w:val="fio2"/>
        </w:rPr>
        <w:t>Милохранова</w:t>
      </w:r>
      <w:proofErr w:type="spellEnd"/>
      <w:r>
        <w:rPr>
          <w:rStyle w:val="fio2"/>
        </w:rPr>
        <w:t xml:space="preserve"> В. А.</w:t>
      </w:r>
      <w:r>
        <w:t xml:space="preserve"> об оспаривании действий руководителя ФКУ «Единый расчетный центр Министерства обороны РФ» (далее – ЕРЦ МО РФ), связанных с обеспечением его денежным довольствием не</w:t>
      </w:r>
      <w:proofErr w:type="gramEnd"/>
      <w:r>
        <w:t xml:space="preserve"> в полном объеме, </w:t>
      </w:r>
    </w:p>
    <w:p w:rsidR="003C34E0" w:rsidRDefault="003C34E0" w:rsidP="003C34E0">
      <w:pPr>
        <w:pStyle w:val="a4"/>
        <w:ind w:firstLine="720"/>
        <w:jc w:val="center"/>
      </w:pPr>
      <w:r>
        <w:t xml:space="preserve">у с т а </w:t>
      </w:r>
      <w:proofErr w:type="spellStart"/>
      <w:r>
        <w:t>н</w:t>
      </w:r>
      <w:proofErr w:type="spellEnd"/>
      <w:r>
        <w:t xml:space="preserve"> о в и </w:t>
      </w:r>
      <w:proofErr w:type="gramStart"/>
      <w:r>
        <w:t>л</w:t>
      </w:r>
      <w:proofErr w:type="gramEnd"/>
      <w:r>
        <w:t>:</w:t>
      </w:r>
    </w:p>
    <w:p w:rsidR="003C34E0" w:rsidRDefault="003C34E0" w:rsidP="003C34E0">
      <w:pPr>
        <w:pStyle w:val="a4"/>
        <w:ind w:firstLine="720"/>
        <w:jc w:val="both"/>
      </w:pPr>
      <w:proofErr w:type="spellStart"/>
      <w:r>
        <w:rPr>
          <w:rStyle w:val="fio2"/>
        </w:rPr>
        <w:t>Милохранов</w:t>
      </w:r>
      <w:proofErr w:type="spellEnd"/>
      <w:r>
        <w:t xml:space="preserve"> обратился в суд с заявлением, в котором указал, что проходит военную службу в распоряжении командира войсковой части </w:t>
      </w:r>
      <w:r>
        <w:rPr>
          <w:rStyle w:val="nomer2"/>
        </w:rPr>
        <w:t>№</w:t>
      </w:r>
      <w:r>
        <w:t xml:space="preserve">. В апреле и мае 2012 г. ему было перечислено денежное довольствие в меньшем размере. </w:t>
      </w:r>
    </w:p>
    <w:p w:rsidR="003C34E0" w:rsidRDefault="003C34E0" w:rsidP="003C34E0">
      <w:pPr>
        <w:pStyle w:val="a4"/>
        <w:ind w:firstLine="720"/>
        <w:jc w:val="both"/>
      </w:pPr>
      <w:r>
        <w:t>Считая, что никаких установленных законодательством оснований для производства каких-либо удержаний из его денежного довольствия нет, заявитель просил суд признать эти действия финансового органа незаконными и нарушающими его права. В связи с чем, взыскать с ЕРЦ МО РФ доплату денежного довольствия за апрель и май 2012 г. в сумме руб. и руб. в счет возмещения судебных расходов. Кроме того, заявитель просил обратить решение суда к немедленному исполнению.</w:t>
      </w:r>
    </w:p>
    <w:p w:rsidR="003C34E0" w:rsidRDefault="003C34E0" w:rsidP="003C34E0">
      <w:pPr>
        <w:pStyle w:val="a4"/>
        <w:ind w:firstLine="720"/>
        <w:jc w:val="both"/>
      </w:pPr>
      <w:r>
        <w:t xml:space="preserve">Стороны, будучи надлежащим образом извещенными о месте и времени заседания, в суд не явились, просили о рассмотрении заявления в их отсутствие. </w:t>
      </w:r>
    </w:p>
    <w:p w:rsidR="003C34E0" w:rsidRDefault="003C34E0" w:rsidP="003C34E0">
      <w:pPr>
        <w:pStyle w:val="a4"/>
        <w:ind w:firstLine="720"/>
        <w:jc w:val="both"/>
      </w:pPr>
      <w:r>
        <w:t xml:space="preserve">При этом представитель руководителя ЕРЦ МО РФ </w:t>
      </w:r>
      <w:proofErr w:type="spellStart"/>
      <w:r>
        <w:t>Стручкова</w:t>
      </w:r>
      <w:proofErr w:type="spellEnd"/>
      <w:r>
        <w:t xml:space="preserve"> в письменном отзыве просила </w:t>
      </w:r>
      <w:proofErr w:type="spellStart"/>
      <w:r>
        <w:rPr>
          <w:rStyle w:val="fio2"/>
        </w:rPr>
        <w:t>Милохранову</w:t>
      </w:r>
      <w:proofErr w:type="spellEnd"/>
      <w:r>
        <w:t xml:space="preserve"> в удовлетворении заявления отказать. В обоснование этого она указала, что в связи с ошибкой, допущенной по вине сотрудников Главного управления кадров Минобороны России, заявителю в январе, феврале и марте 2012 г. начислялось денежное довольствие с учетом премии за добросовестное и эффективное исполнение должностных обязанностей, которая ему, как военнослужащему, находящемуся в распоряжении, не положена. Поэтому денежное довольствие в апреле и мае 2012 г. ему было выплачено за вычетом ранее перечисленных премий. </w:t>
      </w:r>
    </w:p>
    <w:p w:rsidR="003C34E0" w:rsidRDefault="003C34E0" w:rsidP="003C34E0">
      <w:pPr>
        <w:pStyle w:val="a4"/>
        <w:ind w:firstLine="720"/>
        <w:jc w:val="both"/>
      </w:pPr>
      <w:r>
        <w:t>Рассмотрев дело, и исследовав представленные суду доказательства в их совокупности, военный суд приходит к следующим выводам.</w:t>
      </w:r>
    </w:p>
    <w:p w:rsidR="003C34E0" w:rsidRDefault="003C34E0" w:rsidP="003C34E0">
      <w:pPr>
        <w:pStyle w:val="a4"/>
        <w:ind w:firstLine="720"/>
        <w:jc w:val="both"/>
      </w:pPr>
      <w:r>
        <w:t xml:space="preserve">В соответствии с </w:t>
      </w:r>
      <w:proofErr w:type="gramStart"/>
      <w:r>
        <w:t>ч</w:t>
      </w:r>
      <w:proofErr w:type="gramEnd"/>
      <w:r>
        <w:t>. 3 ст. 35 Конституции РФ никто не может быть лишен своего имущества иначе как по решению суда.</w:t>
      </w:r>
    </w:p>
    <w:p w:rsidR="003C34E0" w:rsidRDefault="003C34E0" w:rsidP="003C34E0">
      <w:pPr>
        <w:pStyle w:val="a4"/>
        <w:ind w:firstLine="720"/>
        <w:jc w:val="both"/>
      </w:pPr>
      <w:proofErr w:type="gramStart"/>
      <w:r>
        <w:t>Согласно п. 3 ст. 1109 Гражданского кодекса РФ не подлежат возврату в качестве неосновательного обогащения заработная плата и приравненные к ней платежи, пенсии, пособия, стипендии, возмещение вреда, причиненного жизни или здоровью, алименты и иные денежные суммы, предоставленные гражданину в качестве средства к существованию, при отсутствии недобросовестности с его стороны или счетной ошибки.</w:t>
      </w:r>
      <w:proofErr w:type="gramEnd"/>
    </w:p>
    <w:p w:rsidR="003C34E0" w:rsidRDefault="003C34E0" w:rsidP="003C34E0">
      <w:pPr>
        <w:pStyle w:val="a4"/>
        <w:ind w:firstLine="720"/>
        <w:jc w:val="both"/>
      </w:pPr>
      <w:r>
        <w:lastRenderedPageBreak/>
        <w:t>Из этого следует, что не являются необоснованным обогащением и не подлежат возврату всякие денежные суммы, предоставленные гражданину в качестве сре</w:t>
      </w:r>
      <w:proofErr w:type="gramStart"/>
      <w:r>
        <w:t>дств к с</w:t>
      </w:r>
      <w:proofErr w:type="gramEnd"/>
      <w:r>
        <w:t>уществованию, за исключением сумм, выплаченных в результате счетной ошибки или недобросовестности получателя.</w:t>
      </w:r>
    </w:p>
    <w:p w:rsidR="003C34E0" w:rsidRDefault="003C34E0" w:rsidP="003C34E0">
      <w:pPr>
        <w:pStyle w:val="a4"/>
        <w:ind w:firstLine="720"/>
        <w:jc w:val="both"/>
      </w:pPr>
      <w:r>
        <w:t xml:space="preserve">Из материалов дела усматривается, что подполковник </w:t>
      </w:r>
      <w:proofErr w:type="spellStart"/>
      <w:r>
        <w:rPr>
          <w:rStyle w:val="fio2"/>
        </w:rPr>
        <w:t>Милохранов</w:t>
      </w:r>
      <w:proofErr w:type="spellEnd"/>
      <w:r>
        <w:t xml:space="preserve"> проходит военную службу в распоряжении командира войсковой части </w:t>
      </w:r>
      <w:r>
        <w:rPr>
          <w:rStyle w:val="nomer2"/>
        </w:rPr>
        <w:t>№</w:t>
      </w:r>
      <w:r>
        <w:t xml:space="preserve">, имеет 20 тарифный разряд, а его выслуга в </w:t>
      </w:r>
      <w:proofErr w:type="gramStart"/>
      <w:r>
        <w:t>ВС</w:t>
      </w:r>
      <w:proofErr w:type="gramEnd"/>
      <w:r>
        <w:t xml:space="preserve"> РФ составляет более 25 лет.</w:t>
      </w:r>
    </w:p>
    <w:p w:rsidR="003C34E0" w:rsidRDefault="003C34E0" w:rsidP="003C34E0">
      <w:pPr>
        <w:pStyle w:val="a4"/>
        <w:ind w:firstLine="720"/>
        <w:jc w:val="both"/>
      </w:pPr>
      <w:r>
        <w:t xml:space="preserve">Согласно выписке по контракту клиента о состоянии счета </w:t>
      </w:r>
      <w:proofErr w:type="spellStart"/>
      <w:r>
        <w:rPr>
          <w:rStyle w:val="fio2"/>
        </w:rPr>
        <w:t>Милохранова</w:t>
      </w:r>
      <w:proofErr w:type="spellEnd"/>
      <w:r>
        <w:t xml:space="preserve"> в «ВТБ24» ЗАО на 21 июня 2012 г. и расчетных листков ЕРЦ МО РФ, заявителю за апрель и май 2012 г. выплачено денежное довольствие в размере руб. и руб. соответственно. </w:t>
      </w:r>
    </w:p>
    <w:p w:rsidR="003C34E0" w:rsidRDefault="003C34E0" w:rsidP="003C34E0">
      <w:pPr>
        <w:pStyle w:val="a4"/>
        <w:ind w:firstLine="720"/>
        <w:jc w:val="both"/>
      </w:pPr>
      <w:r>
        <w:t xml:space="preserve">Как следует из письменных пояснений представителя финансового органа, перерасчет денежного довольствия </w:t>
      </w:r>
      <w:proofErr w:type="spellStart"/>
      <w:r>
        <w:rPr>
          <w:rStyle w:val="fio2"/>
        </w:rPr>
        <w:t>Милохранову</w:t>
      </w:r>
      <w:proofErr w:type="spellEnd"/>
      <w:r>
        <w:t xml:space="preserve"> был проведен в связи с необоснованной выплатой ему в январе, феврале, марте и апреле 2012 г. премий за добросовестное и эффективное исполнение должностных обязанностей, право на которые он не имел. </w:t>
      </w:r>
    </w:p>
    <w:p w:rsidR="003C34E0" w:rsidRDefault="003C34E0" w:rsidP="003C34E0">
      <w:pPr>
        <w:pStyle w:val="a4"/>
        <w:ind w:firstLine="720"/>
        <w:jc w:val="both"/>
      </w:pPr>
      <w:r>
        <w:t xml:space="preserve">Данных о том, что ЕРЦ МО РФ при исчислении сумм ежемесячного денежного довольствия, причитающихся </w:t>
      </w:r>
      <w:proofErr w:type="spellStart"/>
      <w:r>
        <w:rPr>
          <w:rStyle w:val="fio2"/>
        </w:rPr>
        <w:t>Милохранову</w:t>
      </w:r>
      <w:proofErr w:type="spellEnd"/>
      <w:r>
        <w:t>, были допущены счетные (арифметические) ошибки, судом не установлено и в материалах дела не имеется. Также судом не установлено наличие виновных и недобросовестных действий со стороны заявителя.</w:t>
      </w:r>
    </w:p>
    <w:p w:rsidR="003C34E0" w:rsidRDefault="003C34E0" w:rsidP="003C34E0">
      <w:pPr>
        <w:pStyle w:val="a4"/>
        <w:ind w:firstLine="720"/>
        <w:jc w:val="both"/>
      </w:pPr>
      <w:r>
        <w:t xml:space="preserve">Таким образом, при отсутствии счетной ошибки и какой-либо недобросовестности со стороны заявителя, суд находит незаконными действия ЕРЦ МО РФ, связанные с удержанием из денежного довольствия </w:t>
      </w:r>
      <w:proofErr w:type="spellStart"/>
      <w:r>
        <w:rPr>
          <w:rStyle w:val="fio2"/>
        </w:rPr>
        <w:t>Милохранова</w:t>
      </w:r>
      <w:proofErr w:type="spellEnd"/>
      <w:r>
        <w:t xml:space="preserve"> за апрель и май 2012 г. ранее выплаченных ему сумм.</w:t>
      </w:r>
    </w:p>
    <w:p w:rsidR="003C34E0" w:rsidRDefault="003C34E0" w:rsidP="003C34E0">
      <w:pPr>
        <w:pStyle w:val="a4"/>
        <w:ind w:firstLine="720"/>
        <w:jc w:val="both"/>
      </w:pPr>
      <w:r>
        <w:t xml:space="preserve">Для восстановления нарушенных прав </w:t>
      </w:r>
      <w:proofErr w:type="spellStart"/>
      <w:r>
        <w:rPr>
          <w:rStyle w:val="fio2"/>
        </w:rPr>
        <w:t>Милохранова</w:t>
      </w:r>
      <w:proofErr w:type="spellEnd"/>
      <w:r>
        <w:t xml:space="preserve"> суд считает необходимым возложить на финансовый орган обязанность с учетом выплаченной суммы обеспечить заявителя денежным довольствием за апрель и май 2012 г. в полном объеме, предусмотренном для военнослужащих, проходящих военную службу в распоряжении.</w:t>
      </w:r>
    </w:p>
    <w:p w:rsidR="003C34E0" w:rsidRDefault="003C34E0" w:rsidP="003C34E0">
      <w:pPr>
        <w:pStyle w:val="a4"/>
        <w:ind w:firstLine="720"/>
        <w:jc w:val="both"/>
      </w:pPr>
      <w:proofErr w:type="gramStart"/>
      <w:r>
        <w:t xml:space="preserve">Что касается ссылки представителя ФКУ «ЕРЦ МО РФ» на п. 7 Порядка обеспечения денежным довольствием военнослужащих </w:t>
      </w:r>
      <w:r>
        <w:rPr>
          <w:rStyle w:val="isl"/>
        </w:rPr>
        <w:t>Вооруженных Сил Российской</w:t>
      </w:r>
      <w:r>
        <w:t xml:space="preserve"> Федерации, утвержденного приказом МО РФ от 30 декабря 2011 года № 2700, о наличии у них права производить перерасчет излишне выплаченного военнослужащему денежного довольствия, то она в рамках данного гражданского дела не может быть принята во внимание, поскольку указанная норма приказа подлежит</w:t>
      </w:r>
      <w:proofErr w:type="gramEnd"/>
      <w:r>
        <w:t xml:space="preserve"> применению в установленном Законом порядке, который и был нарушен финансовым органом.</w:t>
      </w:r>
    </w:p>
    <w:p w:rsidR="003C34E0" w:rsidRDefault="003C34E0" w:rsidP="003C34E0">
      <w:pPr>
        <w:pStyle w:val="a4"/>
        <w:ind w:firstLine="720"/>
        <w:jc w:val="both"/>
      </w:pPr>
      <w:proofErr w:type="gramStart"/>
      <w:r>
        <w:t xml:space="preserve">Не может быть принята во внимание и ссылка представителя финансового органа на ошибку, допущенную кадровым органом Минобороны России и повлекшую за собой выплаты заявителю необоснованных премий, поскольку в соответствии с Положением о ЕРЦ МО РФ обязанность по своевременному начислению и обеспечению личного состава денежным довольствием и другими выплатами, возложена на финансовый, а не на кадровый орган. </w:t>
      </w:r>
      <w:proofErr w:type="gramEnd"/>
    </w:p>
    <w:p w:rsidR="003C34E0" w:rsidRDefault="003C34E0" w:rsidP="003C34E0">
      <w:pPr>
        <w:pStyle w:val="a4"/>
        <w:ind w:firstLine="720"/>
        <w:jc w:val="both"/>
      </w:pPr>
      <w:r>
        <w:t xml:space="preserve">Ссылка представителя ФКУ «ЕРЦ МО РФ» на осведомленность заявителя в том, что премиальные выплаты ему были не положены, также не может быть принята во внимание, поскольку вопросы начисления денежных средств, в компетенцию военнослужащих не входят. </w:t>
      </w:r>
    </w:p>
    <w:p w:rsidR="003C34E0" w:rsidRDefault="003C34E0" w:rsidP="003C34E0">
      <w:pPr>
        <w:pStyle w:val="a4"/>
        <w:ind w:firstLine="720"/>
        <w:jc w:val="both"/>
      </w:pPr>
      <w:r>
        <w:lastRenderedPageBreak/>
        <w:t xml:space="preserve">Не влияет на выводы суда о незаконности ежемесячных удержаний, произведенных финансовым органом из денежного довольствия военнослужащего, и довод представителя этого органа о том, что по итогам полугодия военнослужащий был обеспечен этим довольствием в полном объеме. Кроме того, действующее законодательство предусматривает своевременное и полное обеспечение военнослужащих денежным довольствием ежемесячно, а не в течение полугодия. </w:t>
      </w:r>
    </w:p>
    <w:p w:rsidR="003C34E0" w:rsidRDefault="003C34E0" w:rsidP="003C34E0">
      <w:pPr>
        <w:pStyle w:val="a4"/>
        <w:ind w:firstLine="720"/>
        <w:jc w:val="both"/>
      </w:pPr>
      <w:r>
        <w:t>Рассматривая требование заявителя обратить решение к немедленному исполнению, суд учитывает следующее.</w:t>
      </w:r>
    </w:p>
    <w:p w:rsidR="003C34E0" w:rsidRDefault="003C34E0" w:rsidP="003C34E0">
      <w:pPr>
        <w:pStyle w:val="a4"/>
        <w:ind w:firstLine="720"/>
        <w:jc w:val="both"/>
      </w:pPr>
      <w:r>
        <w:t>В силу ст. 211 ГПК РФ немедленному исполнению подлежит решение: о взыскании алиментов, выплате работнику заработной платы в течение трех месяцев, восстановлении на работе и о включении гражданина РФ в список избирателей, участников референдума.</w:t>
      </w:r>
    </w:p>
    <w:p w:rsidR="003C34E0" w:rsidRDefault="003C34E0" w:rsidP="003C34E0">
      <w:pPr>
        <w:pStyle w:val="a4"/>
        <w:ind w:firstLine="720"/>
        <w:jc w:val="both"/>
      </w:pPr>
      <w:r>
        <w:t xml:space="preserve">Кроме того, в соответствии с </w:t>
      </w:r>
      <w:proofErr w:type="gramStart"/>
      <w:r>
        <w:t>ч</w:t>
      </w:r>
      <w:proofErr w:type="gramEnd"/>
      <w:r>
        <w:t>. 1 ст. 212 того же Кодекса суд может по просьбе истца обратить к немедленному исполнению решение, если вследствие особых обстоятельств замедление его исполнения может привести к значительному ущербу для заявителя или исполнение может оказаться невозможным.</w:t>
      </w:r>
    </w:p>
    <w:p w:rsidR="003C34E0" w:rsidRDefault="003C34E0" w:rsidP="003C34E0">
      <w:pPr>
        <w:pStyle w:val="a4"/>
        <w:ind w:firstLine="720"/>
        <w:jc w:val="both"/>
      </w:pPr>
      <w:r>
        <w:t xml:space="preserve">Поскольку </w:t>
      </w:r>
      <w:proofErr w:type="spellStart"/>
      <w:r>
        <w:rPr>
          <w:rStyle w:val="fio2"/>
        </w:rPr>
        <w:t>Милохрановым</w:t>
      </w:r>
      <w:proofErr w:type="spellEnd"/>
      <w:r>
        <w:t xml:space="preserve"> доказательств о наличии указанных обстоятельств не представлено, и денежное довольствие военнослужащего заработной платой не является, данное требование заявителя удовлетворению не подлежит.</w:t>
      </w:r>
    </w:p>
    <w:p w:rsidR="003C34E0" w:rsidRDefault="003C34E0" w:rsidP="003C34E0">
      <w:pPr>
        <w:pStyle w:val="a4"/>
        <w:ind w:firstLine="720"/>
        <w:jc w:val="both"/>
      </w:pPr>
      <w:r>
        <w:t xml:space="preserve">Рассматривая требование заявителя о возмещении судебных расходов, суд в соответствии с </w:t>
      </w:r>
      <w:proofErr w:type="gramStart"/>
      <w:r>
        <w:t>ч</w:t>
      </w:r>
      <w:proofErr w:type="gramEnd"/>
      <w:r>
        <w:t xml:space="preserve">. 1 ст. 98 ГПК РФ находит необходимым взыскать с ЕРЦ МО РФ в пользу </w:t>
      </w:r>
      <w:proofErr w:type="spellStart"/>
      <w:r>
        <w:rPr>
          <w:rStyle w:val="fio2"/>
        </w:rPr>
        <w:t>Милохранова</w:t>
      </w:r>
      <w:proofErr w:type="spellEnd"/>
      <w:r>
        <w:t xml:space="preserve"> судебные расходы, связанные с оплатой государственной пошлины за подачу заявления в суд, пропорционально удовлетворенным требованиям.</w:t>
      </w:r>
    </w:p>
    <w:p w:rsidR="003C34E0" w:rsidRDefault="003C34E0" w:rsidP="003C34E0">
      <w:pPr>
        <w:pStyle w:val="a4"/>
        <w:ind w:firstLine="720"/>
        <w:jc w:val="both"/>
      </w:pPr>
      <w:r>
        <w:t xml:space="preserve">На основании </w:t>
      </w:r>
      <w:proofErr w:type="gramStart"/>
      <w:r>
        <w:t>изложенного</w:t>
      </w:r>
      <w:proofErr w:type="gramEnd"/>
      <w:r>
        <w:t xml:space="preserve">, руководствуясь ст.ст. 194-199, 258 ГПК РФ, военный суд </w:t>
      </w:r>
    </w:p>
    <w:p w:rsidR="003C34E0" w:rsidRDefault="003C34E0" w:rsidP="003C34E0">
      <w:pPr>
        <w:pStyle w:val="a4"/>
        <w:ind w:firstLine="720"/>
        <w:jc w:val="center"/>
      </w:pPr>
      <w:proofErr w:type="spellStart"/>
      <w:proofErr w:type="gramStart"/>
      <w:r>
        <w:t>р</w:t>
      </w:r>
      <w:proofErr w:type="spellEnd"/>
      <w:proofErr w:type="gramEnd"/>
      <w:r>
        <w:t xml:space="preserve"> е </w:t>
      </w:r>
      <w:proofErr w:type="spellStart"/>
      <w:r>
        <w:t>ш</w:t>
      </w:r>
      <w:proofErr w:type="spellEnd"/>
      <w:r>
        <w:t xml:space="preserve"> и л:</w:t>
      </w:r>
    </w:p>
    <w:p w:rsidR="003C34E0" w:rsidRDefault="003C34E0" w:rsidP="003C34E0">
      <w:pPr>
        <w:pStyle w:val="a4"/>
        <w:ind w:firstLine="720"/>
        <w:jc w:val="both"/>
      </w:pPr>
      <w:r>
        <w:t xml:space="preserve">Заявление военнослужащего войсковой части </w:t>
      </w:r>
      <w:r>
        <w:rPr>
          <w:rStyle w:val="nomer2"/>
        </w:rPr>
        <w:t>№</w:t>
      </w:r>
      <w:r>
        <w:t xml:space="preserve"> подполковника </w:t>
      </w:r>
      <w:proofErr w:type="spellStart"/>
      <w:r>
        <w:rPr>
          <w:rStyle w:val="fio2"/>
        </w:rPr>
        <w:t>Милохранова</w:t>
      </w:r>
      <w:proofErr w:type="spellEnd"/>
      <w:r>
        <w:rPr>
          <w:rStyle w:val="fio2"/>
        </w:rPr>
        <w:t xml:space="preserve"> В. А.</w:t>
      </w:r>
      <w:r>
        <w:t xml:space="preserve"> удовлетворить. </w:t>
      </w:r>
    </w:p>
    <w:p w:rsidR="003C34E0" w:rsidRDefault="003C34E0" w:rsidP="003C34E0">
      <w:pPr>
        <w:pStyle w:val="a4"/>
        <w:ind w:firstLine="720"/>
        <w:jc w:val="both"/>
      </w:pPr>
      <w:r>
        <w:t xml:space="preserve">Признать незаконными действия руководителя ФКУ «Единый расчетный центр Министерства обороны РФ», связанные с выплатой </w:t>
      </w:r>
      <w:proofErr w:type="spellStart"/>
      <w:r>
        <w:rPr>
          <w:rStyle w:val="fio2"/>
        </w:rPr>
        <w:t>Милохранову</w:t>
      </w:r>
      <w:proofErr w:type="spellEnd"/>
      <w:r>
        <w:rPr>
          <w:rStyle w:val="fio2"/>
        </w:rPr>
        <w:t xml:space="preserve"> В.А.</w:t>
      </w:r>
      <w:r>
        <w:t xml:space="preserve"> денежного довольствия за апрель и май 2012 года в меньшем размере. </w:t>
      </w:r>
    </w:p>
    <w:p w:rsidR="003C34E0" w:rsidRDefault="003C34E0" w:rsidP="003C34E0">
      <w:pPr>
        <w:pStyle w:val="a4"/>
        <w:ind w:firstLine="720"/>
        <w:jc w:val="both"/>
      </w:pPr>
      <w:r>
        <w:t xml:space="preserve">Возложить на руководителя ФКУ «Единый расчетный центр Министерства обороны РФ» обязанность, с учетом выплаченной суммы обеспечить </w:t>
      </w:r>
      <w:proofErr w:type="spellStart"/>
      <w:r>
        <w:rPr>
          <w:rStyle w:val="fio2"/>
        </w:rPr>
        <w:t>Милохранова</w:t>
      </w:r>
      <w:proofErr w:type="spellEnd"/>
      <w:r>
        <w:rPr>
          <w:rStyle w:val="fio2"/>
        </w:rPr>
        <w:t xml:space="preserve"> В.А.</w:t>
      </w:r>
      <w:r>
        <w:t xml:space="preserve"> денежным довольствием за апрель и май 2012 г. в полном объеме, предусмотренном для военнослужащих, проходящих военную службу в распоряжении.</w:t>
      </w:r>
    </w:p>
    <w:p w:rsidR="003C34E0" w:rsidRDefault="003C34E0" w:rsidP="003C34E0">
      <w:pPr>
        <w:pStyle w:val="a4"/>
        <w:ind w:firstLine="720"/>
        <w:jc w:val="both"/>
      </w:pPr>
      <w:r>
        <w:t xml:space="preserve">Взыскать с ФКУ «Единый расчетный центр Министерства обороны РФ» в пользу </w:t>
      </w:r>
      <w:proofErr w:type="spellStart"/>
      <w:r>
        <w:rPr>
          <w:rStyle w:val="fio2"/>
        </w:rPr>
        <w:t>Милохранова</w:t>
      </w:r>
      <w:proofErr w:type="spellEnd"/>
      <w:r>
        <w:rPr>
          <w:rStyle w:val="fio2"/>
        </w:rPr>
        <w:t xml:space="preserve"> В.А.</w:t>
      </w:r>
      <w:r>
        <w:t xml:space="preserve"> понесенные им по делу судебные расходы в размере рублей. </w:t>
      </w:r>
    </w:p>
    <w:p w:rsidR="003C34E0" w:rsidRDefault="003C34E0" w:rsidP="003C34E0">
      <w:pPr>
        <w:pStyle w:val="a4"/>
        <w:ind w:firstLine="720"/>
        <w:jc w:val="both"/>
      </w:pPr>
      <w:r>
        <w:t>В удовлетворении требования заявителя об обращении решения суда к немедленному исполнению, - отказать.</w:t>
      </w:r>
    </w:p>
    <w:p w:rsidR="003C34E0" w:rsidRDefault="003C34E0" w:rsidP="003C34E0">
      <w:pPr>
        <w:pStyle w:val="a4"/>
        <w:ind w:firstLine="720"/>
        <w:jc w:val="both"/>
      </w:pPr>
      <w:r>
        <w:lastRenderedPageBreak/>
        <w:t>Решение может быть обжаловано в апелляционном порядке в 3 окружной военный суд через 94 гарнизонный военный суд в течение месяца со дня его принятия в окончательной форме.</w:t>
      </w:r>
    </w:p>
    <w:p w:rsidR="003C34E0" w:rsidRDefault="003C34E0" w:rsidP="003C34E0">
      <w:pPr>
        <w:pStyle w:val="a4"/>
        <w:ind w:firstLine="720"/>
        <w:jc w:val="both"/>
      </w:pPr>
      <w:r>
        <w:t>Председательствующий по делу</w:t>
      </w:r>
    </w:p>
    <w:p w:rsidR="003C34E0" w:rsidRDefault="003C34E0" w:rsidP="003C34E0">
      <w:pPr>
        <w:pStyle w:val="a4"/>
        <w:ind w:firstLine="720"/>
        <w:jc w:val="both"/>
      </w:pPr>
      <w:r>
        <w:t xml:space="preserve">Л.А. </w:t>
      </w:r>
      <w:proofErr w:type="spellStart"/>
      <w:r>
        <w:t>Слотюк</w:t>
      </w:r>
      <w:proofErr w:type="spellEnd"/>
    </w:p>
    <w:p w:rsidR="003C34E0" w:rsidRDefault="003C34E0" w:rsidP="003C34E0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</w:pPr>
    </w:p>
    <w:p w:rsidR="003C34E0" w:rsidRPr="003C34E0" w:rsidRDefault="003C34E0" w:rsidP="003C34E0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</w:pPr>
      <w:r w:rsidRPr="003C34E0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ДЕЛО № 33-474/2012</w:t>
      </w: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22"/>
        <w:gridCol w:w="4723"/>
      </w:tblGrid>
      <w:tr w:rsidR="003C34E0" w:rsidRPr="003C34E0" w:rsidTr="003C34E0">
        <w:trPr>
          <w:tblCellSpacing w:w="0" w:type="dxa"/>
        </w:trPr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C34E0" w:rsidRPr="003C34E0" w:rsidTr="003C34E0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C34E0" w:rsidRPr="003C34E0" w:rsidRDefault="003C34E0" w:rsidP="003C34E0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ПОСТУПЛЕНИЕ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томов при поступлении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обжалуемого судебного акта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09.07.2012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 судьи в суде 1-ой инстанции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history="1">
              <w:proofErr w:type="spellStart"/>
              <w:proofErr w:type="gramStart"/>
              <w:r w:rsidRPr="003C34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C</w:t>
              </w:r>
              <w:proofErr w:type="gramEnd"/>
              <w:r w:rsidRPr="003C34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лотюк</w:t>
              </w:r>
              <w:proofErr w:type="spellEnd"/>
              <w:r w:rsidRPr="003C34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Людмила Анатольевна</w:t>
              </w:r>
            </w:hyperlink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Категория дела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Pr="003C34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Прочие исковые дела</w:t>
              </w:r>
            </w:hyperlink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Сущность искового заявления (заявления)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Связано с обеспечением денежным довольствием не в полном объеме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C34E0" w:rsidRPr="003C34E0" w:rsidRDefault="003C34E0" w:rsidP="003C34E0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РЕШЕНИЕ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Сущность искового заявления (заявления)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Связано с обеспечением денежным довольствием не в полном объеме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Докладчик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Pr="003C34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Светлов Андрей Геннадьевич</w:t>
              </w:r>
            </w:hyperlink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Второй судья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8" w:history="1">
              <w:proofErr w:type="spellStart"/>
              <w:r w:rsidRPr="003C34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Моша</w:t>
              </w:r>
              <w:proofErr w:type="spellEnd"/>
              <w:r w:rsidRPr="003C34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Александр Михайлович</w:t>
              </w:r>
            </w:hyperlink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Третий судья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Pr="003C34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Томашевич Владимир Владимирович</w:t>
              </w:r>
            </w:hyperlink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рассмотрения дела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10.10.2012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делу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оставлено БЕЗ ИЗМЕНЕНИЯ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C34E0" w:rsidRPr="003C34E0" w:rsidRDefault="003C34E0" w:rsidP="003C34E0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РЕШЕНИЕ (ПОЛНАЯ АПЕЛЛЯЦИЯ)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Сущность искового заявления (заявления)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Связано с обеспечением денежным довольствием не в полном объеме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Докладчик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Pr="003C34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Светлов Андрей Геннадьевич</w:t>
              </w:r>
            </w:hyperlink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Второй судья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1" w:history="1">
              <w:proofErr w:type="spellStart"/>
              <w:r w:rsidRPr="003C34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Моша</w:t>
              </w:r>
              <w:proofErr w:type="spellEnd"/>
              <w:r w:rsidRPr="003C34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Александр Михайлович</w:t>
              </w:r>
            </w:hyperlink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Третий судья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2" w:history="1">
              <w:r w:rsidRPr="003C34E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Томашевич Владимир Владимирович</w:t>
              </w:r>
            </w:hyperlink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рассмотрения дела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10.10.2012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делу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оставлено БЕЗ ИЗМЕНЕНИЯ</w:t>
            </w:r>
          </w:p>
        </w:tc>
      </w:tr>
    </w:tbl>
    <w:p w:rsidR="003C34E0" w:rsidRPr="003C34E0" w:rsidRDefault="003C34E0" w:rsidP="003C34E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349"/>
        <w:gridCol w:w="1256"/>
        <w:gridCol w:w="2016"/>
        <w:gridCol w:w="1497"/>
        <w:gridCol w:w="2847"/>
        <w:gridCol w:w="96"/>
        <w:gridCol w:w="96"/>
        <w:gridCol w:w="96"/>
        <w:gridCol w:w="96"/>
        <w:gridCol w:w="96"/>
      </w:tblGrid>
      <w:tr w:rsidR="003C34E0" w:rsidRPr="003C34E0" w:rsidTr="003C34E0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ДВИЖЕНИЕ ДЕЛА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3C34E0" w:rsidRPr="003C34E0" w:rsidRDefault="003C34E0" w:rsidP="003C34E0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события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события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события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события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Основания для выбранного результата события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C34E0" w:rsidRPr="003C34E0" w:rsidTr="003C34E0">
        <w:trPr>
          <w:tblCellSpacing w:w="0" w:type="dxa"/>
        </w:trPr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10.10.2012 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  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решение 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оставлено БЕЗ ИЗМЕНЕНИЯ 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C34E0" w:rsidRPr="003C34E0" w:rsidTr="003C34E0">
        <w:trPr>
          <w:tblCellSpacing w:w="0" w:type="dxa"/>
        </w:trPr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C34E0" w:rsidRPr="003C34E0" w:rsidRDefault="003C34E0" w:rsidP="003C34E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816"/>
        <w:gridCol w:w="1536"/>
        <w:gridCol w:w="2093"/>
      </w:tblGrid>
      <w:tr w:rsidR="003C34E0" w:rsidRPr="003C34E0" w:rsidTr="003C34E0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ЛИЦА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3C34E0" w:rsidRPr="003C34E0" w:rsidRDefault="003C34E0" w:rsidP="003C34E0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лица, участвующего в деле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ОТВЕТЧИК 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ЗАЯВИТЕЛЬ </w:t>
            </w:r>
          </w:p>
        </w:tc>
      </w:tr>
      <w:tr w:rsidR="003C34E0" w:rsidRPr="003C34E0" w:rsidTr="003C34E0">
        <w:trPr>
          <w:tblCellSpacing w:w="0" w:type="dxa"/>
        </w:trPr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Лицо, участвующее в деле (ФИО, наименование)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ЕРЦ МО РФ </w:t>
            </w:r>
          </w:p>
        </w:tc>
        <w:tc>
          <w:tcPr>
            <w:tcW w:w="0" w:type="auto"/>
            <w:vAlign w:val="center"/>
            <w:hideMark/>
          </w:tcPr>
          <w:p w:rsidR="003C34E0" w:rsidRPr="003C34E0" w:rsidRDefault="003C34E0" w:rsidP="003C34E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Милохранов</w:t>
            </w:r>
            <w:proofErr w:type="spellEnd"/>
            <w:r w:rsidRPr="003C34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 </w:t>
            </w:r>
          </w:p>
        </w:tc>
      </w:tr>
    </w:tbl>
    <w:p w:rsidR="00FC074B" w:rsidRDefault="003C34E0"/>
    <w:sectPr w:rsidR="00FC074B" w:rsidSect="00F62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5263FE"/>
    <w:multiLevelType w:val="multilevel"/>
    <w:tmpl w:val="D3166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34E0"/>
    <w:rsid w:val="003C34E0"/>
    <w:rsid w:val="004B68A2"/>
    <w:rsid w:val="00E71644"/>
    <w:rsid w:val="00F62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F03"/>
  </w:style>
  <w:style w:type="paragraph" w:styleId="2">
    <w:name w:val="heading 2"/>
    <w:basedOn w:val="a"/>
    <w:link w:val="20"/>
    <w:uiPriority w:val="9"/>
    <w:qFormat/>
    <w:rsid w:val="003C34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C34E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3C34E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C3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sl">
    <w:name w:val="isl"/>
    <w:basedOn w:val="a0"/>
    <w:rsid w:val="003C34E0"/>
  </w:style>
  <w:style w:type="character" w:customStyle="1" w:styleId="fio4">
    <w:name w:val="fio4"/>
    <w:basedOn w:val="a0"/>
    <w:rsid w:val="003C34E0"/>
  </w:style>
  <w:style w:type="character" w:customStyle="1" w:styleId="nomer2">
    <w:name w:val="nomer2"/>
    <w:basedOn w:val="a0"/>
    <w:rsid w:val="003C34E0"/>
  </w:style>
  <w:style w:type="character" w:customStyle="1" w:styleId="fio2">
    <w:name w:val="fio2"/>
    <w:basedOn w:val="a0"/>
    <w:rsid w:val="003C34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1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11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9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8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67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vs3.msk.sudrf.ru/modules.php?name=sud_delo&amp;op=rs&amp;delo_table=&amp;case_type=&amp;delo_id=5&amp;delo_table=gr2_delo&amp;delo_id=5&amp;gr2_delo__third_judge_id2=910001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ovs3.msk.sudrf.ru/modules.php?name=sud_delo&amp;op=rs&amp;delo_table=&amp;case_type=&amp;delo_id=5&amp;delo_table=gr2_delo&amp;delo_id=5&amp;gr2_delo__iddoc=9100015" TargetMode="External"/><Relationship Id="rId12" Type="http://schemas.openxmlformats.org/officeDocument/2006/relationships/hyperlink" Target="http://ovs3.msk.sudrf.ru/modules.php?name=sud_delo&amp;op=rs&amp;delo_table=&amp;case_type=&amp;delo_id=5&amp;delo_table=gr2_delo&amp;delo_id=5&amp;gr2_delo__third_judge_id=920003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vs3.msk.sudrf.ru/modules.php?name=sud_delo&amp;op=rs&amp;delo_table=&amp;case_type=&amp;delo_id=5&amp;delo_table=gr2_delo&amp;delo_id=5&amp;gr2_delo__idkateg=3210057" TargetMode="External"/><Relationship Id="rId11" Type="http://schemas.openxmlformats.org/officeDocument/2006/relationships/hyperlink" Target="http://ovs3.msk.sudrf.ru/modules.php?name=sud_delo&amp;op=rs&amp;delo_table=&amp;case_type=&amp;delo_id=5&amp;delo_table=gr2_delo&amp;delo_id=5&amp;gr2_delo__third_judge_id2=9100013" TargetMode="External"/><Relationship Id="rId5" Type="http://schemas.openxmlformats.org/officeDocument/2006/relationships/hyperlink" Target="http://ovs3.msk.sudrf.ru/modules.php?name=sud_delo&amp;op=rs&amp;delo_table=&amp;case_type=&amp;delo_id=5&amp;delo_table=gr2_delo&amp;delo_id=5&amp;gr2_delo__sudrns=750067" TargetMode="External"/><Relationship Id="rId10" Type="http://schemas.openxmlformats.org/officeDocument/2006/relationships/hyperlink" Target="http://ovs3.msk.sudrf.ru/modules.php?name=sud_delo&amp;op=rs&amp;delo_table=&amp;case_type=&amp;delo_id=5&amp;delo_table=gr2_delo&amp;delo_id=5&amp;gr2_delo__iddoc=910001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vs3.msk.sudrf.ru/modules.php?name=sud_delo&amp;op=rs&amp;delo_table=&amp;case_type=&amp;delo_id=5&amp;delo_table=gr2_delo&amp;delo_id=5&amp;gr2_delo__third_judge_id=920003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1663</Words>
  <Characters>9484</Characters>
  <Application>Microsoft Office Word</Application>
  <DocSecurity>0</DocSecurity>
  <Lines>79</Lines>
  <Paragraphs>22</Paragraphs>
  <ScaleCrop>false</ScaleCrop>
  <Company>Microsoft</Company>
  <LinksUpToDate>false</LinksUpToDate>
  <CharactersWithSpaces>11125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2012-10-17T10:10:00Z</dcterms:created>
  <dcterms:modified xsi:type="dcterms:W3CDTF">2012-10-17T10:13:00Z</dcterms:modified>
</cp:coreProperties>
</file>