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14884">
      <w:pPr>
        <w:framePr w:wrap="notBeside" w:vAnchor="text" w:hAnchor="text" w:xAlign="center" w:y="1"/>
        <w:jc w:val="center"/>
        <w:rPr>
          <w:color w:val="auto"/>
          <w:sz w:val="2"/>
          <w:szCs w:val="2"/>
        </w:rPr>
      </w:pPr>
      <w:r>
        <w:rPr>
          <w:color w:val="auto"/>
          <w:sz w:val="2"/>
          <w:szCs w:val="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4.25pt;height:141.7pt">
            <v:imagedata r:id="rId6" o:title=""/>
          </v:shape>
        </w:pict>
      </w:r>
    </w:p>
    <w:p w:rsidR="00000000" w:rsidRDefault="00A141F4">
      <w:pPr>
        <w:rPr>
          <w:color w:val="auto"/>
          <w:sz w:val="2"/>
          <w:szCs w:val="2"/>
        </w:rPr>
      </w:pPr>
    </w:p>
    <w:p w:rsidR="00000000" w:rsidRDefault="00A141F4">
      <w:pPr>
        <w:pStyle w:val="10"/>
        <w:keepNext/>
        <w:keepLines/>
        <w:shd w:val="clear" w:color="auto" w:fill="auto"/>
        <w:spacing w:before="54" w:after="125"/>
        <w:ind w:right="100"/>
      </w:pPr>
      <w:bookmarkStart w:id="0" w:name="bookmark0"/>
      <w:r>
        <w:rPr>
          <w:rStyle w:val="13pt"/>
          <w:b/>
          <w:bCs/>
        </w:rPr>
        <w:t xml:space="preserve">ВЕРХОВНЫЙ СУД </w:t>
      </w:r>
      <w:r>
        <w:t>РОССИЙСКОЙ ФЕДЕРАЦИИ</w:t>
      </w:r>
      <w:bookmarkEnd w:id="0"/>
    </w:p>
    <w:p w:rsidR="00000000" w:rsidRDefault="00A141F4">
      <w:pPr>
        <w:pStyle w:val="20"/>
        <w:keepNext/>
        <w:keepLines/>
        <w:shd w:val="clear" w:color="auto" w:fill="auto"/>
        <w:spacing w:before="0"/>
        <w:ind w:right="100"/>
      </w:pPr>
      <w:bookmarkStart w:id="1" w:name="bookmark1"/>
      <w:r>
        <w:t>ОПРЕДЕЛЕНИЕ</w:t>
      </w:r>
      <w:bookmarkEnd w:id="1"/>
    </w:p>
    <w:p w:rsidR="00000000" w:rsidRDefault="00A141F4">
      <w:pPr>
        <w:pStyle w:val="a4"/>
        <w:shd w:val="clear" w:color="auto" w:fill="auto"/>
        <w:ind w:left="6780"/>
      </w:pPr>
      <w:r>
        <w:t>Дело №210-В11-6</w:t>
      </w:r>
    </w:p>
    <w:p w:rsidR="00000000" w:rsidRDefault="00A141F4">
      <w:pPr>
        <w:pStyle w:val="a4"/>
        <w:shd w:val="clear" w:color="auto" w:fill="auto"/>
        <w:tabs>
          <w:tab w:val="left" w:pos="7574"/>
        </w:tabs>
        <w:ind w:left="220"/>
      </w:pPr>
      <w:r>
        <w:t>гор. Москва</w:t>
      </w:r>
      <w:r>
        <w:tab/>
        <w:t>17 марта 2011г.</w:t>
      </w:r>
    </w:p>
    <w:p w:rsidR="00000000" w:rsidRDefault="00A141F4">
      <w:pPr>
        <w:pStyle w:val="a4"/>
        <w:shd w:val="clear" w:color="auto" w:fill="auto"/>
        <w:spacing w:line="324" w:lineRule="exact"/>
        <w:ind w:left="220" w:right="80" w:firstLine="520"/>
        <w:jc w:val="both"/>
      </w:pPr>
      <w:r>
        <w:t>Военная коллегия Верховного Суда Российской Федерации в составе: председательствующего - Сол</w:t>
      </w:r>
      <w:r>
        <w:t>овьева А.И. и</w:t>
      </w:r>
    </w:p>
    <w:p w:rsidR="00000000" w:rsidRDefault="00A141F4">
      <w:pPr>
        <w:pStyle w:val="a4"/>
        <w:shd w:val="clear" w:color="auto" w:fill="auto"/>
        <w:spacing w:line="324" w:lineRule="exact"/>
        <w:ind w:left="220" w:right="80" w:firstLine="2040"/>
        <w:jc w:val="both"/>
      </w:pPr>
      <w:r>
        <w:t xml:space="preserve">судей Шалякина А.С., Королева </w:t>
      </w:r>
      <w:r>
        <w:rPr>
          <w:lang w:val="en-US" w:eastAsia="en-US"/>
        </w:rPr>
        <w:t xml:space="preserve">JI.A., </w:t>
      </w:r>
      <w:r>
        <w:t>с участием военного прокурора отдела Главной военной прокуратуры полковника юстиции Сатюкова Д.А., представителя командира войсковой части 28108 Светлова И.Ю.,при секретаре Петровой М.С. рассмотрела в откр</w:t>
      </w:r>
      <w:r>
        <w:t>ытом судебном заседании гражданское дело по надзорной жалобе Шуньгина Дмитрия Владимировича на решение Архангельского гарнизонного военного суда от 28 июня 2010 года и кассационное определение Северного флотского военного суда от 9 августа 2010 хода по зая</w:t>
      </w:r>
      <w:r>
        <w:t>влению бывшего военнослужащего войсковой части 28108 старшего сержанта запаса Шуньгина Д.В. об оспаривании действий командира войсковой части 28108, связанных с увольнением с военной службы без обеспечения жилым помещением по избранному месту постоянного ж</w:t>
      </w:r>
      <w:r>
        <w:t>ительства.</w:t>
      </w:r>
    </w:p>
    <w:p w:rsidR="00000000" w:rsidRDefault="00A141F4">
      <w:pPr>
        <w:pStyle w:val="a4"/>
        <w:shd w:val="clear" w:color="auto" w:fill="auto"/>
        <w:spacing w:line="324" w:lineRule="exact"/>
        <w:ind w:left="220" w:right="80" w:firstLine="520"/>
        <w:jc w:val="both"/>
      </w:pPr>
      <w:r>
        <w:t>Заслушав доклад судьи Верховного Суда Российской Федерации Соловьева А.И.,изложившего обстоятельства гражданского дела, .содержание решения и последующих судебных постановлений, мотивы надзорной жалобы и вынесения определения о возбуждении надзо</w:t>
      </w:r>
      <w:r>
        <w:t>рного производства, выступление представителя должностного лица Светлова И.Ю. возражавшего против удовлетворения надзорной жалобы, и мнение военного прокурора отдела Главной военной прокуратуры Сатюкова Д.А., полагавшего необходимым в удовлетворении надзор</w:t>
      </w:r>
      <w:r>
        <w:t>ной жалобы отказать, Военная коллегия</w:t>
      </w:r>
    </w:p>
    <w:p w:rsidR="00000000" w:rsidRDefault="00A141F4">
      <w:pPr>
        <w:pStyle w:val="22"/>
        <w:shd w:val="clear" w:color="auto" w:fill="auto"/>
        <w:ind w:left="3660"/>
      </w:pPr>
      <w:r>
        <w:t>установила:</w:t>
      </w:r>
    </w:p>
    <w:p w:rsidR="00000000" w:rsidRDefault="00A141F4">
      <w:pPr>
        <w:pStyle w:val="a4"/>
        <w:shd w:val="clear" w:color="auto" w:fill="auto"/>
        <w:spacing w:line="324" w:lineRule="exact"/>
        <w:ind w:left="220" w:right="80" w:firstLine="520"/>
        <w:jc w:val="both"/>
      </w:pPr>
      <w:r>
        <w:t>В связи с предстоящим увольнением с военной службы Шуньгин был признан нуждающимся в получении жилого помещения в избранном месте постоянного жительства в гор. Вологде. Приказом командира войсковой части 28</w:t>
      </w:r>
      <w:r>
        <w:t>108 от 3 июня 2010 года №102 Шуньгин уволен с военной службы в связи с</w:t>
      </w:r>
    </w:p>
    <w:p w:rsidR="00000000" w:rsidRDefault="00A141F4">
      <w:pPr>
        <w:pStyle w:val="a4"/>
        <w:shd w:val="clear" w:color="auto" w:fill="auto"/>
        <w:spacing w:line="322" w:lineRule="exact"/>
        <w:ind w:left="100" w:right="80"/>
        <w:jc w:val="both"/>
      </w:pPr>
      <w:r>
        <w:t>организационно-штатными мероприятиями и исключен из списков личного состава части с 4 июня того же года.</w:t>
      </w:r>
    </w:p>
    <w:p w:rsidR="00000000" w:rsidRDefault="00A141F4">
      <w:pPr>
        <w:pStyle w:val="a4"/>
        <w:shd w:val="clear" w:color="auto" w:fill="auto"/>
        <w:spacing w:line="322" w:lineRule="exact"/>
        <w:ind w:left="100" w:right="80" w:firstLine="360"/>
        <w:jc w:val="both"/>
      </w:pPr>
      <w:r>
        <w:lastRenderedPageBreak/>
        <w:t>Полагая свои права нарушенными, Шуньгин обратился в суд с заявлением, в котором,</w:t>
      </w:r>
      <w:r>
        <w:t xml:space="preserve"> с учетом последующих уточнений, просил обязать указанное должностное лицо отменить изданный в отношении </w:t>
      </w:r>
      <w:r>
        <w:rPr>
          <w:lang w:val="en-US" w:eastAsia="en-US"/>
        </w:rPr>
        <w:t xml:space="preserve">hero </w:t>
      </w:r>
      <w:r>
        <w:t>приказ, восстановив его на военной службе до предоставления жилого помещения в гор. Вологде, а также взыскать с войсковой части 28108 в его пользу</w:t>
      </w:r>
      <w:r>
        <w:t xml:space="preserve"> 3500 рублей в счет оплаты юридических услуг и 200 рублей за уплату госпошлины.</w:t>
      </w:r>
    </w:p>
    <w:p w:rsidR="00000000" w:rsidRDefault="00A141F4">
      <w:pPr>
        <w:pStyle w:val="a4"/>
        <w:shd w:val="clear" w:color="auto" w:fill="auto"/>
        <w:spacing w:line="322" w:lineRule="exact"/>
        <w:ind w:left="100" w:right="80" w:firstLine="360"/>
        <w:jc w:val="both"/>
      </w:pPr>
      <w:r>
        <w:t>Решением Архангельского гарнизонного военного суда от 28 июня 2010 года в удовлетворении заявления отказано.</w:t>
      </w:r>
    </w:p>
    <w:p w:rsidR="00000000" w:rsidRDefault="00A141F4">
      <w:pPr>
        <w:pStyle w:val="a4"/>
        <w:shd w:val="clear" w:color="auto" w:fill="auto"/>
        <w:spacing w:line="322" w:lineRule="exact"/>
        <w:ind w:left="100" w:right="80" w:firstLine="360"/>
        <w:jc w:val="both"/>
      </w:pPr>
      <w:r>
        <w:t>Кассационным определением Северного флотского военного суда от 9 ав</w:t>
      </w:r>
      <w:r>
        <w:t>густа 2010 года решение оставлено без изменения.</w:t>
      </w:r>
    </w:p>
    <w:p w:rsidR="00000000" w:rsidRDefault="00A141F4">
      <w:pPr>
        <w:pStyle w:val="a4"/>
        <w:shd w:val="clear" w:color="auto" w:fill="auto"/>
        <w:spacing w:line="322" w:lineRule="exact"/>
        <w:ind w:left="100" w:right="80" w:firstLine="360"/>
        <w:jc w:val="both"/>
      </w:pPr>
      <w:r>
        <w:t>Определением судьи того же флотского суда от 14 января 2011 года надзорная жалоба заявителя передана для рассмотрения в судебном заседании президиума Северного флотского военного суда.</w:t>
      </w:r>
    </w:p>
    <w:p w:rsidR="00000000" w:rsidRDefault="00A141F4">
      <w:pPr>
        <w:pStyle w:val="a4"/>
        <w:shd w:val="clear" w:color="auto" w:fill="auto"/>
        <w:spacing w:line="322" w:lineRule="exact"/>
        <w:ind w:left="100" w:right="80" w:firstLine="360"/>
        <w:jc w:val="both"/>
      </w:pPr>
      <w:r>
        <w:t>Ввиду отсутствия в пре</w:t>
      </w:r>
      <w:r>
        <w:t>зидиуме Северного флотского военного суда судей, которые могли бы участвовать в составе суда надзорной инстанции, дело передано из президиума флотского военного суда на рассмотрение Военной коллегии Верховного Суда Российской Федерации.</w:t>
      </w:r>
    </w:p>
    <w:p w:rsidR="00000000" w:rsidRDefault="00A141F4">
      <w:pPr>
        <w:pStyle w:val="a4"/>
        <w:shd w:val="clear" w:color="auto" w:fill="auto"/>
        <w:spacing w:line="322" w:lineRule="exact"/>
        <w:ind w:left="100" w:right="80" w:firstLine="580"/>
        <w:jc w:val="both"/>
      </w:pPr>
      <w:r>
        <w:t>Как видно из решени</w:t>
      </w:r>
      <w:r>
        <w:t>я, суд первой инстанции в обоснование отказа в удовлетворении заявления указал, что Шуньгин обеспечен служебным жилым помещением по месту прохождения военной службы в соответствии с установленными нормами и состоит в списках очередников, нуждающихся в полу</w:t>
      </w:r>
      <w:r>
        <w:t>чении жилья, а поэтому увольнение с военной службы и исключение его из списков части является законным.</w:t>
      </w:r>
    </w:p>
    <w:p w:rsidR="00000000" w:rsidRDefault="00A141F4">
      <w:pPr>
        <w:pStyle w:val="a4"/>
        <w:shd w:val="clear" w:color="auto" w:fill="auto"/>
        <w:spacing w:line="322" w:lineRule="exact"/>
        <w:ind w:left="100" w:right="80" w:firstLine="580"/>
        <w:jc w:val="both"/>
      </w:pPr>
      <w:r>
        <w:t xml:space="preserve">Соглашаясь с данными доводами, флотский суд дополнительно в кассационном определении сослался на справку, представленную врио командира войсковой части </w:t>
      </w:r>
      <w:r>
        <w:t>28108, в соответствии с которой, дом, в котором проживал Шуньгин, не входит в состав фонда закрытого военного городка №48, расположенного в пос. Черный Яр Приморского района Архангельской области.</w:t>
      </w:r>
    </w:p>
    <w:p w:rsidR="00000000" w:rsidRDefault="00A141F4">
      <w:pPr>
        <w:pStyle w:val="a4"/>
        <w:shd w:val="clear" w:color="auto" w:fill="auto"/>
        <w:spacing w:line="322" w:lineRule="exact"/>
        <w:ind w:left="100" w:right="80" w:firstLine="580"/>
        <w:jc w:val="both"/>
        <w:sectPr w:rsidR="00000000">
          <w:headerReference w:type="default" r:id="rId7"/>
          <w:type w:val="continuous"/>
          <w:pgSz w:w="11905" w:h="16837"/>
          <w:pgMar w:top="755" w:right="321" w:bottom="742" w:left="1600" w:header="0" w:footer="3" w:gutter="0"/>
          <w:cols w:space="720"/>
          <w:noEndnote/>
          <w:titlePg/>
          <w:docGrid w:linePitch="360"/>
        </w:sectPr>
      </w:pPr>
      <w:r>
        <w:t>В надзорной жалобе Шуньгин считая, что вывод суда о правоме</w:t>
      </w:r>
      <w:r>
        <w:t>рности его увольнения с военной службы без обеспечения жильем по избранному месту жительства противоречит действующему законодательству, просит судебные постановления отменить и удовлетворить его требования. Он согласия на увольнение без предоставления жил</w:t>
      </w:r>
      <w:r>
        <w:t xml:space="preserve">ья не давал. Флотский военный суд за основу принял не официальные данные о статусе закрытого военного городка, на территории которого находится его служебное жилье, а справку врио командира войсковой части 28108, содержащую недостоверные сведения. Наличие </w:t>
      </w:r>
      <w:r>
        <w:t>у него служебного жилого помещения в закрытом военном городке, не является основанием для признания его и членов семьи обеспеченными жильем, поскольку это не меняет статус занимаемого им жилого помещения, а также правовые основания проживания в нем, которы</w:t>
      </w:r>
      <w:r>
        <w:t>е распространяются только на период прохождения военной службы.</w:t>
      </w:r>
    </w:p>
    <w:p w:rsidR="00000000" w:rsidRDefault="00A141F4">
      <w:pPr>
        <w:pStyle w:val="a4"/>
        <w:shd w:val="clear" w:color="auto" w:fill="auto"/>
        <w:spacing w:line="322" w:lineRule="exact"/>
        <w:ind w:left="100" w:right="80" w:firstLine="680"/>
        <w:jc w:val="both"/>
      </w:pPr>
      <w:r>
        <w:lastRenderedPageBreak/>
        <w:t>Шуньгин также полагает, что на момент увольнения с военной службы с ним не произведен расчет по денежному довольствию, а поэтому основания для исключения его из с</w:t>
      </w:r>
      <w:r>
        <w:t>писков личного состава части отсутствовали.</w:t>
      </w:r>
    </w:p>
    <w:p w:rsidR="00000000" w:rsidRDefault="00A141F4">
      <w:pPr>
        <w:pStyle w:val="a4"/>
        <w:shd w:val="clear" w:color="auto" w:fill="auto"/>
        <w:spacing w:line="322" w:lineRule="exact"/>
        <w:ind w:left="100" w:right="80" w:firstLine="680"/>
        <w:jc w:val="both"/>
      </w:pPr>
      <w:r>
        <w:t>В возражениях на надзорную жалобу Шуньгина командир войсковой части 28108 просит- судебные постановления оставить без изменения, -а надзорную жалобу заявителя без удовлетворения.</w:t>
      </w:r>
    </w:p>
    <w:p w:rsidR="00000000" w:rsidRDefault="00A141F4">
      <w:pPr>
        <w:pStyle w:val="a4"/>
        <w:shd w:val="clear" w:color="auto" w:fill="auto"/>
        <w:spacing w:line="322" w:lineRule="exact"/>
        <w:ind w:left="100" w:right="80" w:firstLine="680"/>
        <w:jc w:val="both"/>
      </w:pPr>
      <w:r>
        <w:t>Рассмотрев материалы гражданского</w:t>
      </w:r>
      <w:r>
        <w:t xml:space="preserve"> дела и доводы надзорной жалобы, Военная коллегия приходит к следующим выводам.</w:t>
      </w:r>
    </w:p>
    <w:p w:rsidR="00000000" w:rsidRDefault="00A141F4">
      <w:pPr>
        <w:pStyle w:val="a4"/>
        <w:shd w:val="clear" w:color="auto" w:fill="auto"/>
        <w:spacing w:line="322" w:lineRule="exact"/>
        <w:ind w:left="100" w:right="80" w:firstLine="680"/>
        <w:jc w:val="both"/>
      </w:pPr>
      <w:r>
        <w:t>В суде установлено, что Шуньгин с 22 ноября 1995 года по 3 июня 2010 года проходил военную службу в войсковой части 28108, расположенной в закрытом военном городке в деревне Че</w:t>
      </w:r>
      <w:r>
        <w:t>рный Яр Приморского района Архангельской области, где был обеспечен служебной жилой площадью.</w:t>
      </w:r>
    </w:p>
    <w:p w:rsidR="00000000" w:rsidRDefault="00A141F4">
      <w:pPr>
        <w:pStyle w:val="a4"/>
        <w:shd w:val="clear" w:color="auto" w:fill="auto"/>
        <w:spacing w:line="322" w:lineRule="exact"/>
        <w:ind w:left="100" w:right="80" w:firstLine="680"/>
        <w:jc w:val="both"/>
      </w:pPr>
      <w:r>
        <w:t xml:space="preserve">11 ноября 2008 года, в связи с предстоящим увольнением с военной службы, он был признан жилищной комиссией нуждающимся в получении жилого помещения по избранному </w:t>
      </w:r>
      <w:r>
        <w:t>им месту жительства в гор. Вологде. В связи с организационно-штатными мероприятиями приказом командира войсковой части 28108 от 2 июня 2010 года заявитель уволен с военной службы, а с 4 июня был исключен из списков личного состава части, не будучи обеспече</w:t>
      </w:r>
      <w:r>
        <w:t>нным жилым помещением не только по избранному месту жительства, но и по месту службы для постоянного проживания.</w:t>
      </w:r>
    </w:p>
    <w:p w:rsidR="00000000" w:rsidRDefault="00A141F4">
      <w:pPr>
        <w:pStyle w:val="a4"/>
        <w:shd w:val="clear" w:color="auto" w:fill="auto"/>
        <w:spacing w:line="322" w:lineRule="exact"/>
        <w:ind w:left="100" w:right="80" w:firstLine="680"/>
        <w:jc w:val="both"/>
      </w:pPr>
      <w:r>
        <w:t>Из листа беседы Шуньгина усматривается, что он согласия на ис</w:t>
      </w:r>
      <w:r>
        <w:softHyphen/>
        <w:t xml:space="preserve">ключение из списков личного состава части не давал, что следует расценивать, как </w:t>
      </w:r>
      <w:r>
        <w:t>выражение желания проходить военную службу до получения жилья в избранном месте жительства.</w:t>
      </w:r>
    </w:p>
    <w:p w:rsidR="00000000" w:rsidRDefault="00A141F4">
      <w:pPr>
        <w:pStyle w:val="a4"/>
        <w:shd w:val="clear" w:color="auto" w:fill="auto"/>
        <w:spacing w:line="322" w:lineRule="exact"/>
        <w:ind w:left="100" w:right="80" w:firstLine="680"/>
        <w:jc w:val="both"/>
      </w:pPr>
      <w:r>
        <w:t>Согласно пункту .-,14 статьи 15 Федерального закона "О статусе военнослужащих" обеспечение жилыми помещениями военнослужащих, имеющих общую продолжительность военно</w:t>
      </w:r>
      <w:r>
        <w:t xml:space="preserve">й службы 10 лет и более, при увольнении с военной службы в связи с организационно-штатными мероприятиями и членов их семей при перемене места жительства осуществляется органами исполнительной власти, в которых предусмотрена военная служба, за счет средств </w:t>
      </w:r>
      <w:r>
        <w:t>федерального бюджета на строительство и приобретение жилого помещения, в том числе путем выдачи государственных жилищных сертификатов.</w:t>
      </w:r>
    </w:p>
    <w:p w:rsidR="00000000" w:rsidRDefault="00A141F4">
      <w:pPr>
        <w:pStyle w:val="a4"/>
        <w:shd w:val="clear" w:color="auto" w:fill="auto"/>
        <w:spacing w:line="322" w:lineRule="exact"/>
        <w:ind w:left="100" w:right="80" w:firstLine="680"/>
        <w:jc w:val="both"/>
      </w:pPr>
      <w:r>
        <w:t>В соответствии с частью 1 статьи 23 указанного Федерального закона военнослужащие, общая продолжительность военной службы</w:t>
      </w:r>
      <w:r>
        <w:t xml:space="preserve"> которых состав</w:t>
      </w:r>
      <w:r>
        <w:softHyphen/>
        <w:t>ляет 10 лет и более, нуждающиеся в улучшении жилищных условий, без их согласия не могут быть уволены с военной службы в связи с организационно- штатными мероприятиями без предоставления жилых помещений.</w:t>
      </w:r>
    </w:p>
    <w:p w:rsidR="00000000" w:rsidRDefault="00A141F4">
      <w:pPr>
        <w:pStyle w:val="a4"/>
        <w:shd w:val="clear" w:color="auto" w:fill="auto"/>
        <w:spacing w:line="322" w:lineRule="exact"/>
        <w:ind w:left="100" w:right="80" w:firstLine="680"/>
        <w:jc w:val="both"/>
      </w:pPr>
      <w:r>
        <w:t>Аналогичное положение содержится в пу</w:t>
      </w:r>
      <w:r>
        <w:t>нкте 17 статьи 34 Положения о порядке прохождения военной службы. Что касается предусмотренного названным пунктом предписания об увольнении военнослужащих при желании получить жилые помещения не по месту дислокации воинской части, то оно не может быть прим</w:t>
      </w:r>
      <w:r>
        <w:t>енено к военнослужащим, не имеющим жилья по месту военной службы, как это имело место в отношении заявителя.</w:t>
      </w:r>
    </w:p>
    <w:p w:rsidR="00000000" w:rsidRDefault="00A141F4">
      <w:pPr>
        <w:pStyle w:val="a4"/>
        <w:shd w:val="clear" w:color="auto" w:fill="auto"/>
        <w:spacing w:line="322" w:lineRule="exact"/>
        <w:ind w:left="100" w:right="100" w:firstLine="660"/>
        <w:jc w:val="both"/>
      </w:pPr>
      <w:r>
        <w:t>Наличие у Шуньгина служебного жилья в закрытом военном городке не может свидетельствовать о его обеспеченности жильем, поскольку в силу пункта 1 ст</w:t>
      </w:r>
      <w:r>
        <w:t>атьи 15 Федерального закона "О статусе военнослужащих" такое жилье военнослужащим предоставляется только на срок военной службы.</w:t>
      </w:r>
    </w:p>
    <w:p w:rsidR="00000000" w:rsidRDefault="00A141F4">
      <w:pPr>
        <w:pStyle w:val="a4"/>
        <w:shd w:val="clear" w:color="auto" w:fill="auto"/>
        <w:spacing w:line="322" w:lineRule="exact"/>
        <w:ind w:left="100" w:right="100" w:firstLine="660"/>
        <w:jc w:val="both"/>
      </w:pPr>
      <w:r>
        <w:lastRenderedPageBreak/>
        <w:t>Что касается отнесения дома, в котором проживал Шуньгин, к жилищному фонду закрытого военного городка № 48, то данное обстоятел</w:t>
      </w:r>
      <w:r>
        <w:t>ьство подтверждается соответствующими доказательствами. . Распоряжением Правительства Российской Федерации от 29 декабря 2005 года №2339-р в Перечень имеющих жилищный фонд закрытых военных городков Вооруженных Сил Российской Федерации, утверждённый Распоря</w:t>
      </w:r>
      <w:r>
        <w:t>жением Правительства РФ от 1 июня 2000 года № 752-р, внесён закрытый военный городок № 48 пос. Чёрный Яр.</w:t>
      </w:r>
    </w:p>
    <w:p w:rsidR="00000000" w:rsidRDefault="00A141F4">
      <w:pPr>
        <w:pStyle w:val="a4"/>
        <w:shd w:val="clear" w:color="auto" w:fill="auto"/>
        <w:spacing w:line="322" w:lineRule="exact"/>
        <w:ind w:left="100" w:right="100" w:firstLine="660"/>
        <w:jc w:val="both"/>
      </w:pPr>
      <w:r>
        <w:t>Отсутствие на момент увольнения в запас возможности обеспечить заявителя жильем по избранному им месту жительства само по себе также не может являться</w:t>
      </w:r>
      <w:r>
        <w:t xml:space="preserve"> основанием для увольнения его с военной службы.</w:t>
      </w:r>
    </w:p>
    <w:p w:rsidR="00000000" w:rsidRDefault="00A141F4">
      <w:pPr>
        <w:pStyle w:val="a4"/>
        <w:shd w:val="clear" w:color="auto" w:fill="auto"/>
        <w:spacing w:line="322" w:lineRule="exact"/>
        <w:ind w:left="100" w:right="100" w:firstLine="660"/>
        <w:jc w:val="both"/>
      </w:pPr>
      <w:r>
        <w:t>Таким образом, при указанных обстоятельствах приказ командира войсковой части 28108 года об увольнении Шуньгина с военной службы и исключении его из списков части противоречат положениям статей 15 и 23 Федер</w:t>
      </w:r>
      <w:r>
        <w:t>ального закона «О статусе военнослужащих», а также Федеральному закону «О воинской обязанности и военной службе» и Положению о порядке прохождения военной службы.</w:t>
      </w:r>
    </w:p>
    <w:p w:rsidR="00000000" w:rsidRDefault="00A141F4">
      <w:pPr>
        <w:pStyle w:val="a4"/>
        <w:shd w:val="clear" w:color="auto" w:fill="auto"/>
        <w:spacing w:line="322" w:lineRule="exact"/>
        <w:ind w:left="100" w:right="100" w:firstLine="660"/>
        <w:jc w:val="both"/>
      </w:pPr>
      <w:r>
        <w:t>Вывод же суда о соответствии указанного приказа действующему законодательству свидетельствует</w:t>
      </w:r>
      <w:r>
        <w:t xml:space="preserve"> о неправильном истолковании им закона, что с учетом, установленных в судебном заседании обстоятельств дела, следует признать существенным нарушением норм материального права.</w:t>
      </w:r>
    </w:p>
    <w:p w:rsidR="00000000" w:rsidRDefault="00A141F4">
      <w:pPr>
        <w:pStyle w:val="a4"/>
        <w:shd w:val="clear" w:color="auto" w:fill="auto"/>
        <w:spacing w:line="322" w:lineRule="exact"/>
        <w:ind w:left="100" w:right="100" w:firstLine="660"/>
        <w:jc w:val="both"/>
      </w:pPr>
      <w:r>
        <w:t>В тоже время Военная коллегия считает, что порядок производства окончательного р</w:t>
      </w:r>
      <w:r>
        <w:t>асчета при исключении Шуньгина из списков личного состава командованием не нарушен, по поводу чего в судебных постановлениях приведены доказательства, которые сомнений в своей достоверности не вызывают.</w:t>
      </w:r>
    </w:p>
    <w:p w:rsidR="00000000" w:rsidRDefault="00A141F4">
      <w:pPr>
        <w:pStyle w:val="a4"/>
        <w:shd w:val="clear" w:color="auto" w:fill="auto"/>
        <w:spacing w:line="322" w:lineRule="exact"/>
        <w:ind w:left="100" w:right="100" w:firstLine="660"/>
        <w:jc w:val="both"/>
      </w:pPr>
      <w:r>
        <w:t xml:space="preserve">Поскольку обстоятельства, имеющие значение для дела, </w:t>
      </w:r>
      <w:r>
        <w:t>установлены на основании исследованных доказательств, однако судами допущена ошибка в применении норм материального права, Военная коллегия полагает необходимым, не передавая дело на новое</w:t>
      </w:r>
      <w:r>
        <w:rPr>
          <w:rStyle w:val="a8"/>
          <w:b/>
          <w:bCs/>
        </w:rPr>
        <w:t xml:space="preserve"> рассмотрение,</w:t>
      </w:r>
      <w:r>
        <w:t xml:space="preserve"> отменить состоявшиеся судебные постановления б</w:t>
      </w:r>
      <w:r>
        <w:rPr>
          <w:rStyle w:val="a8"/>
          <w:b/>
          <w:bCs/>
        </w:rPr>
        <w:t xml:space="preserve"> части</w:t>
      </w:r>
      <w:r>
        <w:t xml:space="preserve"> </w:t>
      </w:r>
      <w:r>
        <w:t>принятого</w:t>
      </w:r>
      <w:r>
        <w:rPr>
          <w:rStyle w:val="a8"/>
          <w:b/>
          <w:bCs/>
        </w:rPr>
        <w:t xml:space="preserve"> ре-пения</w:t>
      </w:r>
      <w:r>
        <w:t xml:space="preserve"> о правомерности увольнения заявителя с военной службы без обеспечения жилым помещением, и 'принять новое решение об удовлетворении его заявления в указанной части.</w:t>
      </w:r>
    </w:p>
    <w:p w:rsidR="00000000" w:rsidRDefault="00A141F4">
      <w:pPr>
        <w:pStyle w:val="a4"/>
        <w:shd w:val="clear" w:color="auto" w:fill="auto"/>
        <w:spacing w:line="322" w:lineRule="exact"/>
        <w:ind w:left="100" w:right="100" w:firstLine="660"/>
        <w:jc w:val="both"/>
      </w:pPr>
      <w:r>
        <w:t>На основании изложенного, руководствуясь статьями 386-388.. пунктом 5 час</w:t>
      </w:r>
      <w:r>
        <w:t>ти 1 статьи 390 ГПК РФ, Военная коллегия</w:t>
      </w:r>
    </w:p>
    <w:p w:rsidR="00000000" w:rsidRDefault="00A141F4">
      <w:pPr>
        <w:pStyle w:val="a4"/>
        <w:shd w:val="clear" w:color="auto" w:fill="auto"/>
        <w:spacing w:line="322" w:lineRule="exact"/>
        <w:ind w:left="3280"/>
      </w:pPr>
      <w:r>
        <w:rPr>
          <w:rStyle w:val="3pt"/>
          <w:b/>
          <w:bCs/>
        </w:rPr>
        <w:t>определила:</w:t>
      </w:r>
    </w:p>
    <w:p w:rsidR="00000000" w:rsidRDefault="00A141F4">
      <w:pPr>
        <w:pStyle w:val="a4"/>
        <w:shd w:val="clear" w:color="auto" w:fill="auto"/>
        <w:spacing w:line="322" w:lineRule="exact"/>
        <w:ind w:left="100" w:right="100" w:firstLine="660"/>
        <w:jc w:val="both"/>
      </w:pPr>
      <w:r>
        <w:t>Решение Архангельского гарнизонного военного суда от 28 июня 2010 года и кассационное определение Северного флотского военного суда от 9 августа 2010 года по заявлению Шуньгина Дмитрия Владимировича об о</w:t>
      </w:r>
      <w:r>
        <w:t>спаривании действий командира войсковой части 2ь</w:t>
      </w:r>
      <w:r>
        <w:rPr>
          <w:rStyle w:val="12pt"/>
          <w:b/>
          <w:bCs/>
        </w:rPr>
        <w:t xml:space="preserve"> 108,</w:t>
      </w:r>
      <w:r>
        <w:t>выразившихся в</w:t>
      </w:r>
    </w:p>
    <w:p w:rsidR="00000000" w:rsidRDefault="00A141F4">
      <w:pPr>
        <w:pStyle w:val="a4"/>
        <w:shd w:val="clear" w:color="auto" w:fill="auto"/>
        <w:spacing w:line="322" w:lineRule="exact"/>
        <w:ind w:left="360" w:right="200"/>
      </w:pPr>
      <w:r>
        <w:t>увольнении с военной службы и исключении из списков части заявителя без обеспечения жилым помещением,-отменить.</w:t>
      </w:r>
    </w:p>
    <w:p w:rsidR="00000000" w:rsidRDefault="00A141F4">
      <w:pPr>
        <w:pStyle w:val="a4"/>
        <w:shd w:val="clear" w:color="auto" w:fill="auto"/>
        <w:spacing w:line="322" w:lineRule="exact"/>
        <w:ind w:left="360" w:right="200" w:firstLine="640"/>
        <w:jc w:val="both"/>
      </w:pPr>
      <w:r>
        <w:t>Принять по заявлению Шуньгина Д.В. новое судебное решение, изложив его в сле</w:t>
      </w:r>
      <w:r>
        <w:t>дующей редакции:</w:t>
      </w:r>
    </w:p>
    <w:p w:rsidR="00000000" w:rsidRDefault="00A141F4">
      <w:pPr>
        <w:pStyle w:val="a4"/>
        <w:shd w:val="clear" w:color="auto" w:fill="auto"/>
        <w:spacing w:line="322" w:lineRule="exact"/>
        <w:ind w:left="360" w:right="200" w:firstLine="640"/>
        <w:jc w:val="both"/>
      </w:pPr>
      <w:r>
        <w:t>«Заявление Шуньгина Дмитрия Владимировича об оспаривании действий командира войсковой части 28108, связанных с увольнением заявителя с военной службы без обеспечения жилым помещением по избранному месту постоянного жительства удовлетворить</w:t>
      </w:r>
      <w:r>
        <w:t>.</w:t>
      </w:r>
    </w:p>
    <w:p w:rsidR="00000000" w:rsidRDefault="00A141F4">
      <w:pPr>
        <w:pStyle w:val="a4"/>
        <w:shd w:val="clear" w:color="auto" w:fill="auto"/>
        <w:spacing w:line="322" w:lineRule="exact"/>
        <w:ind w:left="360" w:right="200" w:firstLine="640"/>
        <w:jc w:val="both"/>
      </w:pPr>
      <w:r>
        <w:lastRenderedPageBreak/>
        <w:t>Приказ командира войсковой части 28108 №102 от 3 июня 2010 года об увольнении Шуньгина с военной службы в запас и исключении его из списков личного состава воинской части с 4 июня 2010 года признать незаконным и недействующим с момента издания.</w:t>
      </w:r>
    </w:p>
    <w:p w:rsidR="00000000" w:rsidRDefault="00A141F4">
      <w:pPr>
        <w:pStyle w:val="a4"/>
        <w:shd w:val="clear" w:color="auto" w:fill="auto"/>
        <w:spacing w:line="322" w:lineRule="exact"/>
        <w:ind w:left="360" w:right="200" w:firstLine="640"/>
        <w:jc w:val="both"/>
      </w:pPr>
      <w:r>
        <w:t>Обязать к</w:t>
      </w:r>
      <w:r>
        <w:t>омандира войсковой части 28108 восстановить Шуньгина на военной службе до обеспечения его жилым помещением в избранном им месте жительства (гор. Вологда) и произвести доплату денежного довольствия, которого он был лишен в связи с незаконным увольнением с в</w:t>
      </w:r>
      <w:r>
        <w:t>оенной службы.</w:t>
      </w:r>
    </w:p>
    <w:p w:rsidR="00000000" w:rsidRDefault="00A141F4">
      <w:pPr>
        <w:pStyle w:val="a4"/>
        <w:shd w:val="clear" w:color="auto" w:fill="auto"/>
        <w:spacing w:line="322" w:lineRule="exact"/>
        <w:ind w:left="360" w:right="200" w:firstLine="640"/>
        <w:jc w:val="both"/>
      </w:pPr>
      <w:r>
        <w:t>Взыскать с войсковой части 28108 в пользу Шуньгина Дмитрия Владимировича судебные расходы в размере 4000(четыре тысячи) рублей.</w:t>
      </w:r>
    </w:p>
    <w:p w:rsidR="00000000" w:rsidRDefault="00A141F4">
      <w:pPr>
        <w:pStyle w:val="a4"/>
        <w:shd w:val="clear" w:color="auto" w:fill="auto"/>
        <w:spacing w:after="836" w:line="322" w:lineRule="exact"/>
        <w:ind w:left="360" w:right="200" w:firstLine="640"/>
        <w:jc w:val="both"/>
      </w:pPr>
      <w:r>
        <w:t>В остальной части решение Архангельского гарнизонного военного суда от 28 июня 2010 года и кассационное определен</w:t>
      </w:r>
      <w:r>
        <w:t>ие Северного флотского военного суда от 9 августа 2010 года оставить без изменения».</w:t>
      </w:r>
    </w:p>
    <w:p w:rsidR="00000000" w:rsidRDefault="00514884">
      <w:pPr>
        <w:framePr w:wrap="notBeside" w:vAnchor="text" w:hAnchor="text" w:xAlign="center" w:y="1"/>
        <w:jc w:val="center"/>
        <w:rPr>
          <w:color w:val="auto"/>
          <w:sz w:val="2"/>
          <w:szCs w:val="2"/>
        </w:rPr>
      </w:pPr>
      <w:r>
        <w:rPr>
          <w:color w:val="auto"/>
          <w:sz w:val="2"/>
          <w:szCs w:val="2"/>
        </w:rPr>
        <w:pict>
          <v:shape id="_x0000_i1026" type="#_x0000_t75" style="width:498.2pt;height:275.25pt">
            <v:imagedata r:id="rId8" o:title=""/>
          </v:shape>
        </w:pict>
      </w:r>
    </w:p>
    <w:p w:rsidR="00A141F4" w:rsidRDefault="00A141F4">
      <w:pPr>
        <w:rPr>
          <w:color w:val="auto"/>
          <w:sz w:val="2"/>
          <w:szCs w:val="2"/>
        </w:rPr>
      </w:pPr>
    </w:p>
    <w:sectPr w:rsidR="00A141F4">
      <w:headerReference w:type="default" r:id="rId9"/>
      <w:pgSz w:w="11905" w:h="16837"/>
      <w:pgMar w:top="755" w:right="321" w:bottom="742" w:left="160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41F4" w:rsidRDefault="00A141F4">
      <w:r>
        <w:separator/>
      </w:r>
    </w:p>
  </w:endnote>
  <w:endnote w:type="continuationSeparator" w:id="0">
    <w:p w:rsidR="00A141F4" w:rsidRDefault="00A141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41F4" w:rsidRDefault="00A141F4">
      <w:r>
        <w:separator/>
      </w:r>
    </w:p>
  </w:footnote>
  <w:footnote w:type="continuationSeparator" w:id="0">
    <w:p w:rsidR="00A141F4" w:rsidRDefault="00A141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141F4">
    <w:pPr>
      <w:pStyle w:val="a6"/>
      <w:framePr w:h="178" w:wrap="none" w:vAnchor="text" w:hAnchor="page" w:x="1638" w:y="894"/>
      <w:shd w:val="clear" w:color="auto" w:fill="auto"/>
    </w:pPr>
    <w:r>
      <w:rPr>
        <w:rStyle w:val="a7"/>
        <w:noProof w:val="0"/>
      </w:rPr>
      <w:t>2</w:t>
    </w:r>
  </w:p>
  <w:p w:rsidR="00000000" w:rsidRDefault="00A141F4">
    <w:pPr>
      <w:rPr>
        <w:color w:val="auto"/>
        <w:sz w:val="2"/>
        <w:szCs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141F4">
    <w:pPr>
      <w:rPr>
        <w:color w:val="auto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embedSystemFonts/>
  <w:bordersDoNotSurroundHeader/>
  <w:bordersDoNotSurroundFooter/>
  <w:doNotTrackMoves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4884"/>
    <w:rsid w:val="00514884"/>
    <w:rsid w:val="00A141F4"/>
    <w:rsid w:val="00E014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="Arial Unicode MS"/>
      <w:color w:val="000000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color w:val="0066CC"/>
      <w:u w:val="single"/>
    </w:rPr>
  </w:style>
  <w:style w:type="character" w:customStyle="1" w:styleId="1">
    <w:name w:val="Заголовок №1_"/>
    <w:basedOn w:val="a0"/>
    <w:link w:val="10"/>
    <w:uiPriority w:val="99"/>
    <w:rPr>
      <w:rFonts w:ascii="Times New Roman" w:hAnsi="Times New Roman" w:cs="Times New Roman"/>
      <w:b/>
      <w:bCs/>
      <w:spacing w:val="-10"/>
      <w:sz w:val="44"/>
      <w:szCs w:val="44"/>
    </w:rPr>
  </w:style>
  <w:style w:type="character" w:customStyle="1" w:styleId="13pt">
    <w:name w:val="Заголовок №1 + Интервал 3 pt"/>
    <w:basedOn w:val="1"/>
    <w:uiPriority w:val="99"/>
    <w:rPr>
      <w:spacing w:val="70"/>
    </w:rPr>
  </w:style>
  <w:style w:type="character" w:customStyle="1" w:styleId="2">
    <w:name w:val="Заголовок №2_"/>
    <w:basedOn w:val="a0"/>
    <w:link w:val="20"/>
    <w:uiPriority w:val="99"/>
    <w:rPr>
      <w:rFonts w:ascii="Times New Roman" w:hAnsi="Times New Roman" w:cs="Times New Roman"/>
      <w:b/>
      <w:bCs/>
      <w:spacing w:val="70"/>
      <w:sz w:val="40"/>
      <w:szCs w:val="40"/>
    </w:rPr>
  </w:style>
  <w:style w:type="character" w:customStyle="1" w:styleId="11">
    <w:name w:val="Основной текст Знак1"/>
    <w:basedOn w:val="a0"/>
    <w:link w:val="a4"/>
    <w:uiPriority w:val="99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21">
    <w:name w:val="Основной текст (2)_"/>
    <w:basedOn w:val="a0"/>
    <w:link w:val="22"/>
    <w:uiPriority w:val="99"/>
    <w:rPr>
      <w:rFonts w:ascii="Times New Roman" w:hAnsi="Times New Roman" w:cs="Times New Roman"/>
      <w:b/>
      <w:bCs/>
      <w:spacing w:val="60"/>
      <w:sz w:val="27"/>
      <w:szCs w:val="27"/>
    </w:rPr>
  </w:style>
  <w:style w:type="character" w:customStyle="1" w:styleId="a5">
    <w:name w:val="Колонтитул_"/>
    <w:basedOn w:val="a0"/>
    <w:link w:val="a6"/>
    <w:uiPriority w:val="99"/>
    <w:rPr>
      <w:rFonts w:ascii="Times New Roman" w:hAnsi="Times New Roman" w:cs="Times New Roman"/>
      <w:noProof/>
      <w:sz w:val="20"/>
      <w:szCs w:val="20"/>
    </w:rPr>
  </w:style>
  <w:style w:type="character" w:customStyle="1" w:styleId="a7">
    <w:name w:val="Колонтитул + Полужирный"/>
    <w:basedOn w:val="a5"/>
    <w:uiPriority w:val="99"/>
    <w:rPr>
      <w:b/>
      <w:bCs/>
    </w:rPr>
  </w:style>
  <w:style w:type="character" w:customStyle="1" w:styleId="a8">
    <w:name w:val="Основной текст + Не полужирный"/>
    <w:basedOn w:val="11"/>
    <w:uiPriority w:val="99"/>
  </w:style>
  <w:style w:type="character" w:customStyle="1" w:styleId="3pt">
    <w:name w:val="Основной текст + Интервал 3 pt"/>
    <w:basedOn w:val="11"/>
    <w:uiPriority w:val="99"/>
    <w:rPr>
      <w:spacing w:val="60"/>
    </w:rPr>
  </w:style>
  <w:style w:type="character" w:customStyle="1" w:styleId="12pt">
    <w:name w:val="Основной текст + 12 pt"/>
    <w:aliases w:val="Не полужирный"/>
    <w:basedOn w:val="11"/>
    <w:uiPriority w:val="99"/>
    <w:rPr>
      <w:sz w:val="24"/>
      <w:szCs w:val="24"/>
    </w:rPr>
  </w:style>
  <w:style w:type="paragraph" w:customStyle="1" w:styleId="10">
    <w:name w:val="Заголовок №1"/>
    <w:basedOn w:val="a"/>
    <w:link w:val="1"/>
    <w:uiPriority w:val="99"/>
    <w:pPr>
      <w:shd w:val="clear" w:color="auto" w:fill="FFFFFF"/>
      <w:spacing w:before="60" w:after="240" w:line="511" w:lineRule="exact"/>
      <w:jc w:val="center"/>
      <w:outlineLvl w:val="0"/>
    </w:pPr>
    <w:rPr>
      <w:rFonts w:ascii="Times New Roman" w:hAnsi="Times New Roman" w:cs="Times New Roman"/>
      <w:b/>
      <w:bCs/>
      <w:color w:val="auto"/>
      <w:spacing w:val="-10"/>
      <w:sz w:val="44"/>
      <w:szCs w:val="44"/>
    </w:rPr>
  </w:style>
  <w:style w:type="paragraph" w:customStyle="1" w:styleId="20">
    <w:name w:val="Заголовок №2"/>
    <w:basedOn w:val="a"/>
    <w:link w:val="2"/>
    <w:uiPriority w:val="99"/>
    <w:pPr>
      <w:shd w:val="clear" w:color="auto" w:fill="FFFFFF"/>
      <w:spacing w:before="240" w:line="655" w:lineRule="exact"/>
      <w:jc w:val="center"/>
      <w:outlineLvl w:val="1"/>
    </w:pPr>
    <w:rPr>
      <w:rFonts w:ascii="Times New Roman" w:hAnsi="Times New Roman" w:cs="Times New Roman"/>
      <w:b/>
      <w:bCs/>
      <w:color w:val="auto"/>
      <w:spacing w:val="70"/>
      <w:sz w:val="40"/>
      <w:szCs w:val="40"/>
    </w:rPr>
  </w:style>
  <w:style w:type="paragraph" w:styleId="a4">
    <w:name w:val="Body Text"/>
    <w:basedOn w:val="a"/>
    <w:link w:val="11"/>
    <w:uiPriority w:val="99"/>
    <w:pPr>
      <w:shd w:val="clear" w:color="auto" w:fill="FFFFFF"/>
      <w:spacing w:line="655" w:lineRule="exact"/>
    </w:pPr>
    <w:rPr>
      <w:rFonts w:ascii="Times New Roman" w:hAnsi="Times New Roman" w:cs="Times New Roman"/>
      <w:b/>
      <w:bCs/>
      <w:color w:val="auto"/>
      <w:sz w:val="26"/>
      <w:szCs w:val="26"/>
    </w:rPr>
  </w:style>
  <w:style w:type="character" w:customStyle="1" w:styleId="a9">
    <w:name w:val="Основной текст Знак"/>
    <w:basedOn w:val="a0"/>
    <w:link w:val="a4"/>
    <w:uiPriority w:val="99"/>
    <w:semiHidden/>
    <w:rPr>
      <w:rFonts w:cs="Arial Unicode MS"/>
      <w:color w:val="000000"/>
    </w:rPr>
  </w:style>
  <w:style w:type="paragraph" w:customStyle="1" w:styleId="22">
    <w:name w:val="Основной текст (2)"/>
    <w:basedOn w:val="a"/>
    <w:link w:val="21"/>
    <w:uiPriority w:val="99"/>
    <w:pPr>
      <w:shd w:val="clear" w:color="auto" w:fill="FFFFFF"/>
      <w:spacing w:line="324" w:lineRule="exact"/>
    </w:pPr>
    <w:rPr>
      <w:rFonts w:ascii="Times New Roman" w:hAnsi="Times New Roman" w:cs="Times New Roman"/>
      <w:b/>
      <w:bCs/>
      <w:color w:val="auto"/>
      <w:spacing w:val="60"/>
      <w:sz w:val="27"/>
      <w:szCs w:val="27"/>
    </w:rPr>
  </w:style>
  <w:style w:type="paragraph" w:customStyle="1" w:styleId="a6">
    <w:name w:val="Колонтитул"/>
    <w:basedOn w:val="a"/>
    <w:link w:val="a5"/>
    <w:uiPriority w:val="99"/>
    <w:pPr>
      <w:shd w:val="clear" w:color="auto" w:fill="FFFFFF"/>
    </w:pPr>
    <w:rPr>
      <w:rFonts w:ascii="Times New Roman" w:hAnsi="Times New Roman" w:cs="Times New Roman"/>
      <w:noProof/>
      <w:color w:val="auto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1717</Words>
  <Characters>9791</Characters>
  <Application>Microsoft Office Word</Application>
  <DocSecurity>0</DocSecurity>
  <Lines>81</Lines>
  <Paragraphs>22</Paragraphs>
  <ScaleCrop>false</ScaleCrop>
  <Company/>
  <LinksUpToDate>false</LinksUpToDate>
  <CharactersWithSpaces>11486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2011-12-02T17:37:00Z</dcterms:created>
  <dcterms:modified xsi:type="dcterms:W3CDTF">2011-12-02T17:37:00Z</dcterms:modified>
</cp:coreProperties>
</file>