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F9C" w:rsidRDefault="004C5F9C" w:rsidP="004C5F9C">
      <w:pPr>
        <w:pStyle w:val="a3"/>
        <w:ind w:firstLine="720"/>
      </w:pPr>
      <w:r>
        <w:t>Гр. дело № 2-978/2011 года</w:t>
      </w:r>
    </w:p>
    <w:p w:rsidR="004C5F9C" w:rsidRDefault="004C5F9C" w:rsidP="004C5F9C">
      <w:pPr>
        <w:pStyle w:val="a3"/>
        <w:ind w:firstLine="720"/>
        <w:jc w:val="center"/>
      </w:pPr>
      <w:r>
        <w:t>РЕШЕНИЕ</w:t>
      </w:r>
    </w:p>
    <w:p w:rsidR="004C5F9C" w:rsidRDefault="004C5F9C" w:rsidP="004C5F9C">
      <w:pPr>
        <w:pStyle w:val="a3"/>
        <w:ind w:firstLine="720"/>
        <w:jc w:val="center"/>
      </w:pPr>
      <w:r>
        <w:rPr>
          <w:rStyle w:val="isl"/>
        </w:rPr>
        <w:t>Именем Российской Федерации</w:t>
      </w:r>
    </w:p>
    <w:p w:rsidR="004C5F9C" w:rsidRDefault="004C5F9C" w:rsidP="004C5F9C">
      <w:pPr>
        <w:pStyle w:val="a3"/>
        <w:ind w:firstLine="720"/>
        <w:jc w:val="both"/>
      </w:pPr>
      <w:proofErr w:type="spellStart"/>
      <w:r>
        <w:t>Калачёвский</w:t>
      </w:r>
      <w:proofErr w:type="spellEnd"/>
      <w:r>
        <w:t xml:space="preserve"> районный суд, Волгоградской области в составе председательствующего федерального судьи Запорожской О.А., при секретаре Савенковой Е.Б., рассмотрев в открытом судебном заседании в г. Калач </w:t>
      </w:r>
      <w:proofErr w:type="gramStart"/>
      <w:r>
        <w:t>-н</w:t>
      </w:r>
      <w:proofErr w:type="gramEnd"/>
      <w:r>
        <w:t xml:space="preserve">а- Дону 29 июля 2011 года дело по иску Военного комиссариата Волгоградской области к </w:t>
      </w:r>
      <w:proofErr w:type="spellStart"/>
      <w:r>
        <w:rPr>
          <w:rStyle w:val="fio5"/>
        </w:rPr>
        <w:t>Кучукову</w:t>
      </w:r>
      <w:proofErr w:type="spellEnd"/>
      <w:r>
        <w:rPr>
          <w:rStyle w:val="fio5"/>
        </w:rPr>
        <w:t xml:space="preserve"> Х.Т. </w:t>
      </w:r>
      <w:r>
        <w:t xml:space="preserve">о взыскании денежных средств (пенсии), полученных вследствие неосновательного обогащения, </w:t>
      </w:r>
    </w:p>
    <w:p w:rsidR="004C5F9C" w:rsidRDefault="004C5F9C" w:rsidP="004C5F9C">
      <w:pPr>
        <w:pStyle w:val="a3"/>
        <w:ind w:firstLine="720"/>
        <w:jc w:val="center"/>
      </w:pPr>
      <w:r>
        <w:t>Установил:</w:t>
      </w:r>
    </w:p>
    <w:p w:rsidR="004C5F9C" w:rsidRDefault="004C5F9C" w:rsidP="004C5F9C">
      <w:pPr>
        <w:pStyle w:val="a3"/>
        <w:ind w:firstLine="720"/>
        <w:jc w:val="both"/>
      </w:pPr>
      <w:r>
        <w:t xml:space="preserve">Военный комиссариат Волгоградской области обратился в суд с иском к </w:t>
      </w:r>
      <w:proofErr w:type="spellStart"/>
      <w:r>
        <w:t>Кучукову</w:t>
      </w:r>
      <w:proofErr w:type="spellEnd"/>
      <w:r>
        <w:t xml:space="preserve"> Х.Т. о взыскании денежных средств (пенсии) в размере </w:t>
      </w:r>
      <w:r>
        <w:rPr>
          <w:rStyle w:val="others1"/>
        </w:rPr>
        <w:t>&lt;данные изъяты&gt;</w:t>
      </w:r>
      <w:r>
        <w:t xml:space="preserve">, полученных вследствие неосновательного обогащения. </w:t>
      </w:r>
    </w:p>
    <w:p w:rsidR="004C5F9C" w:rsidRDefault="004C5F9C" w:rsidP="004C5F9C">
      <w:pPr>
        <w:pStyle w:val="a3"/>
        <w:ind w:firstLine="720"/>
        <w:jc w:val="both"/>
      </w:pPr>
      <w:r>
        <w:t>В обоснование заявленного требования истец указал следующее.</w:t>
      </w:r>
    </w:p>
    <w:p w:rsidR="004C5F9C" w:rsidRDefault="004C5F9C" w:rsidP="004C5F9C">
      <w:pPr>
        <w:pStyle w:val="a3"/>
        <w:ind w:firstLine="720"/>
        <w:jc w:val="both"/>
      </w:pPr>
      <w:r>
        <w:t xml:space="preserve">Приказом командира войсковой части 21385 от </w:t>
      </w:r>
      <w:r>
        <w:rPr>
          <w:rStyle w:val="data2"/>
        </w:rPr>
        <w:t>ДД.ММ</w:t>
      </w:r>
      <w:proofErr w:type="gramStart"/>
      <w:r>
        <w:rPr>
          <w:rStyle w:val="data2"/>
        </w:rPr>
        <w:t>.Г</w:t>
      </w:r>
      <w:proofErr w:type="gramEnd"/>
      <w:r>
        <w:rPr>
          <w:rStyle w:val="data2"/>
        </w:rPr>
        <w:t>ГГГ</w:t>
      </w:r>
      <w:r>
        <w:t xml:space="preserve"> </w:t>
      </w:r>
      <w:r>
        <w:rPr>
          <w:rStyle w:val="nomer2"/>
        </w:rPr>
        <w:t>№</w:t>
      </w:r>
      <w:r>
        <w:t xml:space="preserve"> ответчик уволен в запас в соответствии с подпунктом «а» п. 1 ст. 51 ФЗ «О воинской обязанности и военной службе» и приказом командира войсковой части 21385 А исключен из списков войсковой части с </w:t>
      </w:r>
      <w:r>
        <w:rPr>
          <w:rStyle w:val="data2"/>
        </w:rPr>
        <w:t>ДД.ММ.ГГГГ</w:t>
      </w:r>
      <w:r>
        <w:t xml:space="preserve">. В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ответчику выплачена военная пенсия в размере </w:t>
      </w:r>
      <w:r>
        <w:rPr>
          <w:rStyle w:val="others2"/>
        </w:rPr>
        <w:t>&lt;данные изъяты&gt;</w:t>
      </w:r>
      <w:r>
        <w:t xml:space="preserve">, тогда как решением Волгоградского гарнизонного военного суда от </w:t>
      </w:r>
      <w:r>
        <w:rPr>
          <w:rStyle w:val="data2"/>
        </w:rPr>
        <w:t>ДД.ММ.ГГГГ</w:t>
      </w:r>
      <w:r>
        <w:t xml:space="preserve"> ответчик с </w:t>
      </w:r>
      <w:r>
        <w:rPr>
          <w:rStyle w:val="data2"/>
        </w:rPr>
        <w:t>ДД.ММ.ГГГГ</w:t>
      </w:r>
      <w:r>
        <w:t xml:space="preserve"> восстановлен на военной службе и в списках войсковой части 21385 А с обеспечением всеми видами денежного довольствия. Таким образом, в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ответчик получал и военную пенсию, и денежное довольствие военнослужащего, что противозаконно. На предложение возвратить неосновательно полученные денежные средства (пенсию), </w:t>
      </w:r>
      <w:proofErr w:type="spellStart"/>
      <w:r>
        <w:t>Кучуков</w:t>
      </w:r>
      <w:proofErr w:type="spellEnd"/>
      <w:r>
        <w:t xml:space="preserve"> Х.Т. ответил отказом.</w:t>
      </w:r>
    </w:p>
    <w:p w:rsidR="004C5F9C" w:rsidRDefault="004C5F9C" w:rsidP="004C5F9C">
      <w:pPr>
        <w:pStyle w:val="a3"/>
        <w:ind w:firstLine="720"/>
        <w:jc w:val="both"/>
      </w:pPr>
      <w:r>
        <w:t xml:space="preserve">В судебном заседании представитель истца военного комиссариата Волгоградской области </w:t>
      </w:r>
      <w:proofErr w:type="spellStart"/>
      <w:r>
        <w:t>Ботырев</w:t>
      </w:r>
      <w:proofErr w:type="spellEnd"/>
      <w:r>
        <w:t xml:space="preserve"> А.Н., действующий на основании доверенности (л.д. 9), поддержал исковые требования, суду пояснил обстоятельства, изложенные в иске и дополнении к нему (л.д. 4-5, 45), просил суд взыскать с ответчика в пользу истца денежную сумму в размере </w:t>
      </w:r>
      <w:r>
        <w:rPr>
          <w:rStyle w:val="others3"/>
        </w:rPr>
        <w:t>&lt;данные изъяты&gt;</w:t>
      </w:r>
      <w:r>
        <w:t xml:space="preserve">, полученных в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вследствие неосновательного обогащения; судебные расходы, связанные с оплатой государственной пошлины, просил возложить на ответчика.</w:t>
      </w:r>
    </w:p>
    <w:p w:rsidR="004C5F9C" w:rsidRDefault="004C5F9C" w:rsidP="004C5F9C">
      <w:pPr>
        <w:pStyle w:val="a3"/>
        <w:ind w:firstLine="720"/>
        <w:jc w:val="both"/>
      </w:pPr>
      <w:r>
        <w:t xml:space="preserve">Ответчик </w:t>
      </w:r>
      <w:proofErr w:type="spellStart"/>
      <w:r>
        <w:t>Кучуков</w:t>
      </w:r>
      <w:proofErr w:type="spellEnd"/>
      <w:r>
        <w:t xml:space="preserve"> Х.Т. в судебном заседании возражал против удовлетворения исковых требований военного комиссариата Волгоградской области, пояснив суду, что никаких убытков истцу не причинял, а денежные средства в виде военной пенсии за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в размере </w:t>
      </w:r>
      <w:r>
        <w:rPr>
          <w:rStyle w:val="others4"/>
        </w:rPr>
        <w:t>&lt;данные изъяты&gt;</w:t>
      </w:r>
      <w:r>
        <w:t xml:space="preserve"> получены им на законных основаниях и не являются неосновательным обогащением, так как для него и семьи они являлись единственным средством существования. Просит в иске военному комиссариату Волгоградской области отказать (</w:t>
      </w:r>
      <w:proofErr w:type="gramStart"/>
      <w:r>
        <w:t>л</w:t>
      </w:r>
      <w:proofErr w:type="gramEnd"/>
      <w:r>
        <w:t>.д. 14-15).</w:t>
      </w:r>
    </w:p>
    <w:p w:rsidR="004C5F9C" w:rsidRDefault="004C5F9C" w:rsidP="004C5F9C">
      <w:pPr>
        <w:pStyle w:val="a3"/>
        <w:ind w:firstLine="720"/>
        <w:jc w:val="both"/>
      </w:pPr>
      <w:r>
        <w:t>Выслушав стороны, исследовав материалы дела, суд приходит к следующему.</w:t>
      </w:r>
    </w:p>
    <w:p w:rsidR="004C5F9C" w:rsidRDefault="004C5F9C" w:rsidP="004C5F9C">
      <w:pPr>
        <w:pStyle w:val="a3"/>
        <w:ind w:firstLine="720"/>
        <w:jc w:val="both"/>
      </w:pPr>
      <w:r>
        <w:lastRenderedPageBreak/>
        <w:t>В соответствии со ст. 1102ГК РФ лицо, которое без установленных законом, иными правовыми актами или сделкой оснований приобрело или сберегло имущество за счет другого лица,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 1109 ГК РФ.</w:t>
      </w:r>
    </w:p>
    <w:p w:rsidR="004C5F9C" w:rsidRDefault="004C5F9C" w:rsidP="004C5F9C">
      <w:pPr>
        <w:pStyle w:val="a3"/>
        <w:ind w:firstLine="720"/>
        <w:jc w:val="both"/>
      </w:pPr>
      <w:r>
        <w:t>В силу требований ст. 1107 ГК РФ лицо, которое неосновательно получило или сберегло имущество, обязано возвратить или возместить потерпевшему все доходы, которые оно извлекло или должно было извлечь из этого имущества с того времени, когда узнало или должно было узнать о неосновательности обогащения.</w:t>
      </w:r>
    </w:p>
    <w:p w:rsidR="004C5F9C" w:rsidRDefault="004C5F9C" w:rsidP="004C5F9C">
      <w:pPr>
        <w:pStyle w:val="a3"/>
        <w:ind w:firstLine="720"/>
        <w:jc w:val="both"/>
      </w:pPr>
      <w:proofErr w:type="gramStart"/>
      <w:r>
        <w:t>Согласно ст. 13 п. "а" Закона РФ "О пенсионном обеспечении лиц, проходивших военную службу в органах МВД, Государственной противопожарной службе, органах по контролю за оборотом наркотических средств, учреждениях УИС и их семей", ответчику назначена пенсия за выслугу лет, которая, как следует из ст. 2 "О государственном пенсионном обеспечении в РФ" предоставляется в целях компенсации гражданам дохода, утраченного в связи с</w:t>
      </w:r>
      <w:proofErr w:type="gramEnd"/>
      <w:r>
        <w:t xml:space="preserve"> прекращением ими службы при достижении установленной Законом выслуги, указанного Закона имеет право на получение пенсии за выслугу лет.</w:t>
      </w:r>
    </w:p>
    <w:p w:rsidR="004C5F9C" w:rsidRDefault="004C5F9C" w:rsidP="004C5F9C">
      <w:pPr>
        <w:pStyle w:val="a3"/>
        <w:ind w:firstLine="720"/>
        <w:jc w:val="both"/>
      </w:pPr>
      <w:r>
        <w:t xml:space="preserve">Согласно </w:t>
      </w:r>
      <w:proofErr w:type="gramStart"/>
      <w:r>
        <w:t>ч</w:t>
      </w:r>
      <w:proofErr w:type="gramEnd"/>
      <w:r>
        <w:t>. 1 ст. 6 Закона РФ "О пенсионном обеспечении лиц, проходивших военную службу в органах МВД, Государственной противопожарной службе, органах по контролю за оборотом наркотических средств, учреждениях УИС и их семей", лицам, имеющим право на получение пенсии за выслугу лет, пенсии назначаются и выплачиваются после увольнения их со службы. По смыслу данной нормы в ее взаимосвязи с положениями ст. 13, 14, 53 указанного Закона, увольнение со службы является необходимым условием как назначения пенсии за выслугу лет, так и выплаты назначенной пенсии.</w:t>
      </w:r>
    </w:p>
    <w:p w:rsidR="004C5F9C" w:rsidRDefault="004C5F9C" w:rsidP="004C5F9C">
      <w:pPr>
        <w:pStyle w:val="a3"/>
        <w:ind w:firstLine="720"/>
        <w:jc w:val="both"/>
      </w:pPr>
      <w:r>
        <w:t>Часть 2 статьи 6 указанного Закона предусматривает, что выплата назначенной пенсии приостанавливается, если пенсионер вновь поступает на службу, в связи с чем, выплата пенсии осуществляется только при условии оставления ими соответствующей службы, с учетом которой назначается данная пенсия.</w:t>
      </w:r>
    </w:p>
    <w:p w:rsidR="004C5F9C" w:rsidRDefault="004C5F9C" w:rsidP="004C5F9C">
      <w:pPr>
        <w:pStyle w:val="a3"/>
        <w:ind w:firstLine="720"/>
        <w:jc w:val="both"/>
      </w:pPr>
      <w:r>
        <w:t>В судебном заседании установлено.</w:t>
      </w:r>
    </w:p>
    <w:p w:rsidR="004C5F9C" w:rsidRDefault="004C5F9C" w:rsidP="004C5F9C">
      <w:pPr>
        <w:pStyle w:val="a3"/>
        <w:ind w:firstLine="720"/>
        <w:jc w:val="both"/>
      </w:pPr>
      <w:r>
        <w:t xml:space="preserve">Приказом командира войсковой части 21385 от </w:t>
      </w:r>
      <w:r>
        <w:rPr>
          <w:rStyle w:val="data2"/>
        </w:rPr>
        <w:t>ДД.ММ</w:t>
      </w:r>
      <w:proofErr w:type="gramStart"/>
      <w:r>
        <w:rPr>
          <w:rStyle w:val="data2"/>
        </w:rPr>
        <w:t>.Г</w:t>
      </w:r>
      <w:proofErr w:type="gramEnd"/>
      <w:r>
        <w:rPr>
          <w:rStyle w:val="data2"/>
        </w:rPr>
        <w:t>ГГГ</w:t>
      </w:r>
      <w:r>
        <w:t xml:space="preserve"> </w:t>
      </w:r>
      <w:r>
        <w:rPr>
          <w:rStyle w:val="nomer2"/>
        </w:rPr>
        <w:t>№</w:t>
      </w:r>
      <w:r>
        <w:t xml:space="preserve"> ответчик уволен в запас в соответствии с подпунктом «а» п. 1 ст. 51 ФЗ «О воинской обязанности и военной службе» и приказом командира войсковой части 21385 А № 51 от 22 марта 2010 года исключен из списков войсковой части с </w:t>
      </w:r>
      <w:r>
        <w:rPr>
          <w:rStyle w:val="data2"/>
        </w:rPr>
        <w:t>ДД.ММ.ГГГГ</w:t>
      </w:r>
      <w:r>
        <w:t xml:space="preserve"> (л.д. 24, 25). </w:t>
      </w:r>
    </w:p>
    <w:p w:rsidR="004C5F9C" w:rsidRDefault="004C5F9C" w:rsidP="004C5F9C">
      <w:pPr>
        <w:pStyle w:val="a3"/>
        <w:ind w:firstLine="720"/>
        <w:jc w:val="both"/>
      </w:pPr>
      <w:r>
        <w:t xml:space="preserve">В соответствии с Законом РФ "О пенсионном обеспечении лиц, проходивших военную службу в органах МВД, Государственной противопожарной службе, органах по контролю за оборотом наркотических средств, учреждениях УИС и их семей" с </w:t>
      </w:r>
      <w:r>
        <w:rPr>
          <w:rStyle w:val="data2"/>
        </w:rPr>
        <w:t>ДД.ММ</w:t>
      </w:r>
      <w:proofErr w:type="gramStart"/>
      <w:r>
        <w:rPr>
          <w:rStyle w:val="data2"/>
        </w:rPr>
        <w:t>.Г</w:t>
      </w:r>
      <w:proofErr w:type="gramEnd"/>
      <w:r>
        <w:rPr>
          <w:rStyle w:val="data2"/>
        </w:rPr>
        <w:t>ГГГ</w:t>
      </w:r>
      <w:r>
        <w:t xml:space="preserve"> ответчику </w:t>
      </w:r>
      <w:proofErr w:type="spellStart"/>
      <w:r>
        <w:t>Кучукову</w:t>
      </w:r>
      <w:proofErr w:type="spellEnd"/>
      <w:r>
        <w:t xml:space="preserve"> Х.Т. назначена военная пенсия в размере </w:t>
      </w:r>
      <w:r>
        <w:rPr>
          <w:rStyle w:val="others5"/>
        </w:rPr>
        <w:t>&lt;данные изъяты&gt;</w:t>
      </w:r>
      <w:r>
        <w:t xml:space="preserve">, с </w:t>
      </w:r>
      <w:r>
        <w:rPr>
          <w:rStyle w:val="data2"/>
        </w:rPr>
        <w:t>ДД.ММ.ГГГГ</w:t>
      </w:r>
      <w:r>
        <w:t xml:space="preserve"> </w:t>
      </w:r>
      <w:r>
        <w:rPr>
          <w:rStyle w:val="others6"/>
        </w:rPr>
        <w:t>&lt;данные изъяты&gt;</w:t>
      </w:r>
      <w:r>
        <w:t xml:space="preserve">. Всего в период с </w:t>
      </w:r>
      <w:r>
        <w:rPr>
          <w:rStyle w:val="data2"/>
        </w:rPr>
        <w:t>ДД.ММ.ГГГГ</w:t>
      </w:r>
      <w:r>
        <w:t xml:space="preserve"> по </w:t>
      </w:r>
      <w:r>
        <w:rPr>
          <w:rStyle w:val="data2"/>
        </w:rPr>
        <w:t>ДД.ММ</w:t>
      </w:r>
      <w:proofErr w:type="gramStart"/>
      <w:r>
        <w:rPr>
          <w:rStyle w:val="data2"/>
        </w:rPr>
        <w:t>.Г</w:t>
      </w:r>
      <w:proofErr w:type="gramEnd"/>
      <w:r>
        <w:rPr>
          <w:rStyle w:val="data2"/>
        </w:rPr>
        <w:t>ГГГ</w:t>
      </w:r>
      <w:r>
        <w:t xml:space="preserve"> ответчику выплачена военная пенсия в размере </w:t>
      </w:r>
      <w:r>
        <w:rPr>
          <w:rStyle w:val="others7"/>
        </w:rPr>
        <w:t>&lt;данные изъяты&gt;</w:t>
      </w:r>
      <w:r>
        <w:t xml:space="preserve"> (л.д. 10).</w:t>
      </w:r>
    </w:p>
    <w:p w:rsidR="004C5F9C" w:rsidRDefault="004C5F9C" w:rsidP="004C5F9C">
      <w:pPr>
        <w:pStyle w:val="a3"/>
        <w:ind w:firstLine="720"/>
        <w:jc w:val="both"/>
      </w:pPr>
      <w:r>
        <w:t xml:space="preserve">Решением Волгоградского гарнизонного суда от </w:t>
      </w:r>
      <w:r>
        <w:rPr>
          <w:rStyle w:val="data2"/>
        </w:rPr>
        <w:t>ДД.ММ</w:t>
      </w:r>
      <w:proofErr w:type="gramStart"/>
      <w:r>
        <w:rPr>
          <w:rStyle w:val="data2"/>
        </w:rPr>
        <w:t>.Г</w:t>
      </w:r>
      <w:proofErr w:type="gramEnd"/>
      <w:r>
        <w:rPr>
          <w:rStyle w:val="data2"/>
        </w:rPr>
        <w:t>ГГГ</w:t>
      </w:r>
      <w:r>
        <w:t xml:space="preserve"> </w:t>
      </w:r>
      <w:proofErr w:type="spellStart"/>
      <w:r>
        <w:t>Кучуков</w:t>
      </w:r>
      <w:proofErr w:type="spellEnd"/>
      <w:r>
        <w:t xml:space="preserve"> Х.Т. восстановлен на военной службе и в списках войсковой части 21385 А с обеспечением всеми видами денежного довольствия (л.д. 18-19, 6). Решение суда обжаловалось в кассационном порядке и вступило в законную силу </w:t>
      </w:r>
      <w:r>
        <w:rPr>
          <w:rStyle w:val="data2"/>
        </w:rPr>
        <w:t>ДД.ММ</w:t>
      </w:r>
      <w:proofErr w:type="gramStart"/>
      <w:r>
        <w:rPr>
          <w:rStyle w:val="data2"/>
        </w:rPr>
        <w:t>.Г</w:t>
      </w:r>
      <w:proofErr w:type="gramEnd"/>
      <w:r>
        <w:rPr>
          <w:rStyle w:val="data2"/>
        </w:rPr>
        <w:t>ГГГ</w:t>
      </w:r>
      <w:r>
        <w:t xml:space="preserve"> (л.д. 21-22).</w:t>
      </w:r>
    </w:p>
    <w:p w:rsidR="004C5F9C" w:rsidRDefault="004C5F9C" w:rsidP="004C5F9C">
      <w:pPr>
        <w:pStyle w:val="a3"/>
        <w:ind w:firstLine="720"/>
        <w:jc w:val="both"/>
      </w:pPr>
      <w:r>
        <w:lastRenderedPageBreak/>
        <w:t xml:space="preserve">Не смотря на указанное обстоятельство, ответчик </w:t>
      </w:r>
      <w:proofErr w:type="spellStart"/>
      <w:r>
        <w:t>Кучуков</w:t>
      </w:r>
      <w:proofErr w:type="spellEnd"/>
      <w:r>
        <w:t xml:space="preserve"> Х.Т. только </w:t>
      </w:r>
      <w:r>
        <w:rPr>
          <w:rStyle w:val="data2"/>
        </w:rPr>
        <w:t>ДД.ММ</w:t>
      </w:r>
      <w:proofErr w:type="gramStart"/>
      <w:r>
        <w:rPr>
          <w:rStyle w:val="data2"/>
        </w:rPr>
        <w:t>.Г</w:t>
      </w:r>
      <w:proofErr w:type="gramEnd"/>
      <w:r>
        <w:rPr>
          <w:rStyle w:val="data2"/>
        </w:rPr>
        <w:t>ГГГ</w:t>
      </w:r>
      <w:r>
        <w:t xml:space="preserve"> обратился с заявлением в военный комиссариат Волгоградской области о прекращении ему выплаты пенсии в связи с восстановлением на военную службу (л.д. 28).</w:t>
      </w:r>
    </w:p>
    <w:p w:rsidR="004C5F9C" w:rsidRDefault="004C5F9C" w:rsidP="004C5F9C">
      <w:pPr>
        <w:pStyle w:val="a3"/>
        <w:ind w:firstLine="720"/>
        <w:jc w:val="both"/>
      </w:pPr>
      <w:r>
        <w:t xml:space="preserve">Из пояснения ответчика в судебном заседании следует, что денежное довольствие после восстановления его на военной службе с </w:t>
      </w:r>
      <w:r>
        <w:rPr>
          <w:rStyle w:val="data2"/>
        </w:rPr>
        <w:t>ДД.ММ</w:t>
      </w:r>
      <w:proofErr w:type="gramStart"/>
      <w:r>
        <w:rPr>
          <w:rStyle w:val="data2"/>
        </w:rPr>
        <w:t>.Г</w:t>
      </w:r>
      <w:proofErr w:type="gramEnd"/>
      <w:r>
        <w:rPr>
          <w:rStyle w:val="data2"/>
        </w:rPr>
        <w:t>ГГГ</w:t>
      </w:r>
      <w:r>
        <w:t xml:space="preserve"> ему выплачено полностью.</w:t>
      </w:r>
    </w:p>
    <w:p w:rsidR="004C5F9C" w:rsidRDefault="004C5F9C" w:rsidP="004C5F9C">
      <w:pPr>
        <w:pStyle w:val="a3"/>
        <w:ind w:firstLine="720"/>
        <w:jc w:val="both"/>
      </w:pPr>
      <w:r>
        <w:t xml:space="preserve">Таким образом, в один и тот же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ответчик получил военную пенсию и денежное довольствие военнослужащего.</w:t>
      </w:r>
    </w:p>
    <w:p w:rsidR="004C5F9C" w:rsidRDefault="004C5F9C" w:rsidP="004C5F9C">
      <w:pPr>
        <w:pStyle w:val="a3"/>
        <w:ind w:firstLine="720"/>
        <w:jc w:val="both"/>
      </w:pPr>
      <w:r>
        <w:t xml:space="preserve">Истец предложил ответчику добровольно вернуть переплату пенсии за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в размере </w:t>
      </w:r>
      <w:r>
        <w:rPr>
          <w:rStyle w:val="others8"/>
        </w:rPr>
        <w:t>&lt;данные изъяты&gt;</w:t>
      </w:r>
      <w:r>
        <w:t>, однако последний ответил отказом, ссылаясь на то, что выплачиваемая пенсия являлась для него единственным средством к существованию (л.д. 28).</w:t>
      </w:r>
    </w:p>
    <w:p w:rsidR="004C5F9C" w:rsidRDefault="004C5F9C" w:rsidP="004C5F9C">
      <w:pPr>
        <w:pStyle w:val="a3"/>
        <w:ind w:firstLine="720"/>
        <w:jc w:val="both"/>
      </w:pPr>
      <w:r>
        <w:t>Согласно части 3 статьи 1109 ГК РФ не подлежит возврату в качестве неосновательного обогащения заработная плата и приравненные к ней платежи, пенсии…предоставляемые гражданину в качестве средства к существованию, при отсутствии недобросовестности с его стороны и счетной ошибки.</w:t>
      </w:r>
    </w:p>
    <w:p w:rsidR="004C5F9C" w:rsidRDefault="004C5F9C" w:rsidP="004C5F9C">
      <w:pPr>
        <w:pStyle w:val="a3"/>
        <w:ind w:firstLine="720"/>
        <w:jc w:val="both"/>
      </w:pPr>
      <w:r>
        <w:t xml:space="preserve">Применяя положения указанной нормы права, необходимо также учитывать положения п.1 ст.10 ГК РФ, не допускающего злоупотребление правом в любых формах. </w:t>
      </w:r>
    </w:p>
    <w:p w:rsidR="004C5F9C" w:rsidRDefault="004C5F9C" w:rsidP="004C5F9C">
      <w:pPr>
        <w:pStyle w:val="a3"/>
        <w:ind w:firstLine="720"/>
        <w:jc w:val="both"/>
      </w:pPr>
      <w:r>
        <w:t xml:space="preserve">        Оценивая возражения ответчика </w:t>
      </w:r>
      <w:proofErr w:type="spellStart"/>
      <w:r>
        <w:t>Кучукова</w:t>
      </w:r>
      <w:proofErr w:type="spellEnd"/>
      <w:r>
        <w:t xml:space="preserve"> Х.Т. относительно отказа возвратить неосновательно приобретенные денежные средства в виде пенсии за оспариваемый период, суд приходит к следующему.</w:t>
      </w:r>
    </w:p>
    <w:p w:rsidR="004C5F9C" w:rsidRDefault="004C5F9C" w:rsidP="004C5F9C">
      <w:pPr>
        <w:pStyle w:val="a3"/>
        <w:ind w:firstLine="720"/>
        <w:jc w:val="both"/>
      </w:pPr>
      <w:r>
        <w:t xml:space="preserve">Так, ответчик, зная о том, что решение Волгоградского гарнизонного военного суда от </w:t>
      </w:r>
      <w:r>
        <w:rPr>
          <w:rStyle w:val="data2"/>
        </w:rPr>
        <w:t>ДД.ММ</w:t>
      </w:r>
      <w:proofErr w:type="gramStart"/>
      <w:r>
        <w:rPr>
          <w:rStyle w:val="data2"/>
        </w:rPr>
        <w:t>.Г</w:t>
      </w:r>
      <w:proofErr w:type="gramEnd"/>
      <w:r>
        <w:rPr>
          <w:rStyle w:val="data2"/>
        </w:rPr>
        <w:t>ГГГ</w:t>
      </w:r>
      <w:r>
        <w:t xml:space="preserve"> вступило в законную силу </w:t>
      </w:r>
      <w:r>
        <w:rPr>
          <w:rStyle w:val="data2"/>
        </w:rPr>
        <w:t>ДД.ММ.ГГГГ</w:t>
      </w:r>
      <w:r>
        <w:t xml:space="preserve">, которым он восстановлен на военной службе с выплатой денежного довольствия военнослужащего, тем не менее, с заявлением о приостановлении выплаты пенсии обратился в военный комиссариат Волгоградской области только </w:t>
      </w:r>
      <w:r>
        <w:rPr>
          <w:rStyle w:val="data2"/>
        </w:rPr>
        <w:t>ДД.ММ.ГГГГ</w:t>
      </w:r>
      <w:r>
        <w:t>.</w:t>
      </w:r>
    </w:p>
    <w:p w:rsidR="004C5F9C" w:rsidRDefault="004C5F9C" w:rsidP="004C5F9C">
      <w:pPr>
        <w:pStyle w:val="a3"/>
        <w:ind w:firstLine="720"/>
        <w:jc w:val="both"/>
      </w:pPr>
      <w:r>
        <w:t xml:space="preserve">Учитывая изложенное, суд находит получение ответчиком пенсии в период с </w:t>
      </w:r>
      <w:r>
        <w:rPr>
          <w:rStyle w:val="data2"/>
        </w:rPr>
        <w:t>ДД.ММ</w:t>
      </w:r>
      <w:proofErr w:type="gramStart"/>
      <w:r>
        <w:rPr>
          <w:rStyle w:val="data2"/>
        </w:rPr>
        <w:t>.Г</w:t>
      </w:r>
      <w:proofErr w:type="gramEnd"/>
      <w:r>
        <w:rPr>
          <w:rStyle w:val="data2"/>
        </w:rPr>
        <w:t>ГГГ</w:t>
      </w:r>
      <w:r>
        <w:t xml:space="preserve"> (даты вступления решения Волгоградского гарнизонного военного суда в законную силу) по </w:t>
      </w:r>
      <w:r>
        <w:rPr>
          <w:rStyle w:val="data2"/>
        </w:rPr>
        <w:t>ДД.ММ.ГГГГ</w:t>
      </w:r>
      <w:r>
        <w:t xml:space="preserve"> неправомерным и усматривает наличие с его стороны злоупотребление правом, в связи с чем требование истца о взыскании денежной суммы неосновательного обогащения за указанный период в размере </w:t>
      </w:r>
      <w:r>
        <w:rPr>
          <w:rStyle w:val="others9"/>
        </w:rPr>
        <w:t>&lt;данные изъяты&gt;</w:t>
      </w:r>
      <w:r>
        <w:t xml:space="preserve"> суд находит обоснованным и подлежащим удовлетворению.</w:t>
      </w:r>
    </w:p>
    <w:p w:rsidR="004C5F9C" w:rsidRDefault="004C5F9C" w:rsidP="004C5F9C">
      <w:pPr>
        <w:pStyle w:val="a3"/>
        <w:ind w:firstLine="720"/>
        <w:jc w:val="both"/>
      </w:pPr>
      <w:r>
        <w:t xml:space="preserve">Вместе с тем, в остальной части требования истца о взыскании денежной суммы неосновательного обогащения за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в размере </w:t>
      </w:r>
      <w:r>
        <w:rPr>
          <w:rStyle w:val="others10"/>
        </w:rPr>
        <w:t>&lt;данные изъяты&gt;</w:t>
      </w:r>
      <w:r>
        <w:t xml:space="preserve"> удовлетворению не подлежат, поскольку ответчик получал военную пенсию на законных основаниях.</w:t>
      </w:r>
    </w:p>
    <w:p w:rsidR="004C5F9C" w:rsidRDefault="004C5F9C" w:rsidP="004C5F9C">
      <w:pPr>
        <w:pStyle w:val="a3"/>
        <w:ind w:firstLine="720"/>
        <w:jc w:val="both"/>
      </w:pPr>
      <w:r>
        <w:t xml:space="preserve">Доводы ответчика о том, что приказ командира войсковой части 40491-Е </w:t>
      </w:r>
      <w:r>
        <w:rPr>
          <w:rStyle w:val="nomer2"/>
        </w:rPr>
        <w:t>№</w:t>
      </w:r>
      <w:r>
        <w:t xml:space="preserve"> о восстановлении на военной службе и выплате ему денежного довольствия военнослужащего был издан только </w:t>
      </w:r>
      <w:r>
        <w:rPr>
          <w:rStyle w:val="data2"/>
        </w:rPr>
        <w:t>ДД.ММ</w:t>
      </w:r>
      <w:proofErr w:type="gramStart"/>
      <w:r>
        <w:rPr>
          <w:rStyle w:val="data2"/>
        </w:rPr>
        <w:t>.Г</w:t>
      </w:r>
      <w:proofErr w:type="gramEnd"/>
      <w:r>
        <w:rPr>
          <w:rStyle w:val="data2"/>
        </w:rPr>
        <w:t>ГГГ</w:t>
      </w:r>
      <w:r>
        <w:t xml:space="preserve"> и после этого он </w:t>
      </w:r>
      <w:r>
        <w:rPr>
          <w:rStyle w:val="data2"/>
        </w:rPr>
        <w:t>ДД.ММ.ГГГГ</w:t>
      </w:r>
      <w:r>
        <w:t xml:space="preserve"> смог обратиться с заявлением в военный комиссариат Волгоградской области о приостановлении выплаты военной пенсии, суд находит несостоятельным, поскольку согласно ч.2 ст. 13 ГПК РФ, вступившие в законную силу судебные постановления… являются обязательными для всех без исключения органов государственной власти, </w:t>
      </w:r>
      <w:r>
        <w:lastRenderedPageBreak/>
        <w:t xml:space="preserve">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 Ненадлежащее исполнение должностных обязанностей работниками кадровой службы войсковой части 40491-Е, ответственной за своевременное издание приказа в отношении </w:t>
      </w:r>
      <w:proofErr w:type="spellStart"/>
      <w:r>
        <w:t>Кучукова</w:t>
      </w:r>
      <w:proofErr w:type="spellEnd"/>
      <w:r>
        <w:t xml:space="preserve"> Х.Т. не может служить основанием к признанию действий ответчика законными и обоснованными.</w:t>
      </w:r>
    </w:p>
    <w:p w:rsidR="004C5F9C" w:rsidRDefault="004C5F9C" w:rsidP="004C5F9C">
      <w:pPr>
        <w:pStyle w:val="a3"/>
        <w:ind w:firstLine="720"/>
        <w:jc w:val="both"/>
      </w:pPr>
      <w:r>
        <w:t>Расчет суммы неосновательно приобретенных ответчиком денежных средств, в виде военной пенсии, суд производит следующим образом:</w:t>
      </w:r>
    </w:p>
    <w:p w:rsidR="004C5F9C" w:rsidRDefault="004C5F9C" w:rsidP="004C5F9C">
      <w:pPr>
        <w:pStyle w:val="a3"/>
        <w:ind w:firstLine="720"/>
        <w:jc w:val="both"/>
      </w:pPr>
      <w:r>
        <w:t xml:space="preserve">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что составляет </w:t>
      </w:r>
      <w:r>
        <w:rPr>
          <w:rStyle w:val="others11"/>
        </w:rPr>
        <w:t>&lt;данные изъяты&gt;</w:t>
      </w:r>
      <w:r>
        <w:t xml:space="preserve"> дней, ответчику выплачена военная пенсия в размере </w:t>
      </w:r>
      <w:r>
        <w:rPr>
          <w:rStyle w:val="others12"/>
        </w:rPr>
        <w:t>&lt;данные изъяты&gt;</w:t>
      </w:r>
      <w:r>
        <w:t xml:space="preserve">, дневная выплата составляет </w:t>
      </w:r>
      <w:r>
        <w:rPr>
          <w:rStyle w:val="others13"/>
        </w:rPr>
        <w:t>&lt;данные изъяты&gt;</w:t>
      </w:r>
      <w:r>
        <w:t xml:space="preserve"> (</w:t>
      </w:r>
      <w:r>
        <w:rPr>
          <w:rStyle w:val="others14"/>
        </w:rPr>
        <w:t>&lt;данные изъяты&gt;</w:t>
      </w:r>
      <w:r>
        <w:t xml:space="preserve"> : </w:t>
      </w:r>
      <w:r>
        <w:rPr>
          <w:rStyle w:val="others15"/>
        </w:rPr>
        <w:t>&lt;данные изъяты&gt;</w:t>
      </w:r>
      <w:r>
        <w:t xml:space="preserve"> </w:t>
      </w:r>
      <w:proofErr w:type="spellStart"/>
      <w:r>
        <w:t>дн</w:t>
      </w:r>
      <w:proofErr w:type="spellEnd"/>
      <w:r>
        <w:t xml:space="preserve">. = </w:t>
      </w:r>
      <w:r>
        <w:rPr>
          <w:rStyle w:val="others16"/>
        </w:rPr>
        <w:t>&lt;данные изъяты&gt;</w:t>
      </w:r>
      <w:r>
        <w:t xml:space="preserve">).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составляет </w:t>
      </w:r>
      <w:r>
        <w:rPr>
          <w:rStyle w:val="others17"/>
        </w:rPr>
        <w:t>&lt;данные изъяты&gt;</w:t>
      </w:r>
      <w:r>
        <w:t xml:space="preserve"> </w:t>
      </w:r>
      <w:proofErr w:type="spellStart"/>
      <w:r>
        <w:t>дн</w:t>
      </w:r>
      <w:proofErr w:type="spellEnd"/>
      <w:r>
        <w:t xml:space="preserve">.; </w:t>
      </w:r>
      <w:r>
        <w:rPr>
          <w:rStyle w:val="others18"/>
        </w:rPr>
        <w:t>&lt;данные изъяты&gt;</w:t>
      </w:r>
      <w:r>
        <w:t xml:space="preserve"> </w:t>
      </w:r>
      <w:proofErr w:type="spellStart"/>
      <w:r>
        <w:t>х</w:t>
      </w:r>
      <w:proofErr w:type="spellEnd"/>
      <w:r>
        <w:t xml:space="preserve"> </w:t>
      </w:r>
      <w:r>
        <w:rPr>
          <w:rStyle w:val="others19"/>
        </w:rPr>
        <w:t>&lt;данные изъяты&gt;</w:t>
      </w:r>
      <w:r>
        <w:t xml:space="preserve"> </w:t>
      </w:r>
      <w:proofErr w:type="spellStart"/>
      <w:r>
        <w:t>дн</w:t>
      </w:r>
      <w:proofErr w:type="spellEnd"/>
      <w:r>
        <w:t xml:space="preserve">. = </w:t>
      </w:r>
      <w:r>
        <w:rPr>
          <w:rStyle w:val="others20"/>
        </w:rPr>
        <w:t>&lt;данные изъяты&gt;</w:t>
      </w:r>
      <w:r>
        <w:t>, которые надлежит взыскать с ответчика в пользу истца как неосновательно приобретенные денежные средства.</w:t>
      </w:r>
    </w:p>
    <w:p w:rsidR="004C5F9C" w:rsidRDefault="004C5F9C" w:rsidP="004C5F9C">
      <w:pPr>
        <w:pStyle w:val="a3"/>
        <w:ind w:firstLine="720"/>
        <w:jc w:val="both"/>
      </w:pPr>
      <w:r>
        <w:t xml:space="preserve">         В соответствии с </w:t>
      </w:r>
      <w:proofErr w:type="gramStart"/>
      <w:r>
        <w:t>ч</w:t>
      </w:r>
      <w:proofErr w:type="gramEnd"/>
      <w:r>
        <w:t xml:space="preserve">. 1 ст. 98 ГПК РФ с истца в федеральный бюджет надлежит взыскать государственную пошлину в размере </w:t>
      </w:r>
      <w:r>
        <w:rPr>
          <w:rStyle w:val="others21"/>
        </w:rPr>
        <w:t>&lt;данные изъяты&gt;</w:t>
      </w:r>
      <w:r>
        <w:t xml:space="preserve">, а с ответчика надлежит взыскать государственную пошлину в федеральный бюджет в размере </w:t>
      </w:r>
      <w:r>
        <w:rPr>
          <w:rStyle w:val="others22"/>
        </w:rPr>
        <w:t>&lt;данные изъяты&gt;</w:t>
      </w:r>
      <w:r>
        <w:t>.</w:t>
      </w:r>
    </w:p>
    <w:p w:rsidR="004C5F9C" w:rsidRDefault="004C5F9C" w:rsidP="004C5F9C">
      <w:pPr>
        <w:pStyle w:val="a3"/>
        <w:ind w:firstLine="720"/>
        <w:jc w:val="both"/>
      </w:pPr>
      <w:r>
        <w:t>Руководствуясь ст. 194-198 ГПК РФ, суд</w:t>
      </w:r>
    </w:p>
    <w:p w:rsidR="004C5F9C" w:rsidRDefault="004C5F9C" w:rsidP="004C5F9C">
      <w:pPr>
        <w:pStyle w:val="a3"/>
        <w:ind w:firstLine="720"/>
      </w:pPr>
      <w:r>
        <w:t>                                                       РЕШИЛ:</w:t>
      </w:r>
    </w:p>
    <w:p w:rsidR="004C5F9C" w:rsidRDefault="004C5F9C" w:rsidP="004C5F9C">
      <w:pPr>
        <w:pStyle w:val="a3"/>
        <w:ind w:firstLine="720"/>
        <w:jc w:val="both"/>
      </w:pPr>
      <w:r>
        <w:t xml:space="preserve">Иск Военного комиссариата Волгоградской области к </w:t>
      </w:r>
      <w:proofErr w:type="spellStart"/>
      <w:r>
        <w:rPr>
          <w:rStyle w:val="fio6"/>
        </w:rPr>
        <w:t>Кучукову</w:t>
      </w:r>
      <w:proofErr w:type="spellEnd"/>
      <w:r>
        <w:rPr>
          <w:rStyle w:val="fio6"/>
        </w:rPr>
        <w:t xml:space="preserve"> Х.Т. </w:t>
      </w:r>
      <w:r>
        <w:t>о взыскании денежных средств (пенсии), полученных вследствие неосновательного обогащения удовлетворить частично.</w:t>
      </w:r>
    </w:p>
    <w:p w:rsidR="004C5F9C" w:rsidRDefault="004C5F9C" w:rsidP="004C5F9C">
      <w:pPr>
        <w:pStyle w:val="a3"/>
        <w:ind w:firstLine="720"/>
        <w:jc w:val="both"/>
      </w:pPr>
      <w:r>
        <w:t xml:space="preserve">Взыскать с </w:t>
      </w:r>
      <w:proofErr w:type="spellStart"/>
      <w:r>
        <w:rPr>
          <w:rStyle w:val="fio7"/>
        </w:rPr>
        <w:t>Кучукова</w:t>
      </w:r>
      <w:proofErr w:type="spellEnd"/>
      <w:r>
        <w:rPr>
          <w:rStyle w:val="fio7"/>
        </w:rPr>
        <w:t xml:space="preserve"> Х.Т. </w:t>
      </w:r>
      <w:r>
        <w:t xml:space="preserve">в пользу Военного комиссариата Волгоградской области денежную сумму (пенсию), полученную вследствие неосновательного обогащения за период с </w:t>
      </w:r>
      <w:r>
        <w:rPr>
          <w:rStyle w:val="data2"/>
        </w:rPr>
        <w:t>ДД.ММ</w:t>
      </w:r>
      <w:proofErr w:type="gramStart"/>
      <w:r>
        <w:rPr>
          <w:rStyle w:val="data2"/>
        </w:rPr>
        <w:t>.Г</w:t>
      </w:r>
      <w:proofErr w:type="gramEnd"/>
      <w:r>
        <w:rPr>
          <w:rStyle w:val="data2"/>
        </w:rPr>
        <w:t>ГГГ</w:t>
      </w:r>
      <w:r>
        <w:t xml:space="preserve"> по </w:t>
      </w:r>
      <w:r>
        <w:rPr>
          <w:rStyle w:val="data2"/>
        </w:rPr>
        <w:t>ДД.ММ.ГГГГ</w:t>
      </w:r>
      <w:r>
        <w:t xml:space="preserve"> в размере </w:t>
      </w:r>
      <w:r>
        <w:rPr>
          <w:rStyle w:val="others23"/>
        </w:rPr>
        <w:t>&lt;данные изъяты&gt;</w:t>
      </w:r>
      <w:r>
        <w:t>.</w:t>
      </w:r>
    </w:p>
    <w:p w:rsidR="004C5F9C" w:rsidRDefault="004C5F9C" w:rsidP="004C5F9C">
      <w:pPr>
        <w:pStyle w:val="a3"/>
        <w:ind w:firstLine="720"/>
        <w:jc w:val="both"/>
      </w:pPr>
      <w:r>
        <w:t xml:space="preserve">В остальной части требования Военного комиссариата Волгоградской области к </w:t>
      </w:r>
      <w:proofErr w:type="spellStart"/>
      <w:r>
        <w:rPr>
          <w:rStyle w:val="fio8"/>
        </w:rPr>
        <w:t>Кучукову</w:t>
      </w:r>
      <w:proofErr w:type="spellEnd"/>
      <w:r>
        <w:rPr>
          <w:rStyle w:val="fio8"/>
        </w:rPr>
        <w:t xml:space="preserve"> Х.Т.</w:t>
      </w:r>
      <w:r>
        <w:t xml:space="preserve"> о взыскании денежных средств </w:t>
      </w:r>
    </w:p>
    <w:p w:rsidR="004C5F9C" w:rsidRDefault="004C5F9C" w:rsidP="004C5F9C">
      <w:pPr>
        <w:pStyle w:val="a3"/>
        <w:ind w:firstLine="720"/>
        <w:jc w:val="both"/>
      </w:pPr>
      <w:r>
        <w:t xml:space="preserve">(пенсии), </w:t>
      </w:r>
      <w:proofErr w:type="gramStart"/>
      <w:r>
        <w:t>полученных</w:t>
      </w:r>
      <w:proofErr w:type="gramEnd"/>
      <w:r>
        <w:t xml:space="preserve"> вследствие неосновательного обогащения в размере </w:t>
      </w:r>
      <w:r>
        <w:rPr>
          <w:rStyle w:val="others24"/>
        </w:rPr>
        <w:t>&lt;данные изъяты&gt;</w:t>
      </w:r>
      <w:r>
        <w:t xml:space="preserve"> - отказать.</w:t>
      </w:r>
    </w:p>
    <w:p w:rsidR="004C5F9C" w:rsidRDefault="004C5F9C" w:rsidP="004C5F9C">
      <w:pPr>
        <w:pStyle w:val="a3"/>
        <w:ind w:firstLine="720"/>
        <w:jc w:val="both"/>
      </w:pPr>
      <w:r>
        <w:t xml:space="preserve">Взыскать с Военного комиссариата Волгоградской области в федеральный бюджет государственную пошлину в размере </w:t>
      </w:r>
      <w:r>
        <w:rPr>
          <w:rStyle w:val="others25"/>
        </w:rPr>
        <w:t>&lt;данные изъяты&gt;</w:t>
      </w:r>
    </w:p>
    <w:p w:rsidR="004C5F9C" w:rsidRDefault="004C5F9C" w:rsidP="004C5F9C">
      <w:pPr>
        <w:pStyle w:val="a3"/>
        <w:ind w:firstLine="720"/>
        <w:jc w:val="both"/>
      </w:pPr>
      <w:r>
        <w:t xml:space="preserve">Взыскать с </w:t>
      </w:r>
      <w:proofErr w:type="spellStart"/>
      <w:r>
        <w:rPr>
          <w:rStyle w:val="fio9"/>
        </w:rPr>
        <w:t>Кучукова</w:t>
      </w:r>
      <w:proofErr w:type="spellEnd"/>
      <w:r>
        <w:rPr>
          <w:rStyle w:val="fio9"/>
        </w:rPr>
        <w:t xml:space="preserve"> Х.Т. </w:t>
      </w:r>
      <w:r>
        <w:t xml:space="preserve">в федеральный бюджет государственную пошлину в размере </w:t>
      </w:r>
      <w:r>
        <w:rPr>
          <w:rStyle w:val="others26"/>
        </w:rPr>
        <w:t>&lt;данные изъяты&gt;</w:t>
      </w:r>
      <w:r>
        <w:t>.</w:t>
      </w:r>
    </w:p>
    <w:p w:rsidR="004C5F9C" w:rsidRDefault="004C5F9C" w:rsidP="004C5F9C">
      <w:pPr>
        <w:pStyle w:val="a3"/>
        <w:ind w:firstLine="720"/>
        <w:jc w:val="both"/>
      </w:pPr>
      <w:r>
        <w:t xml:space="preserve">Решение Калачёвского районного суда может быть обжаловано в Волгоградский областной суд в течение 10 дней через </w:t>
      </w:r>
      <w:proofErr w:type="spellStart"/>
      <w:r>
        <w:t>Калачёвский</w:t>
      </w:r>
      <w:proofErr w:type="spellEnd"/>
      <w:r>
        <w:t xml:space="preserve"> районный суд.</w:t>
      </w:r>
    </w:p>
    <w:p w:rsidR="004C5F9C" w:rsidRDefault="004C5F9C" w:rsidP="004C5F9C">
      <w:pPr>
        <w:pStyle w:val="a3"/>
        <w:ind w:firstLine="720"/>
        <w:jc w:val="both"/>
      </w:pPr>
      <w:r>
        <w:t>Председательствующий</w:t>
      </w:r>
    </w:p>
    <w:p w:rsidR="004C5F9C" w:rsidRDefault="004C5F9C" w:rsidP="004C5F9C">
      <w:pPr>
        <w:pStyle w:val="a3"/>
        <w:ind w:firstLine="720"/>
        <w:jc w:val="both"/>
      </w:pPr>
      <w:r>
        <w:t>Федеральный судья</w:t>
      </w:r>
    </w:p>
    <w:p w:rsidR="00EC26B1" w:rsidRDefault="00EC26B1"/>
    <w:sectPr w:rsidR="00EC26B1" w:rsidSect="00EC26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5F9C"/>
    <w:rsid w:val="004C5F9C"/>
    <w:rsid w:val="00EC26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6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5F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4C5F9C"/>
  </w:style>
  <w:style w:type="character" w:customStyle="1" w:styleId="fio5">
    <w:name w:val="fio5"/>
    <w:basedOn w:val="a0"/>
    <w:rsid w:val="004C5F9C"/>
  </w:style>
  <w:style w:type="character" w:customStyle="1" w:styleId="others1">
    <w:name w:val="others1"/>
    <w:basedOn w:val="a0"/>
    <w:rsid w:val="004C5F9C"/>
  </w:style>
  <w:style w:type="character" w:customStyle="1" w:styleId="data2">
    <w:name w:val="data2"/>
    <w:basedOn w:val="a0"/>
    <w:rsid w:val="004C5F9C"/>
  </w:style>
  <w:style w:type="character" w:customStyle="1" w:styleId="nomer2">
    <w:name w:val="nomer2"/>
    <w:basedOn w:val="a0"/>
    <w:rsid w:val="004C5F9C"/>
  </w:style>
  <w:style w:type="character" w:customStyle="1" w:styleId="others2">
    <w:name w:val="others2"/>
    <w:basedOn w:val="a0"/>
    <w:rsid w:val="004C5F9C"/>
  </w:style>
  <w:style w:type="character" w:customStyle="1" w:styleId="others3">
    <w:name w:val="others3"/>
    <w:basedOn w:val="a0"/>
    <w:rsid w:val="004C5F9C"/>
  </w:style>
  <w:style w:type="character" w:customStyle="1" w:styleId="others4">
    <w:name w:val="others4"/>
    <w:basedOn w:val="a0"/>
    <w:rsid w:val="004C5F9C"/>
  </w:style>
  <w:style w:type="character" w:customStyle="1" w:styleId="others5">
    <w:name w:val="others5"/>
    <w:basedOn w:val="a0"/>
    <w:rsid w:val="004C5F9C"/>
  </w:style>
  <w:style w:type="character" w:customStyle="1" w:styleId="others6">
    <w:name w:val="others6"/>
    <w:basedOn w:val="a0"/>
    <w:rsid w:val="004C5F9C"/>
  </w:style>
  <w:style w:type="character" w:customStyle="1" w:styleId="others7">
    <w:name w:val="others7"/>
    <w:basedOn w:val="a0"/>
    <w:rsid w:val="004C5F9C"/>
  </w:style>
  <w:style w:type="character" w:customStyle="1" w:styleId="others8">
    <w:name w:val="others8"/>
    <w:basedOn w:val="a0"/>
    <w:rsid w:val="004C5F9C"/>
  </w:style>
  <w:style w:type="character" w:customStyle="1" w:styleId="others9">
    <w:name w:val="others9"/>
    <w:basedOn w:val="a0"/>
    <w:rsid w:val="004C5F9C"/>
  </w:style>
  <w:style w:type="character" w:customStyle="1" w:styleId="others10">
    <w:name w:val="others10"/>
    <w:basedOn w:val="a0"/>
    <w:rsid w:val="004C5F9C"/>
  </w:style>
  <w:style w:type="character" w:customStyle="1" w:styleId="others11">
    <w:name w:val="others11"/>
    <w:basedOn w:val="a0"/>
    <w:rsid w:val="004C5F9C"/>
  </w:style>
  <w:style w:type="character" w:customStyle="1" w:styleId="others12">
    <w:name w:val="others12"/>
    <w:basedOn w:val="a0"/>
    <w:rsid w:val="004C5F9C"/>
  </w:style>
  <w:style w:type="character" w:customStyle="1" w:styleId="others13">
    <w:name w:val="others13"/>
    <w:basedOn w:val="a0"/>
    <w:rsid w:val="004C5F9C"/>
  </w:style>
  <w:style w:type="character" w:customStyle="1" w:styleId="others14">
    <w:name w:val="others14"/>
    <w:basedOn w:val="a0"/>
    <w:rsid w:val="004C5F9C"/>
  </w:style>
  <w:style w:type="character" w:customStyle="1" w:styleId="others15">
    <w:name w:val="others15"/>
    <w:basedOn w:val="a0"/>
    <w:rsid w:val="004C5F9C"/>
  </w:style>
  <w:style w:type="character" w:customStyle="1" w:styleId="others16">
    <w:name w:val="others16"/>
    <w:basedOn w:val="a0"/>
    <w:rsid w:val="004C5F9C"/>
  </w:style>
  <w:style w:type="character" w:customStyle="1" w:styleId="others17">
    <w:name w:val="others17"/>
    <w:basedOn w:val="a0"/>
    <w:rsid w:val="004C5F9C"/>
  </w:style>
  <w:style w:type="character" w:customStyle="1" w:styleId="others18">
    <w:name w:val="others18"/>
    <w:basedOn w:val="a0"/>
    <w:rsid w:val="004C5F9C"/>
  </w:style>
  <w:style w:type="character" w:customStyle="1" w:styleId="others19">
    <w:name w:val="others19"/>
    <w:basedOn w:val="a0"/>
    <w:rsid w:val="004C5F9C"/>
  </w:style>
  <w:style w:type="character" w:customStyle="1" w:styleId="others20">
    <w:name w:val="others20"/>
    <w:basedOn w:val="a0"/>
    <w:rsid w:val="004C5F9C"/>
  </w:style>
  <w:style w:type="character" w:customStyle="1" w:styleId="others21">
    <w:name w:val="others21"/>
    <w:basedOn w:val="a0"/>
    <w:rsid w:val="004C5F9C"/>
  </w:style>
  <w:style w:type="character" w:customStyle="1" w:styleId="others22">
    <w:name w:val="others22"/>
    <w:basedOn w:val="a0"/>
    <w:rsid w:val="004C5F9C"/>
  </w:style>
  <w:style w:type="character" w:customStyle="1" w:styleId="fio6">
    <w:name w:val="fio6"/>
    <w:basedOn w:val="a0"/>
    <w:rsid w:val="004C5F9C"/>
  </w:style>
  <w:style w:type="character" w:customStyle="1" w:styleId="fio7">
    <w:name w:val="fio7"/>
    <w:basedOn w:val="a0"/>
    <w:rsid w:val="004C5F9C"/>
  </w:style>
  <w:style w:type="character" w:customStyle="1" w:styleId="others23">
    <w:name w:val="others23"/>
    <w:basedOn w:val="a0"/>
    <w:rsid w:val="004C5F9C"/>
  </w:style>
  <w:style w:type="character" w:customStyle="1" w:styleId="fio8">
    <w:name w:val="fio8"/>
    <w:basedOn w:val="a0"/>
    <w:rsid w:val="004C5F9C"/>
  </w:style>
  <w:style w:type="character" w:customStyle="1" w:styleId="others24">
    <w:name w:val="others24"/>
    <w:basedOn w:val="a0"/>
    <w:rsid w:val="004C5F9C"/>
  </w:style>
  <w:style w:type="character" w:customStyle="1" w:styleId="others25">
    <w:name w:val="others25"/>
    <w:basedOn w:val="a0"/>
    <w:rsid w:val="004C5F9C"/>
  </w:style>
  <w:style w:type="character" w:customStyle="1" w:styleId="fio9">
    <w:name w:val="fio9"/>
    <w:basedOn w:val="a0"/>
    <w:rsid w:val="004C5F9C"/>
  </w:style>
  <w:style w:type="character" w:customStyle="1" w:styleId="others26">
    <w:name w:val="others26"/>
    <w:basedOn w:val="a0"/>
    <w:rsid w:val="004C5F9C"/>
  </w:style>
</w:styles>
</file>

<file path=word/webSettings.xml><?xml version="1.0" encoding="utf-8"?>
<w:webSettings xmlns:r="http://schemas.openxmlformats.org/officeDocument/2006/relationships" xmlns:w="http://schemas.openxmlformats.org/wordprocessingml/2006/main">
  <w:divs>
    <w:div w:id="1771319538">
      <w:bodyDiv w:val="1"/>
      <w:marLeft w:val="0"/>
      <w:marRight w:val="0"/>
      <w:marTop w:val="0"/>
      <w:marBottom w:val="0"/>
      <w:divBdr>
        <w:top w:val="none" w:sz="0" w:space="0" w:color="auto"/>
        <w:left w:val="none" w:sz="0" w:space="0" w:color="auto"/>
        <w:bottom w:val="none" w:sz="0" w:space="0" w:color="auto"/>
        <w:right w:val="none" w:sz="0" w:space="0" w:color="auto"/>
      </w:divBdr>
      <w:divsChild>
        <w:div w:id="1567719185">
          <w:marLeft w:val="0"/>
          <w:marRight w:val="0"/>
          <w:marTop w:val="0"/>
          <w:marBottom w:val="0"/>
          <w:divBdr>
            <w:top w:val="none" w:sz="0" w:space="0" w:color="auto"/>
            <w:left w:val="none" w:sz="0" w:space="0" w:color="auto"/>
            <w:bottom w:val="none" w:sz="0" w:space="0" w:color="auto"/>
            <w:right w:val="none" w:sz="0" w:space="0" w:color="auto"/>
          </w:divBdr>
          <w:divsChild>
            <w:div w:id="141716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1679</Words>
  <Characters>9572</Characters>
  <Application>Microsoft Office Word</Application>
  <DocSecurity>0</DocSecurity>
  <Lines>79</Lines>
  <Paragraphs>22</Paragraphs>
  <ScaleCrop>false</ScaleCrop>
  <Company>Microsoft</Company>
  <LinksUpToDate>false</LinksUpToDate>
  <CharactersWithSpaces>11229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2012-01-11T06:13:00Z</dcterms:created>
  <dcterms:modified xsi:type="dcterms:W3CDTF">2012-01-11T06:16:00Z</dcterms:modified>
</cp:coreProperties>
</file>