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32" w:rsidRDefault="00A46F32" w:rsidP="00A46F32">
      <w:pPr>
        <w:rPr>
          <w:rFonts w:ascii="Times New Roman" w:hAnsi="Times New Roman" w:cs="Times New Roman"/>
        </w:rPr>
      </w:pPr>
      <w:r>
        <w:t xml:space="preserve">                                                                        </w:t>
      </w:r>
      <w:r>
        <w:rPr>
          <w:rFonts w:ascii="Times New Roman" w:hAnsi="Times New Roman" w:cs="Times New Roman"/>
        </w:rPr>
        <w:t>РЕШЕНИЕ</w:t>
      </w:r>
    </w:p>
    <w:p w:rsidR="00A46F32" w:rsidRDefault="00A46F32" w:rsidP="00A46F32">
      <w:pPr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ИМЕНЕМ РОССИЙСКОЙ ФЕДЕРАЦИИ  </w:t>
      </w:r>
    </w:p>
    <w:p w:rsidR="00A46F32" w:rsidRDefault="00A46F32" w:rsidP="00A46F32">
      <w:pPr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ХХХ ноября 2012 года                                                                                                               гор. Уссурийск </w:t>
      </w:r>
    </w:p>
    <w:p w:rsidR="00A46F32" w:rsidRDefault="00A46F32" w:rsidP="00A46F32">
      <w:pPr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Уссурийский гарнизонный военный суд в составе:</w:t>
      </w:r>
    </w:p>
    <w:p w:rsidR="00A46F32" w:rsidRDefault="00A46F32" w:rsidP="00A46F32">
      <w:pPr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Председательствующего -     судьи ХХХХХХХХХХХХХХХХХХХХХХХХХХХХХ                                          При секретар</w:t>
      </w:r>
      <w:proofErr w:type="gramStart"/>
      <w:r>
        <w:rPr>
          <w:rFonts w:ascii="Times New Roman" w:hAnsi="Times New Roman" w:cs="Times New Roman"/>
        </w:rPr>
        <w:t>е-</w:t>
      </w:r>
      <w:proofErr w:type="gramEnd"/>
      <w:r>
        <w:rPr>
          <w:rFonts w:ascii="Times New Roman" w:hAnsi="Times New Roman" w:cs="Times New Roman"/>
        </w:rPr>
        <w:t>.                         ХХХХХХХХХХХ</w:t>
      </w:r>
    </w:p>
    <w:p w:rsidR="00A46F32" w:rsidRDefault="00A46F32" w:rsidP="00A46F32">
      <w:pPr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рассмотрев в открытом судебном заседании в помещении военного суда гражданское дело по заявлению </w:t>
      </w:r>
      <w:proofErr w:type="spellStart"/>
      <w:r>
        <w:rPr>
          <w:rFonts w:ascii="Times New Roman" w:hAnsi="Times New Roman" w:cs="Times New Roman"/>
        </w:rPr>
        <w:t>военнослущащего</w:t>
      </w:r>
      <w:proofErr w:type="spellEnd"/>
      <w:r>
        <w:rPr>
          <w:rFonts w:ascii="Times New Roman" w:hAnsi="Times New Roman" w:cs="Times New Roman"/>
        </w:rPr>
        <w:t xml:space="preserve"> войсковой части ХХХХХ  ХХХХХХХ  ХХХХХХХХ </w:t>
      </w:r>
      <w:proofErr w:type="spellStart"/>
      <w:r>
        <w:rPr>
          <w:rFonts w:ascii="Times New Roman" w:hAnsi="Times New Roman" w:cs="Times New Roman"/>
        </w:rPr>
        <w:t>ХХХХХХХХоб</w:t>
      </w:r>
      <w:proofErr w:type="spellEnd"/>
      <w:r>
        <w:rPr>
          <w:rFonts w:ascii="Times New Roman" w:hAnsi="Times New Roman" w:cs="Times New Roman"/>
        </w:rPr>
        <w:t xml:space="preserve"> оспаривании действий руководителя Федерального казенного учреждения «Единый расчетный  центр Министерства обороны Российской Федерации», связанных с удержанием денежных средств из денежного довольствия</w:t>
      </w:r>
    </w:p>
    <w:p w:rsidR="00A46F32" w:rsidRDefault="00A46F32" w:rsidP="00A46F32">
      <w:pPr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УСТАНОВИЛ:</w:t>
      </w:r>
    </w:p>
    <w:p w:rsidR="00A46F32" w:rsidRDefault="00A46F32" w:rsidP="00A46F32">
      <w:pPr>
        <w:ind w:left="-851" w:firstLine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ХХХХХХХХХХ. проходит военную службу по контракту в войсковой части ХХХХХ.</w:t>
      </w:r>
      <w:proofErr w:type="gramStart"/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.</w:t>
      </w:r>
      <w:proofErr w:type="gramEnd"/>
      <w:r>
        <w:rPr>
          <w:rFonts w:ascii="Times New Roman" w:hAnsi="Times New Roman" w:cs="Times New Roman"/>
        </w:rPr>
        <w:t xml:space="preserve">.В связи с произведенным Федеральным казенным учреждением «Единый расчетный  центр Министерства обороны Российской Федерации» перерасчетом денежного довольствия и удержанием ранее выплаченных денежных сумм, денежное довольствие за август 2012 года ХХХХХХХ выплачено не было вовсе, а денежное довольствие за сентябрь 2012 года выплачено не в полном размере.                                                     ..Полагая, что тем самым нарушены ее права,  ХХХХХХХХ. обратилась в военный суд с заявлением, в котором просила суд признать незаконным действия руководителя Федерального казенного учреждения «Единый расчетный  центр Министерства обороны Российской Федерации»,  связанные с удержанием денежных сумм из ее денежного довольствия за август и сентябрь 2012 года и взыскать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 xml:space="preserve"> Федерального казенного учреждения «Единый расчетный  центр Министерства обороны Российской Федерации» в ее пользу невыплаченное денежное довольствие за август 2012 года и недоплаченное за сентябрь 2012 года в размере ХХХХХ рублей 92 копейки, а также судебные расходы, связанные с уплатой государственной пошлины в суд, в размере 200 рублей.</w:t>
      </w:r>
      <w:proofErr w:type="gramStart"/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.</w:t>
      </w:r>
      <w:proofErr w:type="gramEnd"/>
      <w:r>
        <w:rPr>
          <w:rFonts w:ascii="Times New Roman" w:hAnsi="Times New Roman" w:cs="Times New Roman"/>
        </w:rPr>
        <w:t>.Руководитель Федерального казенного учреждения «Единый расчетный  центр Министерства обороны Российской Федерации», надлежащим образом извещенный о времени и месте рассмотрения дела, в суд не прибыл, ходатайств об отложении дела не заявил, что не препятствует военному суду без участия названного должностного лица на основании ч.2 ст.257 ГПК РФ.</w:t>
      </w:r>
      <w:proofErr w:type="gramStart"/>
      <w:r>
        <w:rPr>
          <w:rFonts w:ascii="Times New Roman" w:hAnsi="Times New Roman" w:cs="Times New Roman"/>
        </w:rPr>
        <w:t xml:space="preserve">                                                                              .</w:t>
      </w:r>
      <w:proofErr w:type="gramEnd"/>
      <w:r>
        <w:rPr>
          <w:rFonts w:ascii="Times New Roman" w:hAnsi="Times New Roman" w:cs="Times New Roman"/>
        </w:rPr>
        <w:t>.Исследовав доказательства по делу, гарнизонный военный суд находит заявление ХХХХХХХХХ подлежащим удовлетворению частично по следующим основаниям.                                                                                         ..Согласно справке командира войсковой части ХХХХХ, ХХХХХХХХХХ в период с ХХ  ХХХ 2009года по ХХ марта 2012 года находилась в отпуске по уходу за ребенком до достижения им возраста трех лет.</w:t>
      </w:r>
      <w:proofErr w:type="gramStart"/>
      <w:r>
        <w:rPr>
          <w:rFonts w:ascii="Times New Roman" w:hAnsi="Times New Roman" w:cs="Times New Roman"/>
        </w:rPr>
        <w:t xml:space="preserve">                                 .</w:t>
      </w:r>
      <w:proofErr w:type="gramEnd"/>
      <w:r>
        <w:rPr>
          <w:rFonts w:ascii="Times New Roman" w:hAnsi="Times New Roman" w:cs="Times New Roman"/>
        </w:rPr>
        <w:t xml:space="preserve">.Как усматривается из предоставленных в суд ФКУ «Единый расчетный  центр Министерства обороны Российской Федерации» расчетных листков на выплату денежного довольствия ХХХХХХХХХХ., заявителю названным учреждением было начислено денежное довольствие: в январе 2012 года – ХХХХХ рублей, в феврале 2012 года – </w:t>
      </w:r>
      <w:r>
        <w:rPr>
          <w:rFonts w:ascii="Times New Roman" w:hAnsi="Times New Roman" w:cs="Times New Roman"/>
          <w:lang w:val="en-US"/>
        </w:rPr>
        <w:t>YYYYYY</w:t>
      </w:r>
      <w:r>
        <w:rPr>
          <w:rFonts w:ascii="Times New Roman" w:hAnsi="Times New Roman" w:cs="Times New Roman"/>
        </w:rPr>
        <w:t xml:space="preserve"> рублей, в марте  2012 года – </w:t>
      </w:r>
      <w:r>
        <w:rPr>
          <w:rFonts w:ascii="Times New Roman" w:hAnsi="Times New Roman" w:cs="Times New Roman"/>
          <w:lang w:val="en-US"/>
        </w:rPr>
        <w:t>RRRRR</w:t>
      </w:r>
      <w:r>
        <w:rPr>
          <w:rFonts w:ascii="Times New Roman" w:hAnsi="Times New Roman" w:cs="Times New Roman"/>
        </w:rPr>
        <w:t xml:space="preserve"> рублей, в апреле 2012 года – </w:t>
      </w:r>
      <w:r>
        <w:rPr>
          <w:rFonts w:ascii="Times New Roman" w:hAnsi="Times New Roman" w:cs="Times New Roman"/>
          <w:lang w:val="en-US"/>
        </w:rPr>
        <w:t>UUUU</w:t>
      </w:r>
      <w:r>
        <w:rPr>
          <w:rFonts w:ascii="Times New Roman" w:hAnsi="Times New Roman" w:cs="Times New Roman"/>
        </w:rPr>
        <w:t xml:space="preserve"> рублей, в мае 2012 года – </w:t>
      </w:r>
      <w:r>
        <w:rPr>
          <w:rFonts w:ascii="Times New Roman" w:hAnsi="Times New Roman" w:cs="Times New Roman"/>
          <w:lang w:val="en-US"/>
        </w:rPr>
        <w:t>EEEEE</w:t>
      </w:r>
      <w:r>
        <w:rPr>
          <w:rFonts w:ascii="Times New Roman" w:hAnsi="Times New Roman" w:cs="Times New Roman"/>
        </w:rPr>
        <w:t xml:space="preserve"> рублей, в июне 2012 года – </w:t>
      </w:r>
      <w:r>
        <w:rPr>
          <w:rFonts w:ascii="Times New Roman" w:hAnsi="Times New Roman" w:cs="Times New Roman"/>
          <w:lang w:val="en-US"/>
        </w:rPr>
        <w:t>PPPP</w:t>
      </w:r>
      <w:r w:rsidRPr="00A46F3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рублей, в июле 2012 года – </w:t>
      </w:r>
      <w:r>
        <w:rPr>
          <w:rFonts w:ascii="Times New Roman" w:hAnsi="Times New Roman" w:cs="Times New Roman"/>
          <w:lang w:val="en-US"/>
        </w:rPr>
        <w:t>OOOOO</w:t>
      </w:r>
      <w:r>
        <w:rPr>
          <w:rFonts w:ascii="Times New Roman" w:hAnsi="Times New Roman" w:cs="Times New Roman"/>
        </w:rPr>
        <w:t xml:space="preserve"> рублей.</w:t>
      </w:r>
      <w:proofErr w:type="gramStart"/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.</w:t>
      </w:r>
      <w:proofErr w:type="gramEnd"/>
      <w:r>
        <w:rPr>
          <w:rFonts w:ascii="Times New Roman" w:hAnsi="Times New Roman" w:cs="Times New Roman"/>
        </w:rPr>
        <w:t>.В августе 2012 года был произведен перерасчет, и из денежного довольствия ХХХХХХ за август и сентябрь 2012 года были удержаны оклад по воинскому званию, оклад по воинской должности, процентная надбавка за выслугу лет,  процентная надбавка за военную служб</w:t>
      </w:r>
      <w:proofErr w:type="gramStart"/>
      <w:r>
        <w:rPr>
          <w:rFonts w:ascii="Times New Roman" w:hAnsi="Times New Roman" w:cs="Times New Roman"/>
        </w:rPr>
        <w:t>у(</w:t>
      </w:r>
      <w:proofErr w:type="gramEnd"/>
      <w:r>
        <w:rPr>
          <w:rFonts w:ascii="Times New Roman" w:hAnsi="Times New Roman" w:cs="Times New Roman"/>
        </w:rPr>
        <w:t>службу) в районах Крайнего Севера и приравненных к ним местностях, а также в других местностях с неблагоприятными климатическими или экологическими условиями, в том числе отдаленных местностях и районный коэффициент к денежному довольствию за военную службу в районах Крайнего Севера и приравненных к ним местностям з</w:t>
      </w:r>
      <w:r w:rsidR="00493E95">
        <w:rPr>
          <w:rFonts w:ascii="Times New Roman" w:hAnsi="Times New Roman" w:cs="Times New Roman"/>
        </w:rPr>
        <w:t xml:space="preserve">а период с 1 января по  ХХ марта </w:t>
      </w:r>
      <w:r>
        <w:rPr>
          <w:rFonts w:ascii="Times New Roman" w:hAnsi="Times New Roman" w:cs="Times New Roman"/>
        </w:rPr>
        <w:t xml:space="preserve">  2012 года включительно.</w:t>
      </w:r>
      <w:proofErr w:type="gramStart"/>
      <w:r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</w:rPr>
        <w:lastRenderedPageBreak/>
        <w:t>.</w:t>
      </w:r>
      <w:proofErr w:type="gramEnd"/>
      <w:r>
        <w:rPr>
          <w:rFonts w:ascii="Times New Roman" w:hAnsi="Times New Roman" w:cs="Times New Roman"/>
        </w:rPr>
        <w:t>.Указанное обстоятельство подтверждается исследованной в суде выпиской из лицевого счета, открытого ХХХХХХХХХ  ОАО « Сбербанк России».</w:t>
      </w:r>
      <w:proofErr w:type="gramStart"/>
      <w:r>
        <w:rPr>
          <w:rFonts w:ascii="Times New Roman" w:hAnsi="Times New Roman" w:cs="Times New Roman"/>
        </w:rPr>
        <w:t xml:space="preserve">                                                                                                   .</w:t>
      </w:r>
      <w:proofErr w:type="gramEnd"/>
      <w:r>
        <w:rPr>
          <w:rFonts w:ascii="Times New Roman" w:hAnsi="Times New Roman" w:cs="Times New Roman"/>
        </w:rPr>
        <w:t>.Согласно п.11 постановления Правительства РФ от 3 ноября 1994 года №1206 « Об утверждении Порядка  назначения и выплаты ежемесячных компенсационных выплат отдельным категориям граждан» ежемесячные компенсационные выплаты  назначаются и выплачиваются находящимся в отпуске по уходу за ребенком до достижения им возраста 3 лет матерям, проходящим военную службу по контракту.                 ..В соответствии с ч. 1 ст.2 Федерального закона от 7 ноября 2011 года №306-ФЗ « О денежном довольствии военнослужащих и предоставлении им отдельных выплат» денежное довольствие военнослужащих, проходящих военную службу по контракту, являются основным средством их материального обеспечения и стимулирования исполнения обязанностей военной службы.</w:t>
      </w:r>
      <w:proofErr w:type="gramStart"/>
      <w:r>
        <w:rPr>
          <w:rFonts w:ascii="Times New Roman" w:hAnsi="Times New Roman" w:cs="Times New Roman"/>
        </w:rPr>
        <w:t xml:space="preserve">                                                                              .</w:t>
      </w:r>
      <w:proofErr w:type="gramEnd"/>
      <w:r>
        <w:rPr>
          <w:rFonts w:ascii="Times New Roman" w:hAnsi="Times New Roman" w:cs="Times New Roman"/>
        </w:rPr>
        <w:t>.В силу ч.2 ст.2 того же закона денежное довольствие военнослужащего, проходящего военную службу по контракту, состоит из месячного оклада в соответствии с присвоенным воинским званием и месячного оклада в соответствии с занимаемой воинской должностью, которые составляют оклад месячного денежного содержания военнослужащего, и из месячных и иных дополнительных выплат.</w:t>
      </w:r>
      <w:proofErr w:type="gramStart"/>
      <w:r>
        <w:rPr>
          <w:rFonts w:ascii="Times New Roman" w:hAnsi="Times New Roman" w:cs="Times New Roman"/>
        </w:rPr>
        <w:t xml:space="preserve">                    .</w:t>
      </w:r>
      <w:proofErr w:type="gramEnd"/>
      <w:r>
        <w:rPr>
          <w:rFonts w:ascii="Times New Roman" w:hAnsi="Times New Roman" w:cs="Times New Roman"/>
        </w:rPr>
        <w:t xml:space="preserve">.Согласно ст.35  Конституции Российской Федерации никто не может быть лишен своего имущества иначе как по решению суда.                                                                                                                                                   ..Ч. 3 ст.1109 ГК РФ определено, что заработная плата и приравненные к ней платежи, пенсии, пособия, стипендии, возмещение вреда, причиненного жизни и здоровью, алименты и иные денежные суммы, предоставленные гражданину в качестве средства к существованию, при отсутствии недобросовестности с его стороны и счетной ошибки, не подлежат возврату в качестве неосновательного обогащения.                  ..Как следует из заявления ХХХХХХ ,услуга «мобильный банк» в ее телефоне не подключена, и о поступлении денежных средств </w:t>
      </w:r>
      <w:proofErr w:type="gramStart"/>
      <w:r>
        <w:rPr>
          <w:rFonts w:ascii="Times New Roman" w:hAnsi="Times New Roman" w:cs="Times New Roman"/>
        </w:rPr>
        <w:t>на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ее</w:t>
      </w:r>
      <w:proofErr w:type="gramEnd"/>
      <w:r>
        <w:rPr>
          <w:rFonts w:ascii="Times New Roman" w:hAnsi="Times New Roman" w:cs="Times New Roman"/>
        </w:rPr>
        <w:t xml:space="preserve"> лицевой счёт  ей своевременно известно не было. ХХ марта она прибыла из отпуска по уходу за ребёнком на службу и приступила к исполнению служебных обязанностей. Расчетные листки на выплату денежного довольствия в части не выдавались, и только в мае 2012 года, когда она уже проходила службу и должна была получать денежное довольствие, ей стало известно о наличии денежных средств на её лицевом счете. Тот факт, что заявителем не с</w:t>
      </w:r>
      <w:r w:rsidR="00493E95">
        <w:rPr>
          <w:rFonts w:ascii="Times New Roman" w:hAnsi="Times New Roman" w:cs="Times New Roman"/>
        </w:rPr>
        <w:t xml:space="preserve">нимались денежные средства до </w:t>
      </w:r>
      <w:proofErr w:type="spellStart"/>
      <w:r w:rsidR="00493E95">
        <w:rPr>
          <w:rFonts w:ascii="Times New Roman" w:hAnsi="Times New Roman" w:cs="Times New Roman"/>
        </w:rPr>
        <w:t>хх</w:t>
      </w:r>
      <w:proofErr w:type="spellEnd"/>
      <w:r>
        <w:rPr>
          <w:rFonts w:ascii="Times New Roman" w:hAnsi="Times New Roman" w:cs="Times New Roman"/>
        </w:rPr>
        <w:t xml:space="preserve"> мая 2012 года, подтверждается выпиской из лицевого счёта на имя ХХХХХХХХХХ</w:t>
      </w:r>
      <w:proofErr w:type="gramStart"/>
      <w:r>
        <w:rPr>
          <w:rFonts w:ascii="Times New Roman" w:hAnsi="Times New Roman" w:cs="Times New Roman"/>
        </w:rPr>
        <w:t xml:space="preserve"> .</w:t>
      </w:r>
      <w:proofErr w:type="gramEnd"/>
      <w:r>
        <w:rPr>
          <w:rFonts w:ascii="Times New Roman" w:hAnsi="Times New Roman" w:cs="Times New Roman"/>
        </w:rPr>
        <w:t xml:space="preserve"> Как видно из расчётных листков, денежное довольствие заявителю после ее выхода на службу перечислялось  каждый месяц неодинаковыми суммами, регулярно производился  его перерасчет, производилась доплата ранее не начисленных дополнительных выплат и надбавок, а с учётом того, что с 1 января 2012 года изменилась структура и размер денежного довольствия военнослужащих, суд приходит к выводу, что заявителю затруднительно было определить характер производимых ей выплат.</w:t>
      </w:r>
      <w:proofErr w:type="gramStart"/>
      <w:r>
        <w:rPr>
          <w:rFonts w:ascii="Times New Roman" w:hAnsi="Times New Roman" w:cs="Times New Roman"/>
        </w:rPr>
        <w:t xml:space="preserve">                                                     </w:t>
      </w:r>
      <w:r w:rsidR="00493E95">
        <w:rPr>
          <w:rFonts w:ascii="Times New Roman" w:hAnsi="Times New Roman" w:cs="Times New Roman"/>
        </w:rPr>
        <w:t>.</w:t>
      </w:r>
      <w:proofErr w:type="gramEnd"/>
      <w:r w:rsidR="00493E9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Согласно представленных из филиала №1 Федерального казенного учреждения « Управление финансового обеспечения Министерства обороны Российской Федерации по Приморскому краю» документов, при передаче названным филиалом в январе 2012 года в  ФКУ «ЕРЦ МО РФ» денежного аттестата  на военнослужащих войсковой части ХХХХ серии БЕ №ХХХХ и поименного списка №Х к нему, были указаны данные о ХХХХХХХ о нахождении ее в отпуске  по уходу за ребенком до достижения им возраста трех лет с ХХ ХХХХ 2009года по ХХ марта 2012 года.</w:t>
      </w:r>
      <w:proofErr w:type="gramStart"/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.</w:t>
      </w:r>
      <w:proofErr w:type="gramEnd"/>
      <w:r>
        <w:rPr>
          <w:rFonts w:ascii="Times New Roman" w:hAnsi="Times New Roman" w:cs="Times New Roman"/>
        </w:rPr>
        <w:t xml:space="preserve">.Как усматривается из сообщения, </w:t>
      </w:r>
      <w:proofErr w:type="spellStart"/>
      <w:r>
        <w:rPr>
          <w:rFonts w:ascii="Times New Roman" w:hAnsi="Times New Roman" w:cs="Times New Roman"/>
        </w:rPr>
        <w:t>исх.№</w:t>
      </w:r>
      <w:proofErr w:type="spellEnd"/>
      <w:r>
        <w:rPr>
          <w:rFonts w:ascii="Times New Roman" w:hAnsi="Times New Roman" w:cs="Times New Roman"/>
        </w:rPr>
        <w:t xml:space="preserve"> У-Х/Х/ХХХХ от 7 ноября 2012 года, на имя ХХХХХХХ , а также  в адрес Управления делами МО РФ, подписанного заместителем руководителя ФКУ «ЕРЦ МО РФ» О. Цветковым, заявителю было разъяснено, что сведения о том, что она находится в отпуске по уходу за ребенком были внесены в базу данных должностными лицами ГУК МО РФ 25 сентября 2012 года, в результате чего за период с 1января по ХХ марта ей начислялось денежное довольствие, общая сумма которого составила </w:t>
      </w:r>
      <w:r>
        <w:rPr>
          <w:rFonts w:ascii="Times New Roman" w:hAnsi="Times New Roman" w:cs="Times New Roman"/>
          <w:lang w:val="en-US"/>
        </w:rPr>
        <w:t>AAAAA</w:t>
      </w:r>
      <w:r>
        <w:rPr>
          <w:rFonts w:ascii="Times New Roman" w:hAnsi="Times New Roman" w:cs="Times New Roman"/>
        </w:rPr>
        <w:t xml:space="preserve"> рублей 46 копеек.</w:t>
      </w:r>
      <w:r>
        <w:t xml:space="preserve"> </w:t>
      </w:r>
      <w:proofErr w:type="gramStart"/>
      <w:r>
        <w:rPr>
          <w:rFonts w:ascii="Times New Roman" w:hAnsi="Times New Roman" w:cs="Times New Roman"/>
        </w:rPr>
        <w:t>При этом заявителю было предложено вернуть в кассу филиала №1 Федерального казенного учреждения « Управление финансового обеспечения Министерства обороны Российской Федерации по Приморскому краю» зачисленные ей на банковскую карту, но не причитающиеся ей денежные средства, а также было разъяснено, что в случае не в</w:t>
      </w:r>
      <w:r w:rsidR="00953049">
        <w:rPr>
          <w:rFonts w:ascii="Times New Roman" w:hAnsi="Times New Roman" w:cs="Times New Roman"/>
        </w:rPr>
        <w:t xml:space="preserve">озврата денежных средств </w:t>
      </w:r>
      <w:r>
        <w:rPr>
          <w:rFonts w:ascii="Times New Roman" w:hAnsi="Times New Roman" w:cs="Times New Roman"/>
        </w:rPr>
        <w:t xml:space="preserve"> в добровольном порядке ФКУ «ЕРЦ МО РФ» будет вынуждено обратиться в суд за взысканием полученной</w:t>
      </w:r>
      <w:proofErr w:type="gramEnd"/>
      <w:r>
        <w:rPr>
          <w:rFonts w:ascii="Times New Roman" w:hAnsi="Times New Roman" w:cs="Times New Roman"/>
        </w:rPr>
        <w:t xml:space="preserve"> ХХХХХХХ</w:t>
      </w:r>
      <w:r w:rsidR="00953049">
        <w:rPr>
          <w:rFonts w:ascii="Times New Roman" w:hAnsi="Times New Roman" w:cs="Times New Roman"/>
        </w:rPr>
        <w:t>ХХХ</w:t>
      </w:r>
      <w:proofErr w:type="gramStart"/>
      <w:r>
        <w:rPr>
          <w:rFonts w:ascii="Times New Roman" w:hAnsi="Times New Roman" w:cs="Times New Roman"/>
        </w:rPr>
        <w:t xml:space="preserve"> .</w:t>
      </w:r>
      <w:proofErr w:type="gramEnd"/>
      <w:r>
        <w:rPr>
          <w:rFonts w:ascii="Times New Roman" w:hAnsi="Times New Roman" w:cs="Times New Roman"/>
        </w:rPr>
        <w:t xml:space="preserve"> суммы в добровольном порядке.                                                                    ..Таким образом, судом установлено, что при начислению заявителю Федеральным казенным учреждением </w:t>
      </w:r>
      <w:r>
        <w:rPr>
          <w:rFonts w:ascii="Times New Roman" w:hAnsi="Times New Roman" w:cs="Times New Roman"/>
        </w:rPr>
        <w:lastRenderedPageBreak/>
        <w:t>«Единый расчетный  центр Министерства обороны Российской Федерации» денежного довольствия за период с 1 января по ХХ марта 2012 года отсутствует недобросовестность со стороны ХХХХХХХХХХ . и счётная ошибка, при направлении из филиала №1 ФКУ« Управление финансового обеспечения Министерства обороны Российской Федерации по Приморскому краю» в ФКУ</w:t>
      </w:r>
      <w:proofErr w:type="gramStart"/>
      <w:r>
        <w:rPr>
          <w:rFonts w:ascii="Times New Roman" w:hAnsi="Times New Roman" w:cs="Times New Roman"/>
        </w:rPr>
        <w:t>«Е</w:t>
      </w:r>
      <w:proofErr w:type="gramEnd"/>
      <w:r>
        <w:rPr>
          <w:rFonts w:ascii="Times New Roman" w:hAnsi="Times New Roman" w:cs="Times New Roman"/>
        </w:rPr>
        <w:t>диный расчетный  центр Министерства обороны Российской Федерации» денежного аттестата на военнослужащих войсковой части ХХХХ  и поименного списка к нему сведения о нахождении заявителя в отпуске по уходу за ребенком до ХХ марта  2012 года были указаны верно, а выплата денежного довольствия за названный период была вызвана нераспорядительностью  должностных лиц Главного управления кадров МО РФ, которыми, в нарушении требований Временного порядка взаимодействия органов военного управления в ходе работ по обеспечению расчета денежного довольствия, заработной платы в Едином расчетном  центре Министерства обороны Российской Федерации, утвержденного Министром обороны РФ 23 июля 2011 года, были неправильно внесены в базу данных сведения о размере положенных заявителю денежных выплат.</w:t>
      </w:r>
      <w:proofErr w:type="gramStart"/>
      <w:r>
        <w:rPr>
          <w:rFonts w:ascii="Times New Roman" w:hAnsi="Times New Roman" w:cs="Times New Roman"/>
        </w:rPr>
        <w:t xml:space="preserve">            .</w:t>
      </w:r>
      <w:proofErr w:type="gramEnd"/>
      <w:r>
        <w:rPr>
          <w:rFonts w:ascii="Times New Roman" w:hAnsi="Times New Roman" w:cs="Times New Roman"/>
        </w:rPr>
        <w:t>.Принимая во внимание изложенное, а также учитывая, что в судебном порядке вопрос об удержании с заявителя денежных сумм не рассматривался, решение об удержании с ХХХХХХХХ  денежных средств никем из должностных не принималось, заявитель своего согласия на удержание денежных средств не давала, суд приходит в выводу о том, что удержание из денежного довольствия ХХХХХХ  за август и сентябрь 2012 года излишне выплаченных ей сумм произведены неправомерно.</w:t>
      </w:r>
      <w:proofErr w:type="gramStart"/>
      <w:r>
        <w:rPr>
          <w:rFonts w:ascii="Times New Roman" w:hAnsi="Times New Roman" w:cs="Times New Roman"/>
        </w:rPr>
        <w:t xml:space="preserve">                                                .</w:t>
      </w:r>
      <w:proofErr w:type="gramEnd"/>
      <w:r>
        <w:rPr>
          <w:rFonts w:ascii="Times New Roman" w:hAnsi="Times New Roman" w:cs="Times New Roman"/>
        </w:rPr>
        <w:t>.При таких обстоятельствах, суд полагает действия руководителя Федерального казенного учреждения «Единый расчетный  центр Министерства обороны Российской Федерации», связанные с удержанием вышеуказанных денежных средств из денежного довольствия заявителя за названный период, незаконными</w:t>
      </w:r>
      <w:proofErr w:type="gramStart"/>
      <w:r>
        <w:rPr>
          <w:rFonts w:ascii="Times New Roman" w:hAnsi="Times New Roman" w:cs="Times New Roman"/>
        </w:rPr>
        <w:t xml:space="preserve"> .</w:t>
      </w:r>
      <w:proofErr w:type="gramEnd"/>
      <w:r>
        <w:rPr>
          <w:rFonts w:ascii="Times New Roman" w:hAnsi="Times New Roman" w:cs="Times New Roman"/>
        </w:rPr>
        <w:t>.  Поскольку в соответствии с ч. 1 ст.258 ГПК РФ суд, признав заявление обоснованным, принимает решение об обязанности соответствующего должностного лица устранить в полном объёме  допущенное нарушение прав и свобод гражданина, военный суд полагает необходимым возложить обязанность произвести заявителю выплату ранее удержанных из её денежного довольствия за август и сентябрь 2012 года были удержаны оклад по воинскому званию, оклад по воинской должности, процентная надбавка за выслугу лет,  процентная надбавка за военную служб</w:t>
      </w:r>
      <w:proofErr w:type="gramStart"/>
      <w:r>
        <w:rPr>
          <w:rFonts w:ascii="Times New Roman" w:hAnsi="Times New Roman" w:cs="Times New Roman"/>
        </w:rPr>
        <w:t>у(</w:t>
      </w:r>
      <w:proofErr w:type="gramEnd"/>
      <w:r>
        <w:rPr>
          <w:rFonts w:ascii="Times New Roman" w:hAnsi="Times New Roman" w:cs="Times New Roman"/>
        </w:rPr>
        <w:t>службу) в районах Крайнего Севера и приравненных к ним местностях, а также в других местностях с неблагоприятными климатическими или экологическими условиями, в том числе отдаленных местностях и районный коэффициент к денежному довольствию за военную службу в районах Крайнего Севера и приравненных к ним местностям за период с 1 января по ХХ марта 2012 года включительно, а не взыскивать конкретную сумму денежных средств, указанную ХХХХХХХ  в её заявлении, в размере ХХХХХ рублей 92 копейки, учитывая также при этом, что данная сумма рассчитана заявителем неверно.</w:t>
      </w:r>
      <w:proofErr w:type="gramStart"/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.</w:t>
      </w:r>
      <w:proofErr w:type="gramEnd"/>
      <w:r>
        <w:rPr>
          <w:rFonts w:ascii="Times New Roman" w:hAnsi="Times New Roman" w:cs="Times New Roman"/>
        </w:rPr>
        <w:t>.ХХХХХХХ  просила суд обратить решение суда к немедленному исполнению на основании ст. 212 ГПК РФ.                                                                                                                                                                                        ..Вместе с тем, заявителем не были суду достоверные и достаточные доказательства о наличии особых обстоятельств, вследствие которых замедление исполнения решения может привести к значительному ущербу или невозможности его исполнения.                                                                                                            На основании изложенного суд полагает, что указанное ходатайство заявителя удовлетворению не подлежит.</w:t>
      </w:r>
      <w:proofErr w:type="gramStart"/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.</w:t>
      </w:r>
      <w:proofErr w:type="gramEnd"/>
      <w:r>
        <w:rPr>
          <w:rFonts w:ascii="Times New Roman" w:hAnsi="Times New Roman" w:cs="Times New Roman"/>
        </w:rPr>
        <w:t xml:space="preserve">.В силу  ст.98 ГПК РФ в пользу заявителя надлежит взыскать судебные расходы по оплате государственной пошлины, сумма которой подтверждается имеющейся в материалах дела и исследованной в ходу судебного разбирательства квитанцией.                                                                                      Руководствуясь ст. ст. 194-199, 258 ГПК РФ военный суд </w:t>
      </w:r>
    </w:p>
    <w:p w:rsidR="00A46F32" w:rsidRDefault="00A46F32" w:rsidP="00A46F32">
      <w:pPr>
        <w:ind w:left="-851" w:firstLine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РЕШИЛ: </w:t>
      </w:r>
    </w:p>
    <w:p w:rsidR="00A46F32" w:rsidRDefault="00A46F32" w:rsidP="00A46F32">
      <w:pPr>
        <w:ind w:left="-851" w:firstLine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Заявление ХХХХХХ </w:t>
      </w:r>
      <w:proofErr w:type="spellStart"/>
      <w:r>
        <w:rPr>
          <w:rFonts w:ascii="Times New Roman" w:hAnsi="Times New Roman" w:cs="Times New Roman"/>
        </w:rPr>
        <w:t>ХХХХХХ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ХХХХХХ</w:t>
      </w:r>
      <w:proofErr w:type="spellEnd"/>
      <w:r>
        <w:rPr>
          <w:rFonts w:ascii="Times New Roman" w:hAnsi="Times New Roman" w:cs="Times New Roman"/>
        </w:rPr>
        <w:t xml:space="preserve"> об оспаривании действий руководителя Федерального казенного учреждения «Единый расчетный  центр Министерства обороны  Российской Федерации», связанных с удержанием денежных средств из денежного довольствия – удовлетворить частично.</w:t>
      </w:r>
      <w:proofErr w:type="gramStart"/>
      <w:r>
        <w:rPr>
          <w:rFonts w:ascii="Times New Roman" w:hAnsi="Times New Roman" w:cs="Times New Roman"/>
        </w:rPr>
        <w:t xml:space="preserve">     .</w:t>
      </w:r>
      <w:proofErr w:type="gramEnd"/>
      <w:r>
        <w:rPr>
          <w:rFonts w:ascii="Times New Roman" w:hAnsi="Times New Roman" w:cs="Times New Roman"/>
        </w:rPr>
        <w:t xml:space="preserve">.Действия руководителя Федерального казенного учреждения «Единый расчетный  центр Министерства </w:t>
      </w:r>
      <w:r>
        <w:rPr>
          <w:rFonts w:ascii="Times New Roman" w:hAnsi="Times New Roman" w:cs="Times New Roman"/>
        </w:rPr>
        <w:lastRenderedPageBreak/>
        <w:t>обороны Российской Федерации», связанные с удержанием из денежного довольствия ХХХХХХХ. за август и сентябрь 2012 года выплаченных ей ранее денежных средств, признать незаконными и нарушающими права заявителя.</w:t>
      </w:r>
      <w:proofErr w:type="gramStart"/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.</w:t>
      </w:r>
      <w:proofErr w:type="gramEnd"/>
      <w:r>
        <w:rPr>
          <w:rFonts w:ascii="Times New Roman" w:hAnsi="Times New Roman" w:cs="Times New Roman"/>
        </w:rPr>
        <w:t>.Обязать руководителя Федерального казенного учреждения «Единый расчетный  центр Министерства обороны Российской Федерации» произвести перерасчет денежного довольствия и выплатить ХХХХХХ   ХХХХХХХ ХХХХХХХХ удержанные из её денежного довольствия за август и сентябрь 2012 года были удержаны оклад по воинскому званию, оклад по воинской должности, процентная надбавка за выслугу лет,  процентная надбавка за военную службу(службу) в районах Крайнего Севера и приравненных к ним местностях, а также в других местностях с неблагоприятными климатическими или экологическими условиями, в том числе отдаленных местностях и районный коэффициент к денежному довольствию за военную службу в районах Крайнего Севера и приравненных к ним местностям за период с 1 января по ХХ марта 2012 года включительно.</w:t>
      </w:r>
      <w:proofErr w:type="gramStart"/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.</w:t>
      </w:r>
      <w:proofErr w:type="gramEnd"/>
      <w:r>
        <w:rPr>
          <w:rFonts w:ascii="Times New Roman" w:hAnsi="Times New Roman" w:cs="Times New Roman"/>
        </w:rPr>
        <w:t>.Взыскать с Федерального казенного учреждения «Единый расчетный  центр Министерства обороны Российской Федерации» в пользу ХХХХХХХ ХХХХХ ХХХХХХХХХ судебные расходы, связанные с уплатой государственной пошлины в суд, в размере 200(двести) рублей.</w:t>
      </w:r>
      <w:proofErr w:type="gramStart"/>
      <w:r>
        <w:rPr>
          <w:rFonts w:ascii="Times New Roman" w:hAnsi="Times New Roman" w:cs="Times New Roman"/>
        </w:rPr>
        <w:t xml:space="preserve">                                                             .</w:t>
      </w:r>
      <w:proofErr w:type="gramEnd"/>
      <w:r>
        <w:rPr>
          <w:rFonts w:ascii="Times New Roman" w:hAnsi="Times New Roman" w:cs="Times New Roman"/>
        </w:rPr>
        <w:t xml:space="preserve">.В удовлетворении требований заявителя о взыскании с Федерального казенного учреждения «Единый расчетный  центр Министерства обороны Российской Федерации» денежной суммы в размере </w:t>
      </w:r>
      <w:proofErr w:type="spellStart"/>
      <w:r>
        <w:rPr>
          <w:rFonts w:ascii="Times New Roman" w:hAnsi="Times New Roman" w:cs="Times New Roman"/>
        </w:rPr>
        <w:t>ХХХХХрублей</w:t>
      </w:r>
      <w:proofErr w:type="spellEnd"/>
      <w:r>
        <w:rPr>
          <w:rFonts w:ascii="Times New Roman" w:hAnsi="Times New Roman" w:cs="Times New Roman"/>
        </w:rPr>
        <w:t xml:space="preserve"> 92 копейки, а также в обращении решения к немедленному исполнению – отказать.               ..Решение может быть обжаловано в </w:t>
      </w:r>
      <w:proofErr w:type="gramStart"/>
      <w:r>
        <w:rPr>
          <w:rFonts w:ascii="Times New Roman" w:hAnsi="Times New Roman" w:cs="Times New Roman"/>
        </w:rPr>
        <w:t xml:space="preserve">апелляционном порядке в Тихоокеанский флотский военный суд через Уссурийский гарнизонный военный суд в течение месяца со дня его вынесения в окончательной форме. </w:t>
      </w:r>
      <w:proofErr w:type="gramEnd"/>
    </w:p>
    <w:p w:rsidR="00A46F32" w:rsidRDefault="00A46F32" w:rsidP="00A46F32">
      <w:pPr>
        <w:ind w:left="-851" w:firstLine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Судья</w:t>
      </w:r>
    </w:p>
    <w:p w:rsidR="00A46F32" w:rsidRDefault="00A46F32" w:rsidP="00A46F32">
      <w:pPr>
        <w:ind w:left="-851" w:firstLine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Верно</w:t>
      </w:r>
    </w:p>
    <w:p w:rsidR="00A46F32" w:rsidRDefault="00A46F32" w:rsidP="00A46F32">
      <w:pPr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Судья  Уссурийского                                                                                                                                        гарнизонного военного суда                                                                                             ХХХХХХ</w:t>
      </w:r>
    </w:p>
    <w:p w:rsidR="00A46F32" w:rsidRDefault="00A46F32" w:rsidP="00A46F32">
      <w:pPr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судебного заседания                                                                                        ХХХХХХ</w:t>
      </w:r>
    </w:p>
    <w:p w:rsidR="00A46F32" w:rsidRDefault="00A46F32" w:rsidP="00A46F32">
      <w:pPr>
        <w:ind w:left="-851"/>
        <w:rPr>
          <w:rFonts w:ascii="Times New Roman" w:hAnsi="Times New Roman" w:cs="Times New Roman"/>
        </w:rPr>
      </w:pPr>
    </w:p>
    <w:p w:rsidR="00A46F32" w:rsidRDefault="00A46F32" w:rsidP="00A46F32">
      <w:pPr>
        <w:ind w:left="-851" w:firstLine="284"/>
        <w:rPr>
          <w:rFonts w:ascii="Times New Roman" w:hAnsi="Times New Roman" w:cs="Times New Roman"/>
        </w:rPr>
      </w:pPr>
    </w:p>
    <w:p w:rsidR="00A46F32" w:rsidRDefault="00A46F32" w:rsidP="00A46F32">
      <w:pPr>
        <w:ind w:left="-851" w:firstLine="425"/>
        <w:rPr>
          <w:rFonts w:ascii="Times New Roman" w:hAnsi="Times New Roman" w:cs="Times New Roman"/>
        </w:rPr>
      </w:pPr>
    </w:p>
    <w:p w:rsidR="00A46F32" w:rsidRDefault="00A46F32" w:rsidP="00A46F32">
      <w:pPr>
        <w:ind w:left="-851" w:firstLine="284"/>
        <w:rPr>
          <w:rFonts w:ascii="Times New Roman" w:hAnsi="Times New Roman" w:cs="Times New Roman"/>
        </w:rPr>
      </w:pPr>
    </w:p>
    <w:p w:rsidR="00A46F32" w:rsidRDefault="00A46F32" w:rsidP="00A46F32">
      <w:pPr>
        <w:ind w:left="-851" w:firstLine="425"/>
        <w:rPr>
          <w:rFonts w:ascii="Times New Roman" w:hAnsi="Times New Roman" w:cs="Times New Roman"/>
        </w:rPr>
      </w:pPr>
    </w:p>
    <w:p w:rsidR="00A46F32" w:rsidRDefault="00A46F32" w:rsidP="00A46F32">
      <w:pPr>
        <w:ind w:left="-851" w:firstLine="284"/>
        <w:rPr>
          <w:rFonts w:ascii="Times New Roman" w:hAnsi="Times New Roman" w:cs="Times New Roman"/>
        </w:rPr>
      </w:pPr>
    </w:p>
    <w:p w:rsidR="00A46F32" w:rsidRDefault="00A46F32" w:rsidP="00A46F32">
      <w:pPr>
        <w:ind w:left="-851" w:firstLine="425"/>
        <w:rPr>
          <w:rFonts w:ascii="Times New Roman" w:hAnsi="Times New Roman" w:cs="Times New Roman"/>
        </w:rPr>
      </w:pPr>
    </w:p>
    <w:p w:rsidR="00D7778D" w:rsidRDefault="00953049"/>
    <w:sectPr w:rsidR="00D7778D" w:rsidSect="00050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A46F32"/>
    <w:rsid w:val="00050440"/>
    <w:rsid w:val="002C5A04"/>
    <w:rsid w:val="002F7EF2"/>
    <w:rsid w:val="00493E95"/>
    <w:rsid w:val="00953049"/>
    <w:rsid w:val="00A46F32"/>
    <w:rsid w:val="00C731D8"/>
    <w:rsid w:val="00E66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F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2555</Words>
  <Characters>14569</Characters>
  <Application>Microsoft Office Word</Application>
  <DocSecurity>0</DocSecurity>
  <Lines>121</Lines>
  <Paragraphs>34</Paragraphs>
  <ScaleCrop>false</ScaleCrop>
  <Company>Microsoft</Company>
  <LinksUpToDate>false</LinksUpToDate>
  <CharactersWithSpaces>17090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2012-11-29T10:45:00Z</dcterms:created>
  <dcterms:modified xsi:type="dcterms:W3CDTF">2012-11-29T12:51:00Z</dcterms:modified>
</cp:coreProperties>
</file>