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53" w:rsidRPr="00A33053" w:rsidRDefault="00BB4498" w:rsidP="00A330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color w:val="000000"/>
          <w:sz w:val="18"/>
          <w:szCs w:val="18"/>
        </w:rPr>
        <w:br/>
      </w:r>
      <w:r w:rsidR="00A330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Н</w:t>
      </w:r>
      <w:r w:rsidR="00A33053" w:rsidRPr="00A33053">
        <w:rPr>
          <w:rFonts w:ascii="Times New Roman" w:hAnsi="Times New Roman" w:cs="Times New Roman"/>
          <w:sz w:val="24"/>
          <w:szCs w:val="24"/>
        </w:rPr>
        <w:t xml:space="preserve">ачальникам кадровых органов заместителей </w:t>
      </w:r>
    </w:p>
    <w:p w:rsidR="00A33053" w:rsidRPr="00A33053" w:rsidRDefault="00A33053" w:rsidP="00A3305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A33053">
        <w:rPr>
          <w:rFonts w:ascii="Times New Roman" w:hAnsi="Times New Roman" w:cs="Times New Roman"/>
          <w:sz w:val="24"/>
          <w:szCs w:val="24"/>
        </w:rPr>
        <w:t xml:space="preserve">Министра обороны РФ, видов </w:t>
      </w:r>
      <w:proofErr w:type="gramStart"/>
      <w:r w:rsidRPr="00A33053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A33053">
        <w:rPr>
          <w:rFonts w:ascii="Times New Roman" w:hAnsi="Times New Roman" w:cs="Times New Roman"/>
          <w:sz w:val="24"/>
          <w:szCs w:val="24"/>
        </w:rPr>
        <w:t xml:space="preserve"> РФ, </w:t>
      </w:r>
    </w:p>
    <w:p w:rsidR="00A33053" w:rsidRPr="00A33053" w:rsidRDefault="00A33053" w:rsidP="00A3305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A33053">
        <w:rPr>
          <w:rFonts w:ascii="Times New Roman" w:hAnsi="Times New Roman" w:cs="Times New Roman"/>
          <w:sz w:val="24"/>
          <w:szCs w:val="24"/>
        </w:rPr>
        <w:t xml:space="preserve">военных округов, флотов, родов войск, </w:t>
      </w:r>
    </w:p>
    <w:p w:rsidR="00A33053" w:rsidRPr="00A33053" w:rsidRDefault="00A33053" w:rsidP="00A3305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A33053">
        <w:rPr>
          <w:rFonts w:ascii="Times New Roman" w:hAnsi="Times New Roman" w:cs="Times New Roman"/>
          <w:sz w:val="24"/>
          <w:szCs w:val="24"/>
        </w:rPr>
        <w:t xml:space="preserve">главных и центральных управлений </w:t>
      </w:r>
    </w:p>
    <w:p w:rsidR="00A33053" w:rsidRPr="00A33053" w:rsidRDefault="00A33053" w:rsidP="00A3305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A33053">
        <w:rPr>
          <w:rFonts w:ascii="Times New Roman" w:hAnsi="Times New Roman" w:cs="Times New Roman"/>
          <w:sz w:val="24"/>
          <w:szCs w:val="24"/>
        </w:rPr>
        <w:t xml:space="preserve">Министерства обороны РФ </w:t>
      </w:r>
    </w:p>
    <w:p w:rsidR="00A33053" w:rsidRDefault="00A33053" w:rsidP="00A33053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33053" w:rsidRDefault="00A33053" w:rsidP="00A3305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>9 декабря 2003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3053" w:rsidRPr="00A33053" w:rsidRDefault="00A33053" w:rsidP="00A3305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7513A2">
        <w:rPr>
          <w:rFonts w:ascii="Times New Roman" w:hAnsi="Times New Roman" w:cs="Times New Roman"/>
          <w:sz w:val="24"/>
          <w:szCs w:val="24"/>
        </w:rPr>
        <w:t xml:space="preserve">ТЛГ </w:t>
      </w:r>
      <w:r w:rsidRPr="00A33053">
        <w:rPr>
          <w:rFonts w:ascii="Times New Roman" w:hAnsi="Times New Roman" w:cs="Times New Roman"/>
          <w:sz w:val="24"/>
          <w:szCs w:val="24"/>
        </w:rPr>
        <w:t>№ 173/2/2830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В связи с поступающими запросами о порядке заполнения графы 21 Послужного списка личного дела военнослужащего, СООБЩАЮ: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Порядок заполнения графы 21 личного дела регламентируется </w:t>
      </w:r>
      <w:proofErr w:type="spellStart"/>
      <w:r w:rsidRPr="00A33053">
        <w:rPr>
          <w:rFonts w:ascii="Times New Roman" w:hAnsi="Times New Roman" w:cs="Times New Roman"/>
          <w:sz w:val="24"/>
          <w:szCs w:val="24"/>
        </w:rPr>
        <w:t>подп</w:t>
      </w:r>
      <w:proofErr w:type="spellEnd"/>
      <w:r w:rsidRPr="00A33053">
        <w:rPr>
          <w:rFonts w:ascii="Times New Roman" w:hAnsi="Times New Roman" w:cs="Times New Roman"/>
          <w:sz w:val="24"/>
          <w:szCs w:val="24"/>
        </w:rPr>
        <w:t>. «</w:t>
      </w:r>
      <w:proofErr w:type="spellStart"/>
      <w:r w:rsidRPr="00A33053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A33053">
        <w:rPr>
          <w:rFonts w:ascii="Times New Roman" w:hAnsi="Times New Roman" w:cs="Times New Roman"/>
          <w:sz w:val="24"/>
          <w:szCs w:val="24"/>
        </w:rPr>
        <w:t xml:space="preserve">» п. 5 приложения 5 Наставления по учету личного состава Советской Армии и Военно-Морского Флота, введенного в действие приказом Министра обороны 1982 г. № 0200 (с учетом изменений, внесенных приказом Министра обороны РФ 2003 г. № 92).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В графе 21 указывается семейное положение военнослужащего, а затем вносятся члены семьи.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В соответствии с п. 5 ст. 2 ФЗ «О статусе военнослужащих» к членам семьи военнослужащих, если иное не предусмотрено федеральными законами и иными нормативными правовыми актами РФ, относятся: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супруга (супруг);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несовершеннолетние дети;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дети старше 18 лет, ставшие инвалидами до достижения ими возраста 18 лет;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дети в возрасте до 23 лет, обучающиеся в образовательных учреждениях по очной форме обучения;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лица, находящиеся на иждивении военнослужащих.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>Понятие нахождения на иждивении раскрывается в п. 3 ст. 9 ФЗ «О трудовых пенсиях в РФ» - это лица, которые находятся на полном содержании или получают помощь, которая является для них постоянным и основным источником сре</w:t>
      </w:r>
      <w:proofErr w:type="gramStart"/>
      <w:r w:rsidRPr="00A33053">
        <w:rPr>
          <w:rFonts w:ascii="Times New Roman" w:hAnsi="Times New Roman" w:cs="Times New Roman"/>
          <w:sz w:val="24"/>
          <w:szCs w:val="24"/>
        </w:rPr>
        <w:t>дств к с</w:t>
      </w:r>
      <w:proofErr w:type="gramEnd"/>
      <w:r w:rsidRPr="00A33053">
        <w:rPr>
          <w:rFonts w:ascii="Times New Roman" w:hAnsi="Times New Roman" w:cs="Times New Roman"/>
          <w:sz w:val="24"/>
          <w:szCs w:val="24"/>
        </w:rPr>
        <w:t xml:space="preserve">уществованию.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Для решения вопроса о записи иждивенцев военнослужащий подает рапорт по команде с приложением к нему документов, подтверждающих нетрудоспособность иждивенцев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>(справку о возрасте или инвалидности), и документов, подтверждающих то, что основным источником сре</w:t>
      </w:r>
      <w:proofErr w:type="gramStart"/>
      <w:r w:rsidRPr="00A33053">
        <w:rPr>
          <w:rFonts w:ascii="Times New Roman" w:hAnsi="Times New Roman" w:cs="Times New Roman"/>
          <w:sz w:val="24"/>
          <w:szCs w:val="24"/>
        </w:rPr>
        <w:t>дств к с</w:t>
      </w:r>
      <w:proofErr w:type="gramEnd"/>
      <w:r w:rsidRPr="00A33053">
        <w:rPr>
          <w:rFonts w:ascii="Times New Roman" w:hAnsi="Times New Roman" w:cs="Times New Roman"/>
          <w:sz w:val="24"/>
          <w:szCs w:val="24"/>
        </w:rPr>
        <w:t xml:space="preserve">уществованию иждивенцев является материальная помощь военнослужащего (справки о размере получаемой пенсии, наличии детей, характера и размера оказываемой материальной помощи и др.).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Командир (начальник) для принятия решения может дополнительно запросить по данному вопросу сведения из органа социальной защиты населения военного комиссариата.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Запись сведений о лицах, находящихся на иждивении военнослужащего производится в графе 21 Послужного списка личного дела военнослужащего на основании приказов по строевой части. </w:t>
      </w:r>
    </w:p>
    <w:p w:rsidR="00A33053" w:rsidRPr="00A33053" w:rsidRDefault="00A33053" w:rsidP="00A3305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Если представленные документы не позволяют командиру (начальнику) принять решение об удостоверении факта нахождения лица на иждивении военнослужащего, то целесообразно разъяснить военнослужащему, что он может разрешить данный вопрос в судебном порядке, предусмотренном главой 28 ГПК РФ (установление фактов, имеющих юридическое значение). </w:t>
      </w:r>
    </w:p>
    <w:p w:rsidR="00A33053" w:rsidRDefault="00A33053" w:rsidP="00A33053">
      <w:pPr>
        <w:spacing w:after="0"/>
      </w:pPr>
    </w:p>
    <w:p w:rsidR="00A33053" w:rsidRPr="00A33053" w:rsidRDefault="00A33053" w:rsidP="00A33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 xml:space="preserve">Начальник Главного управления кадров – заместитель Министра обороны РФ по кадрам </w:t>
      </w:r>
    </w:p>
    <w:p w:rsidR="00A33053" w:rsidRPr="00A33053" w:rsidRDefault="00A33053" w:rsidP="00A33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3053">
        <w:rPr>
          <w:rFonts w:ascii="Times New Roman" w:hAnsi="Times New Roman" w:cs="Times New Roman"/>
          <w:sz w:val="24"/>
          <w:szCs w:val="24"/>
        </w:rPr>
        <w:t>генерал-полковник Н.Панков</w:t>
      </w:r>
    </w:p>
    <w:sectPr w:rsidR="00A33053" w:rsidRPr="00A33053" w:rsidSect="00A33053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498"/>
    <w:rsid w:val="0008281E"/>
    <w:rsid w:val="006904E6"/>
    <w:rsid w:val="007513A2"/>
    <w:rsid w:val="007806B9"/>
    <w:rsid w:val="008229F4"/>
    <w:rsid w:val="00A33053"/>
    <w:rsid w:val="00BB4498"/>
    <w:rsid w:val="00FB3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44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460</Words>
  <Characters>2624</Characters>
  <Application>Microsoft Office Word</Application>
  <DocSecurity>0</DocSecurity>
  <Lines>21</Lines>
  <Paragraphs>6</Paragraphs>
  <ScaleCrop>false</ScaleCrop>
  <Company>Grizli777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2012-11-24T12:57:00Z</dcterms:created>
  <dcterms:modified xsi:type="dcterms:W3CDTF">2012-11-26T17:08:00Z</dcterms:modified>
</cp:coreProperties>
</file>