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FB5" w:rsidRPr="003B2B74" w:rsidRDefault="0004542C">
      <w:pPr>
        <w:pStyle w:val="2"/>
        <w:framePr w:w="9370" w:h="11163" w:hRule="exact" w:wrap="around" w:vAnchor="page" w:hAnchor="page" w:x="1266" w:y="939"/>
        <w:shd w:val="clear" w:color="auto" w:fill="auto"/>
        <w:ind w:left="20" w:right="20"/>
      </w:pPr>
      <w:r w:rsidRPr="003B2B74">
        <w:rPr>
          <w:rStyle w:val="0pt"/>
          <w:b w:val="0"/>
        </w:rPr>
        <w:t xml:space="preserve">Таким </w:t>
      </w:r>
      <w:r w:rsidRPr="003B2B74">
        <w:t xml:space="preserve">образом, истцы в соответствии с требованиями закона занимают </w:t>
      </w:r>
      <w:r w:rsidR="003B2B74">
        <w:rPr>
          <w:rStyle w:val="0pt"/>
          <w:b w:val="0"/>
        </w:rPr>
        <w:t>жило</w:t>
      </w:r>
      <w:r w:rsidR="003B2B74" w:rsidRPr="003B2B74">
        <w:rPr>
          <w:rStyle w:val="0pt"/>
          <w:b w:val="0"/>
        </w:rPr>
        <w:t>е</w:t>
      </w:r>
      <w:r w:rsidRPr="003B2B74">
        <w:rPr>
          <w:rStyle w:val="0pt"/>
          <w:b w:val="0"/>
        </w:rPr>
        <w:t xml:space="preserve"> помещение </w:t>
      </w:r>
      <w:r w:rsidR="003B2B74">
        <w:t xml:space="preserve">- квартиру     дома №      по ул.            в г.         </w:t>
      </w:r>
      <w:r w:rsidRPr="003B2B74">
        <w:t xml:space="preserve"> - не </w:t>
      </w:r>
      <w:r w:rsidR="003B2B74">
        <w:rPr>
          <w:rStyle w:val="0pt"/>
          <w:b w:val="0"/>
        </w:rPr>
        <w:t>чи</w:t>
      </w:r>
      <w:r w:rsidR="003B2B74" w:rsidRPr="003B2B74">
        <w:rPr>
          <w:rStyle w:val="0pt"/>
          <w:b w:val="0"/>
        </w:rPr>
        <w:t>слящееся</w:t>
      </w:r>
      <w:r w:rsidR="003B2B74">
        <w:rPr>
          <w:rStyle w:val="0pt"/>
          <w:b w:val="0"/>
        </w:rPr>
        <w:t xml:space="preserve"> </w:t>
      </w:r>
      <w:r w:rsidRPr="003B2B74">
        <w:rPr>
          <w:rStyle w:val="0pt"/>
          <w:b w:val="0"/>
        </w:rPr>
        <w:t xml:space="preserve"> </w:t>
      </w:r>
      <w:r w:rsidRPr="003B2B74">
        <w:t xml:space="preserve">к категории жилых помещений, не подлежащих приватизации. </w:t>
      </w:r>
      <w:r w:rsidR="003B2B74">
        <w:rPr>
          <w:rStyle w:val="0pt"/>
          <w:b w:val="0"/>
        </w:rPr>
        <w:t>Следовательно</w:t>
      </w:r>
      <w:r w:rsidRPr="003B2B74">
        <w:rPr>
          <w:rStyle w:val="0pt"/>
          <w:b w:val="0"/>
        </w:rPr>
        <w:t xml:space="preserve">, </w:t>
      </w:r>
      <w:r w:rsidRPr="003B2B74">
        <w:t xml:space="preserve">в силу Закона РФ «О приватизации жилищного фонда </w:t>
      </w:r>
      <w:r w:rsidRPr="003B2B74">
        <w:t xml:space="preserve">в </w:t>
      </w:r>
      <w:r w:rsidRPr="003B2B74">
        <w:rPr>
          <w:rStyle w:val="0pt"/>
          <w:b w:val="0"/>
        </w:rPr>
        <w:t>Росс</w:t>
      </w:r>
      <w:r w:rsidRPr="003B2B74">
        <w:rPr>
          <w:rStyle w:val="0pt0"/>
          <w:b w:val="0"/>
          <w:strike w:val="0"/>
        </w:rPr>
        <w:t>ийск</w:t>
      </w:r>
      <w:r w:rsidRPr="003B2B74">
        <w:rPr>
          <w:rStyle w:val="0pt"/>
          <w:b w:val="0"/>
        </w:rPr>
        <w:t>ой</w:t>
      </w:r>
      <w:r w:rsidRPr="003B2B74">
        <w:rPr>
          <w:rStyle w:val="0pt"/>
          <w:b w:val="0"/>
          <w:strike/>
        </w:rPr>
        <w:t xml:space="preserve"> </w:t>
      </w:r>
      <w:r w:rsidRPr="003B2B74">
        <w:t xml:space="preserve">Федерации» они имеют право на бесплатную передачу жилого </w:t>
      </w:r>
      <w:r w:rsidR="003B2B74" w:rsidRPr="003B2B74">
        <w:rPr>
          <w:rStyle w:val="0pt"/>
          <w:b w:val="0"/>
        </w:rPr>
        <w:t>помещения</w:t>
      </w:r>
      <w:r w:rsidRPr="003B2B74">
        <w:rPr>
          <w:rStyle w:val="0pt"/>
          <w:b w:val="0"/>
        </w:rPr>
        <w:t xml:space="preserve"> в </w:t>
      </w:r>
      <w:r w:rsidRPr="003B2B74">
        <w:t>собственность.</w:t>
      </w:r>
    </w:p>
    <w:p w:rsidR="003B2B74" w:rsidRDefault="003B2B74">
      <w:pPr>
        <w:pStyle w:val="2"/>
        <w:framePr w:w="9370" w:h="11163" w:hRule="exact" w:wrap="around" w:vAnchor="page" w:hAnchor="page" w:x="1266" w:y="939"/>
        <w:shd w:val="clear" w:color="auto" w:fill="auto"/>
        <w:ind w:left="20" w:right="20"/>
        <w:rPr>
          <w:rStyle w:val="0pt"/>
          <w:b w:val="0"/>
        </w:rPr>
      </w:pPr>
      <w:r>
        <w:rPr>
          <w:rStyle w:val="0pt"/>
          <w:b w:val="0"/>
        </w:rPr>
        <w:t xml:space="preserve">Истец                 </w:t>
      </w:r>
      <w:r w:rsidR="0004542C" w:rsidRPr="003B2B74">
        <w:t xml:space="preserve"> обращался в ФГУ «Специальное территориальное </w:t>
      </w:r>
      <w:r w:rsidR="0004542C" w:rsidRPr="003B2B74">
        <w:rPr>
          <w:rStyle w:val="0pt"/>
          <w:b w:val="0"/>
        </w:rPr>
        <w:t xml:space="preserve">управление имущественных </w:t>
      </w:r>
      <w:r w:rsidR="0004542C" w:rsidRPr="003B2B74">
        <w:t>отношений» МО РФ с за</w:t>
      </w:r>
      <w:r w:rsidR="0004542C" w:rsidRPr="003B2B74">
        <w:t xml:space="preserve">явлением об оформлении </w:t>
      </w:r>
      <w:r w:rsidR="0004542C" w:rsidRPr="003B2B74">
        <w:rPr>
          <w:rStyle w:val="0pt"/>
          <w:b w:val="0"/>
        </w:rPr>
        <w:t xml:space="preserve">договора приватизации </w:t>
      </w:r>
      <w:r w:rsidR="0004542C" w:rsidRPr="003B2B74">
        <w:t xml:space="preserve">занимаемого жилого помещения. Как усматривается из </w:t>
      </w:r>
      <w:r w:rsidR="0004542C" w:rsidRPr="003B2B74">
        <w:rPr>
          <w:rStyle w:val="0pt"/>
          <w:b w:val="0"/>
        </w:rPr>
        <w:t xml:space="preserve">ответа руководителя </w:t>
      </w:r>
      <w:r w:rsidR="0004542C" w:rsidRPr="003B2B74">
        <w:t xml:space="preserve">ФГУ «Специальное территориальное управление </w:t>
      </w:r>
      <w:r w:rsidR="0004542C" w:rsidRPr="003B2B74">
        <w:rPr>
          <w:rStyle w:val="0pt"/>
          <w:b w:val="0"/>
        </w:rPr>
        <w:t xml:space="preserve">имущественных отношений» </w:t>
      </w:r>
      <w:r w:rsidR="0004542C" w:rsidRPr="003B2B74">
        <w:t xml:space="preserve">МО РФ, Министерство обороны РФ не возражает </w:t>
      </w:r>
      <w:r w:rsidR="0004542C" w:rsidRPr="003B2B74">
        <w:rPr>
          <w:rStyle w:val="0pt"/>
          <w:b w:val="0"/>
        </w:rPr>
        <w:t xml:space="preserve">против оформления в </w:t>
      </w:r>
      <w:r w:rsidR="0004542C" w:rsidRPr="003B2B74">
        <w:t>собстве</w:t>
      </w:r>
      <w:r w:rsidR="0004542C" w:rsidRPr="003B2B74">
        <w:t>нность жилого пом</w:t>
      </w:r>
      <w:r>
        <w:t>ещения по адресу: г.</w:t>
      </w:r>
      <w:proofErr w:type="gramStart"/>
      <w:r>
        <w:t xml:space="preserve">                </w:t>
      </w:r>
      <w:r w:rsidR="0004542C" w:rsidRPr="003B2B74">
        <w:t>,</w:t>
      </w:r>
      <w:proofErr w:type="gramEnd"/>
      <w:r w:rsidR="0004542C" w:rsidRPr="003B2B74">
        <w:t xml:space="preserve"> </w:t>
      </w:r>
      <w:r>
        <w:rPr>
          <w:rStyle w:val="0pt"/>
          <w:b w:val="0"/>
        </w:rPr>
        <w:t xml:space="preserve">ул.                                         </w:t>
      </w:r>
    </w:p>
    <w:p w:rsidR="00033FB5" w:rsidRPr="003B2B74" w:rsidRDefault="0004542C">
      <w:pPr>
        <w:pStyle w:val="2"/>
        <w:framePr w:w="9370" w:h="11163" w:hRule="exact" w:wrap="around" w:vAnchor="page" w:hAnchor="page" w:x="1266" w:y="939"/>
        <w:shd w:val="clear" w:color="auto" w:fill="auto"/>
        <w:ind w:left="20" w:right="20"/>
      </w:pPr>
      <w:r w:rsidRPr="003B2B74">
        <w:rPr>
          <w:rStyle w:val="0pt"/>
          <w:b w:val="0"/>
        </w:rPr>
        <w:t xml:space="preserve"> в </w:t>
      </w:r>
      <w:r w:rsidRPr="003B2B74">
        <w:t xml:space="preserve">порядке приватизации, при наличии договора социального </w:t>
      </w:r>
      <w:r w:rsidRPr="003B2B74">
        <w:rPr>
          <w:rStyle w:val="0pt"/>
          <w:b w:val="0"/>
        </w:rPr>
        <w:t xml:space="preserve">найма и всех </w:t>
      </w:r>
      <w:r w:rsidRPr="003B2B74">
        <w:t xml:space="preserve">подтверждающих документов. Однако, поскольку отсутствует </w:t>
      </w:r>
      <w:r w:rsidRPr="003B2B74">
        <w:rPr>
          <w:rStyle w:val="0pt"/>
          <w:b w:val="0"/>
        </w:rPr>
        <w:t xml:space="preserve">процедура </w:t>
      </w:r>
      <w:r w:rsidRPr="003B2B74">
        <w:t>передачи жилья в собственность, признание права с</w:t>
      </w:r>
      <w:r w:rsidRPr="003B2B74">
        <w:t>обственности возможно в порядке гражданского судопроизводства.</w:t>
      </w:r>
    </w:p>
    <w:p w:rsidR="00033FB5" w:rsidRPr="003B2B74" w:rsidRDefault="0004542C">
      <w:pPr>
        <w:pStyle w:val="2"/>
        <w:framePr w:w="9370" w:h="11163" w:hRule="exact" w:wrap="around" w:vAnchor="page" w:hAnchor="page" w:x="1266" w:y="939"/>
        <w:shd w:val="clear" w:color="auto" w:fill="auto"/>
        <w:ind w:left="20"/>
      </w:pPr>
      <w:r w:rsidRPr="003B2B74">
        <w:rPr>
          <w:rStyle w:val="1"/>
          <w:u w:val="none"/>
        </w:rPr>
        <w:t>Данный</w:t>
      </w:r>
      <w:r w:rsidRPr="003B2B74">
        <w:t xml:space="preserve"> </w:t>
      </w:r>
      <w:r w:rsidRPr="003B2B74">
        <w:t>отказ суд находит правильным, исходя из следующего.</w:t>
      </w:r>
    </w:p>
    <w:p w:rsidR="00033FB5" w:rsidRPr="003B2B74" w:rsidRDefault="0004542C">
      <w:pPr>
        <w:pStyle w:val="2"/>
        <w:framePr w:w="9370" w:h="11163" w:hRule="exact" w:wrap="around" w:vAnchor="page" w:hAnchor="page" w:x="1266" w:y="939"/>
        <w:shd w:val="clear" w:color="auto" w:fill="auto"/>
        <w:ind w:left="20" w:right="20"/>
      </w:pPr>
      <w:r w:rsidRPr="003B2B74">
        <w:rPr>
          <w:rStyle w:val="0pt"/>
          <w:b w:val="0"/>
        </w:rPr>
        <w:t xml:space="preserve">В </w:t>
      </w:r>
      <w:r w:rsidRPr="003B2B74">
        <w:t xml:space="preserve">соответствии с постановлением Правительства РФ от 29 декабря 2008 года </w:t>
      </w:r>
      <w:r w:rsidRPr="003B2B74">
        <w:rPr>
          <w:rStyle w:val="0pt"/>
          <w:b w:val="0"/>
        </w:rPr>
        <w:t xml:space="preserve">№ 1053 в </w:t>
      </w:r>
      <w:r w:rsidRPr="003B2B74">
        <w:t>н</w:t>
      </w:r>
      <w:r w:rsidR="003B2B74">
        <w:t xml:space="preserve">астоящее время в г.                           </w:t>
      </w:r>
      <w:r w:rsidRPr="003B2B74">
        <w:t xml:space="preserve"> не определен уполн</w:t>
      </w:r>
      <w:r w:rsidRPr="003B2B74">
        <w:t xml:space="preserve">омоченный орган </w:t>
      </w:r>
      <w:r w:rsidRPr="003B2B74">
        <w:rPr>
          <w:rStyle w:val="0pt"/>
          <w:b w:val="0"/>
        </w:rPr>
        <w:t xml:space="preserve">на передачу </w:t>
      </w:r>
      <w:r w:rsidRPr="003B2B74">
        <w:rPr>
          <w:rStyle w:val="1"/>
        </w:rPr>
        <w:t>жил</w:t>
      </w:r>
      <w:r w:rsidRPr="003B2B74">
        <w:t xml:space="preserve">ых помещений в порядке приватизации, таким образом, отдел № 5 </w:t>
      </w:r>
      <w:r w:rsidRPr="003B2B74">
        <w:rPr>
          <w:rStyle w:val="0pt"/>
          <w:b w:val="0"/>
        </w:rPr>
        <w:t xml:space="preserve">ФГУ «Западное </w:t>
      </w:r>
      <w:r w:rsidRPr="003B2B74">
        <w:t xml:space="preserve">региональное управление» МО РФ не уполномочен заключать </w:t>
      </w:r>
      <w:r w:rsidRPr="003B2B74">
        <w:rPr>
          <w:rStyle w:val="0pt"/>
          <w:b w:val="0"/>
        </w:rPr>
        <w:t xml:space="preserve">договора </w:t>
      </w:r>
      <w:r w:rsidRPr="003B2B74">
        <w:t>приватизации жилых помещений.</w:t>
      </w:r>
    </w:p>
    <w:p w:rsidR="00033FB5" w:rsidRPr="003B2B74" w:rsidRDefault="0004542C">
      <w:pPr>
        <w:pStyle w:val="2"/>
        <w:framePr w:w="9370" w:h="11163" w:hRule="exact" w:wrap="around" w:vAnchor="page" w:hAnchor="page" w:x="1266" w:y="939"/>
        <w:shd w:val="clear" w:color="auto" w:fill="auto"/>
        <w:ind w:left="20" w:right="20"/>
      </w:pPr>
      <w:r w:rsidRPr="003B2B74">
        <w:rPr>
          <w:rStyle w:val="0pt"/>
          <w:b w:val="0"/>
        </w:rPr>
        <w:t xml:space="preserve">При </w:t>
      </w:r>
      <w:r w:rsidRPr="003B2B74">
        <w:t>указанных обстоятельствах истцы лишены возможности</w:t>
      </w:r>
      <w:r w:rsidRPr="003B2B74">
        <w:t xml:space="preserve"> реализовать </w:t>
      </w:r>
      <w:r w:rsidRPr="003B2B74">
        <w:rPr>
          <w:rStyle w:val="0pt"/>
          <w:b w:val="0"/>
        </w:rPr>
        <w:t xml:space="preserve">предоставленное им </w:t>
      </w:r>
      <w:r w:rsidRPr="003B2B74">
        <w:t xml:space="preserve">Законом РФ «О приватизации жилищного фонда в Российской </w:t>
      </w:r>
      <w:r w:rsidRPr="003B2B74">
        <w:rPr>
          <w:rStyle w:val="0pt"/>
          <w:b w:val="0"/>
        </w:rPr>
        <w:t xml:space="preserve">Федерации» </w:t>
      </w:r>
      <w:r w:rsidRPr="003B2B74">
        <w:t xml:space="preserve">право на приватизацию занимаемого жилого помещения в </w:t>
      </w:r>
      <w:r w:rsidRPr="003B2B74">
        <w:rPr>
          <w:rStyle w:val="0pt"/>
          <w:b w:val="0"/>
        </w:rPr>
        <w:t xml:space="preserve">установленном </w:t>
      </w:r>
      <w:r w:rsidRPr="003B2B74">
        <w:t>данным Законом порядке.</w:t>
      </w:r>
    </w:p>
    <w:p w:rsidR="00033FB5" w:rsidRPr="003B2B74" w:rsidRDefault="0004542C">
      <w:pPr>
        <w:pStyle w:val="2"/>
        <w:framePr w:w="9370" w:h="11163" w:hRule="exact" w:wrap="around" w:vAnchor="page" w:hAnchor="page" w:x="1266" w:y="939"/>
        <w:shd w:val="clear" w:color="auto" w:fill="auto"/>
        <w:ind w:left="20" w:right="20"/>
      </w:pPr>
      <w:r w:rsidRPr="003B2B74">
        <w:rPr>
          <w:rStyle w:val="0pt"/>
          <w:b w:val="0"/>
        </w:rPr>
        <w:t xml:space="preserve">Как </w:t>
      </w:r>
      <w:r w:rsidRPr="003B2B74">
        <w:t>видно из документов, представленных истцами, ранее они не учас</w:t>
      </w:r>
      <w:r w:rsidRPr="003B2B74">
        <w:t xml:space="preserve">твовали в приватизации жилых помещений на территории РФ. Они не являются собственниками жилых помещений, приобретенных в порядке приватизации; в списках лиц, зарегистрировавших право собственности на квартиры </w:t>
      </w:r>
      <w:r w:rsidR="003B2B74">
        <w:t xml:space="preserve">и домовладения в г.                                       и                   </w:t>
      </w:r>
      <w:r w:rsidRPr="003B2B74">
        <w:t xml:space="preserve"> области, не значатся.</w:t>
      </w:r>
    </w:p>
    <w:p w:rsidR="00033FB5" w:rsidRPr="003B2B74" w:rsidRDefault="0004542C">
      <w:pPr>
        <w:pStyle w:val="2"/>
        <w:framePr w:w="9370" w:h="11163" w:hRule="exact" w:wrap="around" w:vAnchor="page" w:hAnchor="page" w:x="1266" w:y="939"/>
        <w:shd w:val="clear" w:color="auto" w:fill="auto"/>
        <w:ind w:left="20" w:right="20"/>
      </w:pPr>
      <w:r w:rsidRPr="003B2B74">
        <w:t xml:space="preserve">С учетом изложенного, суд полагает, что </w:t>
      </w:r>
      <w:r w:rsidR="003B2B74">
        <w:t>исковые требования</w:t>
      </w:r>
      <w:proofErr w:type="gramStart"/>
      <w:r w:rsidR="003B2B74">
        <w:t xml:space="preserve">               ,</w:t>
      </w:r>
      <w:proofErr w:type="gramEnd"/>
      <w:r w:rsidR="003B2B74">
        <w:t xml:space="preserve">                            </w:t>
      </w:r>
      <w:r w:rsidRPr="003B2B74">
        <w:t xml:space="preserve"> подлежат удовлетворению.</w:t>
      </w:r>
    </w:p>
    <w:p w:rsidR="00033FB5" w:rsidRPr="003B2B74" w:rsidRDefault="0004542C">
      <w:pPr>
        <w:pStyle w:val="2"/>
        <w:framePr w:w="9370" w:h="11163" w:hRule="exact" w:wrap="around" w:vAnchor="page" w:hAnchor="page" w:x="1266" w:y="939"/>
        <w:shd w:val="clear" w:color="auto" w:fill="auto"/>
        <w:tabs>
          <w:tab w:val="left" w:leader="underscore" w:pos="6024"/>
        </w:tabs>
        <w:spacing w:after="288"/>
        <w:ind w:left="20"/>
      </w:pPr>
      <w:r w:rsidRPr="003B2B74">
        <w:t>Руководству</w:t>
      </w:r>
      <w:r w:rsidR="003B2B74">
        <w:t>ясь ст. ст. 194-199 ГПК РФ, суд</w:t>
      </w:r>
    </w:p>
    <w:p w:rsidR="00033FB5" w:rsidRPr="003B2B74" w:rsidRDefault="0004542C">
      <w:pPr>
        <w:pStyle w:val="11"/>
        <w:framePr w:w="9370" w:h="11163" w:hRule="exact" w:wrap="around" w:vAnchor="page" w:hAnchor="page" w:x="1266" w:y="939"/>
        <w:shd w:val="clear" w:color="auto" w:fill="auto"/>
        <w:spacing w:before="0" w:after="0" w:line="240" w:lineRule="exact"/>
        <w:rPr>
          <w:b w:val="0"/>
        </w:rPr>
      </w:pPr>
      <w:bookmarkStart w:id="0" w:name="bookmark0"/>
      <w:r w:rsidRPr="003B2B74">
        <w:rPr>
          <w:b w:val="0"/>
        </w:rPr>
        <w:t>РЕШИЛ:</w:t>
      </w:r>
      <w:bookmarkEnd w:id="0"/>
    </w:p>
    <w:p w:rsidR="00033FB5" w:rsidRPr="003B2B74" w:rsidRDefault="0004542C">
      <w:pPr>
        <w:pStyle w:val="2"/>
        <w:framePr w:w="9370" w:h="1281" w:hRule="exact" w:wrap="around" w:vAnchor="page" w:hAnchor="page" w:x="1266" w:y="12327"/>
        <w:shd w:val="clear" w:color="auto" w:fill="auto"/>
        <w:spacing w:line="302" w:lineRule="exact"/>
        <w:ind w:left="20" w:right="20"/>
      </w:pPr>
      <w:r w:rsidRPr="003B2B74">
        <w:t>Признать</w:t>
      </w:r>
      <w:r w:rsidR="003B2B74">
        <w:t xml:space="preserve"> за</w:t>
      </w:r>
      <w:proofErr w:type="gramStart"/>
      <w:r w:rsidR="003B2B74">
        <w:t xml:space="preserve">                    ,</w:t>
      </w:r>
      <w:proofErr w:type="gramEnd"/>
      <w:r w:rsidR="003B2B74">
        <w:t xml:space="preserve">                  </w:t>
      </w:r>
      <w:r w:rsidRPr="003B2B74">
        <w:t xml:space="preserve">, </w:t>
      </w:r>
      <w:r w:rsidR="003B2B74">
        <w:t xml:space="preserve">                         </w:t>
      </w:r>
      <w:r w:rsidRPr="003B2B74">
        <w:t>,</w:t>
      </w:r>
      <w:r w:rsidR="003B2B74">
        <w:t xml:space="preserve">                                    </w:t>
      </w:r>
      <w:r w:rsidRPr="003B2B74">
        <w:t xml:space="preserve"> право собственности в пор</w:t>
      </w:r>
      <w:r w:rsidR="003B2B74">
        <w:t xml:space="preserve">ядке приватизации на квартиру         дома       по ул.                г.                        </w:t>
      </w:r>
      <w:r w:rsidRPr="003B2B74">
        <w:t xml:space="preserve">, по </w:t>
      </w:r>
      <w:r w:rsidRPr="003B2B74">
        <w:rPr>
          <w:rStyle w:val="0pt"/>
          <w:b w:val="0"/>
        </w:rPr>
        <w:t xml:space="preserve">1/4 </w:t>
      </w:r>
      <w:r w:rsidRPr="003B2B74">
        <w:t>доли за каждым.</w:t>
      </w:r>
    </w:p>
    <w:p w:rsidR="00033FB5" w:rsidRPr="003B2B74" w:rsidRDefault="0004542C">
      <w:pPr>
        <w:pStyle w:val="21"/>
        <w:framePr w:wrap="around" w:vAnchor="page" w:hAnchor="page" w:x="1918" w:y="15087"/>
        <w:shd w:val="clear" w:color="auto" w:fill="auto"/>
        <w:spacing w:line="240" w:lineRule="exact"/>
        <w:ind w:left="100"/>
        <w:rPr>
          <w:b w:val="0"/>
        </w:rPr>
      </w:pPr>
      <w:bookmarkStart w:id="1" w:name="_GoBack"/>
      <w:bookmarkEnd w:id="1"/>
      <w:r w:rsidRPr="003B2B74">
        <w:rPr>
          <w:b w:val="0"/>
        </w:rPr>
        <w:t>Судья</w:t>
      </w:r>
    </w:p>
    <w:p w:rsidR="00033FB5" w:rsidRPr="003B2B74" w:rsidRDefault="00033FB5">
      <w:pPr>
        <w:rPr>
          <w:sz w:val="2"/>
          <w:szCs w:val="2"/>
        </w:rPr>
      </w:pPr>
    </w:p>
    <w:sectPr w:rsidR="00033FB5" w:rsidRPr="003B2B74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42C" w:rsidRDefault="0004542C">
      <w:r>
        <w:separator/>
      </w:r>
    </w:p>
  </w:endnote>
  <w:endnote w:type="continuationSeparator" w:id="0">
    <w:p w:rsidR="0004542C" w:rsidRDefault="00045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42C" w:rsidRDefault="0004542C"/>
  </w:footnote>
  <w:footnote w:type="continuationSeparator" w:id="0">
    <w:p w:rsidR="0004542C" w:rsidRDefault="0004542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033FB5"/>
    <w:rsid w:val="00033FB5"/>
    <w:rsid w:val="0004542C"/>
    <w:rsid w:val="003446A9"/>
    <w:rsid w:val="003B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8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0pt0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/>
      <w:color w:val="000000"/>
      <w:spacing w:val="-18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8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8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u w:val="none"/>
    </w:rPr>
  </w:style>
  <w:style w:type="character" w:customStyle="1" w:styleId="22">
    <w:name w:val="Подпись к картинке (2)_"/>
    <w:basedOn w:val="a0"/>
    <w:link w:val="23"/>
    <w:rPr>
      <w:rFonts w:ascii="Calibri" w:eastAsia="Calibri" w:hAnsi="Calibri" w:cs="Calibri"/>
      <w:b/>
      <w:bCs/>
      <w:i/>
      <w:iCs/>
      <w:smallCaps w:val="0"/>
      <w:strike w:val="0"/>
      <w:spacing w:val="-24"/>
      <w:sz w:val="13"/>
      <w:szCs w:val="13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00" w:lineRule="exact"/>
      <w:ind w:firstLine="700"/>
      <w:jc w:val="both"/>
    </w:pPr>
    <w:rPr>
      <w:rFonts w:ascii="Times New Roman" w:eastAsia="Times New Roman" w:hAnsi="Times New Roman" w:cs="Times New Roman"/>
      <w:spacing w:val="-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8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8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right"/>
    </w:pPr>
    <w:rPr>
      <w:rFonts w:ascii="Times New Roman" w:eastAsia="Times New Roman" w:hAnsi="Times New Roman" w:cs="Times New Roman"/>
      <w:spacing w:val="-7"/>
    </w:rPr>
  </w:style>
  <w:style w:type="paragraph" w:customStyle="1" w:styleId="23">
    <w:name w:val="Подпись к картинке (2)"/>
    <w:basedOn w:val="a"/>
    <w:link w:val="22"/>
    <w:pPr>
      <w:shd w:val="clear" w:color="auto" w:fill="FFFFFF"/>
      <w:spacing w:line="0" w:lineRule="atLeast"/>
    </w:pPr>
    <w:rPr>
      <w:rFonts w:ascii="Calibri" w:eastAsia="Calibri" w:hAnsi="Calibri" w:cs="Calibri"/>
      <w:b/>
      <w:bCs/>
      <w:i/>
      <w:iCs/>
      <w:spacing w:val="-24"/>
      <w:sz w:val="13"/>
      <w:szCs w:val="1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8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0pt0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/>
      <w:color w:val="000000"/>
      <w:spacing w:val="-18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8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8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u w:val="none"/>
    </w:rPr>
  </w:style>
  <w:style w:type="character" w:customStyle="1" w:styleId="22">
    <w:name w:val="Подпись к картинке (2)_"/>
    <w:basedOn w:val="a0"/>
    <w:link w:val="23"/>
    <w:rPr>
      <w:rFonts w:ascii="Calibri" w:eastAsia="Calibri" w:hAnsi="Calibri" w:cs="Calibri"/>
      <w:b/>
      <w:bCs/>
      <w:i/>
      <w:iCs/>
      <w:smallCaps w:val="0"/>
      <w:strike w:val="0"/>
      <w:spacing w:val="-24"/>
      <w:sz w:val="13"/>
      <w:szCs w:val="13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00" w:lineRule="exact"/>
      <w:ind w:firstLine="700"/>
      <w:jc w:val="both"/>
    </w:pPr>
    <w:rPr>
      <w:rFonts w:ascii="Times New Roman" w:eastAsia="Times New Roman" w:hAnsi="Times New Roman" w:cs="Times New Roman"/>
      <w:spacing w:val="-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8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8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right"/>
    </w:pPr>
    <w:rPr>
      <w:rFonts w:ascii="Times New Roman" w:eastAsia="Times New Roman" w:hAnsi="Times New Roman" w:cs="Times New Roman"/>
      <w:spacing w:val="-7"/>
    </w:rPr>
  </w:style>
  <w:style w:type="paragraph" w:customStyle="1" w:styleId="23">
    <w:name w:val="Подпись к картинке (2)"/>
    <w:basedOn w:val="a"/>
    <w:link w:val="22"/>
    <w:pPr>
      <w:shd w:val="clear" w:color="auto" w:fill="FFFFFF"/>
      <w:spacing w:line="0" w:lineRule="atLeast"/>
    </w:pPr>
    <w:rPr>
      <w:rFonts w:ascii="Calibri" w:eastAsia="Calibri" w:hAnsi="Calibri" w:cs="Calibri"/>
      <w:b/>
      <w:bCs/>
      <w:i/>
      <w:iCs/>
      <w:spacing w:val="-24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ANDREI</cp:lastModifiedBy>
  <cp:revision>3</cp:revision>
  <dcterms:created xsi:type="dcterms:W3CDTF">2013-02-09T18:46:00Z</dcterms:created>
  <dcterms:modified xsi:type="dcterms:W3CDTF">2013-02-09T18:56:00Z</dcterms:modified>
</cp:coreProperties>
</file>