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414" w:rsidRPr="00FD1414" w:rsidRDefault="00FD1414" w:rsidP="00FD1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D14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ПРАВИТЕЛЬСТВО РОССИЙСКОЙ ФЕДЕРАЦИИ</w:t>
      </w:r>
    </w:p>
    <w:p w:rsidR="00FD1414" w:rsidRPr="00FD1414" w:rsidRDefault="00FD1414" w:rsidP="00FD1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414" w:rsidRPr="00FD1414" w:rsidRDefault="00FD1414" w:rsidP="00FD1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D14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ПОСТАНОВЛЕНИЕ</w:t>
      </w:r>
    </w:p>
    <w:p w:rsidR="00FD1414" w:rsidRPr="00FD1414" w:rsidRDefault="00FD1414" w:rsidP="00FD1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D14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 1 марта 2013 г. N 175</w:t>
      </w:r>
    </w:p>
    <w:p w:rsidR="00FD1414" w:rsidRPr="00FD1414" w:rsidRDefault="00FD1414" w:rsidP="00FD1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414" w:rsidRPr="00FD1414" w:rsidRDefault="00FD1414" w:rsidP="00FD1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D14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 УСТАНОВЛЕНИИ ДОКУМЕНТА,</w:t>
      </w:r>
    </w:p>
    <w:p w:rsidR="00FD1414" w:rsidRPr="00FD1414" w:rsidRDefault="00FD1414" w:rsidP="00FD1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D14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НЕОБХОДИМОГО ДЛЯ ПОЛУЧЕНИЯ РАЗРЕШЕНИЯ НА ВВОД</w:t>
      </w:r>
    </w:p>
    <w:p w:rsidR="00FD1414" w:rsidRPr="00FD1414" w:rsidRDefault="00FD1414" w:rsidP="00FD1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D14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ОБЪЕКТА В ЭКСПЛУАТАЦИЮ</w:t>
      </w:r>
    </w:p>
    <w:p w:rsidR="00FD1414" w:rsidRPr="00FD1414" w:rsidRDefault="00FD1414" w:rsidP="00FD1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414" w:rsidRPr="00FD1414" w:rsidRDefault="00FD1414" w:rsidP="00FD141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4 статьи 55 Градостроительного кодекса Российской Федерации Правительство Российской Федерации постановляет:</w:t>
      </w:r>
    </w:p>
    <w:p w:rsidR="00FD1414" w:rsidRPr="00FD1414" w:rsidRDefault="00FD1414" w:rsidP="00FD141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документом, необходимым для получения разрешения на ввод объекта в эксплуатацию, помимо документов, предусмотренных частью 3 статьи 55 Градостроительного кодекса Российской Федерации, является </w:t>
      </w:r>
      <w:r w:rsidRPr="00FD14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технический план</w:t>
      </w: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подготовленный в соответствии с требованиями </w:t>
      </w:r>
      <w:r w:rsidRPr="00FD14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статьи 41 </w:t>
      </w: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"О государственном кадастре недвижимости".</w:t>
      </w:r>
    </w:p>
    <w:p w:rsidR="00FD1414" w:rsidRPr="00FD1414" w:rsidRDefault="00FD1414" w:rsidP="00FD1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414" w:rsidRPr="00FD1414" w:rsidRDefault="00FD1414" w:rsidP="00FD14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</w:t>
      </w:r>
    </w:p>
    <w:p w:rsidR="00FD1414" w:rsidRPr="00FD1414" w:rsidRDefault="00FD1414" w:rsidP="00FD14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FD1414" w:rsidRPr="00FD1414" w:rsidRDefault="00FD1414" w:rsidP="00FD14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14">
        <w:rPr>
          <w:rFonts w:ascii="Times New Roman" w:eastAsia="Times New Roman" w:hAnsi="Times New Roman" w:cs="Times New Roman"/>
          <w:sz w:val="24"/>
          <w:szCs w:val="24"/>
          <w:lang w:eastAsia="ru-RU"/>
        </w:rPr>
        <w:t>Д.МЕДВЕДЕВ</w:t>
      </w:r>
    </w:p>
    <w:p w:rsidR="00FD1414" w:rsidRPr="00FD1414" w:rsidRDefault="00001B66" w:rsidP="00FD14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B66">
        <w:rPr>
          <w:rFonts w:ascii="Times New Roman" w:hAnsi="Times New Roman" w:cs="Times New Roman"/>
          <w:b/>
          <w:sz w:val="24"/>
          <w:szCs w:val="24"/>
          <w:u w:val="single"/>
        </w:rPr>
        <w:t>Выписка из с</w:t>
      </w:r>
      <w:r w:rsidR="00FD1414" w:rsidRPr="00001B66">
        <w:rPr>
          <w:rFonts w:ascii="Times New Roman" w:hAnsi="Times New Roman" w:cs="Times New Roman"/>
          <w:b/>
          <w:sz w:val="24"/>
          <w:szCs w:val="24"/>
          <w:u w:val="single"/>
        </w:rPr>
        <w:t>тать</w:t>
      </w:r>
      <w:r w:rsidRPr="00001B66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="00FD1414" w:rsidRPr="00FD1414">
        <w:rPr>
          <w:rFonts w:ascii="Times New Roman" w:hAnsi="Times New Roman" w:cs="Times New Roman"/>
          <w:b/>
          <w:sz w:val="24"/>
          <w:szCs w:val="24"/>
        </w:rPr>
        <w:t xml:space="preserve"> 41. Технический план</w:t>
      </w:r>
    </w:p>
    <w:p w:rsidR="00FD1414" w:rsidRPr="00FD1414" w:rsidRDefault="00FD1414" w:rsidP="00FD1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414" w:rsidRPr="00FD1414" w:rsidRDefault="00FD1414" w:rsidP="00FD1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414">
        <w:rPr>
          <w:rFonts w:ascii="Times New Roman" w:hAnsi="Times New Roman" w:cs="Times New Roman"/>
          <w:sz w:val="24"/>
          <w:szCs w:val="24"/>
        </w:rPr>
        <w:t xml:space="preserve"> 1. Технический план представляет собой документ, в котором воспроизведены определенные сведения, внесенные в государственный кадастр недвижимости, и указаны сведения о здании, сооружении, помещении или об объекте </w:t>
      </w:r>
      <w:r w:rsidRPr="00FD1414">
        <w:rPr>
          <w:rFonts w:ascii="Times New Roman" w:hAnsi="Times New Roman" w:cs="Times New Roman"/>
          <w:b/>
          <w:sz w:val="24"/>
          <w:szCs w:val="24"/>
        </w:rPr>
        <w:t>незавершенного строительства, необходимые для постановки</w:t>
      </w:r>
      <w:bookmarkStart w:id="0" w:name="_GoBack"/>
      <w:bookmarkEnd w:id="0"/>
      <w:r w:rsidRPr="00FD1414">
        <w:rPr>
          <w:rFonts w:ascii="Times New Roman" w:hAnsi="Times New Roman" w:cs="Times New Roman"/>
          <w:b/>
          <w:sz w:val="24"/>
          <w:szCs w:val="24"/>
        </w:rPr>
        <w:t xml:space="preserve"> на учет такого объекта недвижимости</w:t>
      </w:r>
      <w:r w:rsidRPr="00FD1414">
        <w:rPr>
          <w:rFonts w:ascii="Times New Roman" w:hAnsi="Times New Roman" w:cs="Times New Roman"/>
          <w:sz w:val="24"/>
          <w:szCs w:val="24"/>
        </w:rPr>
        <w:t>, либо сведения о части или частях такого объекта недвижимости, либо новые необходимые для внесения в государственный кадастр недвижимости сведения о таком объекте недвижимости, которому присвоен кадастровый номер.</w:t>
      </w:r>
    </w:p>
    <w:p w:rsidR="00FD1414" w:rsidRDefault="00FD1414" w:rsidP="00FD1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414">
        <w:rPr>
          <w:rFonts w:ascii="Times New Roman" w:hAnsi="Times New Roman" w:cs="Times New Roman"/>
          <w:sz w:val="24"/>
          <w:szCs w:val="24"/>
        </w:rPr>
        <w:t xml:space="preserve"> 2. В техническом плане указываются сведения о здании, сооружении, помещении или </w:t>
      </w:r>
      <w:r w:rsidRPr="00FD1414">
        <w:rPr>
          <w:rFonts w:ascii="Times New Roman" w:hAnsi="Times New Roman" w:cs="Times New Roman"/>
          <w:b/>
          <w:sz w:val="24"/>
          <w:szCs w:val="24"/>
        </w:rPr>
        <w:t>об объекте незавершенного строительства, необходимые для постановки его на учет</w:t>
      </w:r>
      <w:r w:rsidRPr="00FD1414">
        <w:rPr>
          <w:rFonts w:ascii="Times New Roman" w:hAnsi="Times New Roman" w:cs="Times New Roman"/>
          <w:sz w:val="24"/>
          <w:szCs w:val="24"/>
        </w:rPr>
        <w:t>, в случае выполнения кадастровых работ, в результате которых обеспечивается подготовка документов для представления в орган кадастрового учета заявления о постановке на учет такого объекта недвижимости, сведения о части или частях такого объекта недвижимости в случае выполнения кадастровых работ, в результате которых обеспечивается подготовка документов для представления в орган кадастрового учета заявления об учете части или частей такого объекта недвижимости, новые необходимые для внесения в государственный кадастр недвижимости сведения о таком объекте недвижимости, которому присвоен кадастровый номер, в случае выполнения кадастровых работ, в результате которых обеспечивается подготовка документов для представления в орган кадастрового учета заявления об учете изменений такого объекта недвижимости.</w:t>
      </w:r>
    </w:p>
    <w:p w:rsidR="00001B66" w:rsidRDefault="00001B66" w:rsidP="00FD1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B66" w:rsidRDefault="00001B66" w:rsidP="00FD1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B66" w:rsidRPr="00FD1414" w:rsidRDefault="00001B66" w:rsidP="00FD1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1B66" w:rsidRPr="00FD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414"/>
    <w:rsid w:val="00001B66"/>
    <w:rsid w:val="000C27D1"/>
    <w:rsid w:val="00D13076"/>
    <w:rsid w:val="00DD28BF"/>
    <w:rsid w:val="00FD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">
    <w:name w:val="r"/>
    <w:basedOn w:val="a0"/>
    <w:rsid w:val="00FD14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">
    <w:name w:val="r"/>
    <w:basedOn w:val="a0"/>
    <w:rsid w:val="00FD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BB159-9E37-4BDD-9292-98D62234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Пастушенко Александр Александрович</dc:creator>
  <cp:keywords/>
  <dc:description/>
  <cp:lastModifiedBy>Пастушенко Александр Александрович</cp:lastModifiedBy>
  <cp:revision>3</cp:revision>
  <dcterms:created xsi:type="dcterms:W3CDTF">2013-03-11T14:43:00Z</dcterms:created>
  <dcterms:modified xsi:type="dcterms:W3CDTF">2013-03-12T13:48:00Z</dcterms:modified>
</cp:coreProperties>
</file>