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151" w:rsidRDefault="00EF2807">
      <w:pPr>
        <w:pStyle w:val="2"/>
        <w:shd w:val="clear" w:color="auto" w:fill="auto"/>
        <w:ind w:left="80" w:right="400"/>
      </w:pPr>
      <w:proofErr w:type="gramStart"/>
      <w:r>
        <w:t>(две тысячи тридцать семь) рублей, итого 4791 (Четыре тысячи семьсот девяносто од&gt; рубль.</w:t>
      </w:r>
      <w:proofErr w:type="gramEnd"/>
    </w:p>
    <w:p w:rsidR="00863151" w:rsidRDefault="00EF2807">
      <w:pPr>
        <w:pStyle w:val="2"/>
        <w:shd w:val="clear" w:color="auto" w:fill="auto"/>
        <w:ind w:left="80" w:right="60" w:firstLine="520"/>
        <w:jc w:val="both"/>
      </w:pPr>
      <w:r>
        <w:t>В соответствие с условиями заключенного договора страхования ОАС «</w:t>
      </w:r>
      <w:proofErr w:type="spellStart"/>
      <w:r>
        <w:t>Росгосстрах</w:t>
      </w:r>
      <w:proofErr w:type="spellEnd"/>
      <w:r>
        <w:t xml:space="preserve">» на заявление Истца в сроки, установленные контрактом, выплатило Истцу страховую сумму </w:t>
      </w:r>
      <w:r>
        <w:t>в размере 239 550 (Двести тридцать девять тысяч пятьсот пятьдесят пять) рублей (50 окладов), что подтверждается платежным поручением № 134 040 от 23.03.2012 года.</w:t>
      </w:r>
    </w:p>
    <w:p w:rsidR="00863151" w:rsidRDefault="00EF2807">
      <w:pPr>
        <w:pStyle w:val="2"/>
        <w:shd w:val="clear" w:color="auto" w:fill="auto"/>
        <w:ind w:left="80" w:right="60" w:firstLine="520"/>
        <w:jc w:val="both"/>
      </w:pPr>
      <w:r>
        <w:t xml:space="preserve">Выводы Суда, что исходя из положений ФЗ № 52-ФЗ от 28.03.1998 года в редакции, действующей с </w:t>
      </w:r>
      <w:r>
        <w:t xml:space="preserve">01.01.2012 года следует, что независимо от времени установления инвалидности, размер страховых сумм определяется на день выплат, то есть действие закона </w:t>
      </w:r>
      <w:proofErr w:type="gramStart"/>
      <w:r>
        <w:t>распространяется</w:t>
      </w:r>
      <w:proofErr w:type="gramEnd"/>
      <w:r>
        <w:t xml:space="preserve"> в том числе на отношения, возникшие из ранее заключенного договора являются незаконным</w:t>
      </w:r>
      <w:r>
        <w:t>и и необоснованными по следующим основаниям:</w:t>
      </w:r>
    </w:p>
    <w:p w:rsidR="00863151" w:rsidRDefault="00EF2807">
      <w:pPr>
        <w:pStyle w:val="2"/>
        <w:shd w:val="clear" w:color="auto" w:fill="auto"/>
        <w:ind w:left="80" w:right="60" w:firstLine="520"/>
        <w:jc w:val="both"/>
      </w:pPr>
      <w:r>
        <w:t>Действительно, с 1 января 2012 года вступили в силу изменения в Федеральный закон от 28.03.1998 г. № 52-ФЗ «Об обязательном государственном страховании жизни и здоровья военнослужащих, граждан, призванных на вое</w:t>
      </w:r>
      <w:r>
        <w:t>нные сборы, лиц рядового и начальствующего состава органов внутренних дел Российской Федерации.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</w:t>
      </w:r>
      <w:r>
        <w:t>исполнительной системы» (далее - Федеральный закон № 52-ФЗ)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 xml:space="preserve">асающиеся размеров страховых сумм (вместо кратных окладов денежного содержания - фиксированные величины). Однако, согласно п. 2 ст. 422 ГК РФ к </w:t>
      </w:r>
      <w:r>
        <w:rPr>
          <w:rStyle w:val="105pt"/>
        </w:rPr>
        <w:t xml:space="preserve">договору </w:t>
      </w:r>
      <w:r>
        <w:rPr>
          <w:rStyle w:val="1"/>
        </w:rPr>
        <w:t xml:space="preserve">и возникшим </w:t>
      </w:r>
      <w:r>
        <w:rPr>
          <w:rStyle w:val="a5"/>
        </w:rPr>
        <w:t xml:space="preserve">из </w:t>
      </w:r>
      <w:r>
        <w:t>него отношениям применяютс</w:t>
      </w:r>
      <w:r>
        <w:t xml:space="preserve">я законы, иные правовые акты, действовавшие в </w:t>
      </w:r>
      <w:r>
        <w:rPr>
          <w:rStyle w:val="a5"/>
        </w:rPr>
        <w:t xml:space="preserve">момент заключения договора, </w:t>
      </w:r>
      <w:r>
        <w:t xml:space="preserve">кроме случаев, когда в законе установлено, </w:t>
      </w:r>
      <w:r>
        <w:rPr>
          <w:rStyle w:val="1"/>
        </w:rPr>
        <w:t xml:space="preserve">что его </w:t>
      </w:r>
      <w:r>
        <w:t xml:space="preserve">действие распространяется на отношения, возникшие из ранее заключенных договоров. </w:t>
      </w:r>
      <w:proofErr w:type="gramStart"/>
      <w:r>
        <w:t>В Федеральном законе от 08 ноября 2011 года № 309</w:t>
      </w:r>
      <w:r>
        <w:t xml:space="preserve">-Ф3 «О внесении изменений в отдельные законодательные акты Российской Федерации </w:t>
      </w:r>
      <w:r>
        <w:rPr>
          <w:rStyle w:val="a5"/>
        </w:rPr>
        <w:t xml:space="preserve">и </w:t>
      </w:r>
      <w:r>
        <w:t>признании утратившими силу отдельных положений законодательных актов Российской Федерации в связи с принятием Федерального закона «О денежном довольствии военнослужащих и пре</w:t>
      </w:r>
      <w:r>
        <w:t xml:space="preserve">дставлении им отдельных выплат» и Федерального закона «О социальных гарантиях сотрудникам органов внутренних </w:t>
      </w:r>
      <w:r>
        <w:rPr>
          <w:rStyle w:val="1"/>
        </w:rPr>
        <w:t xml:space="preserve">дел </w:t>
      </w:r>
      <w:r>
        <w:t>Российской Федерации и внесении изменений в отдельные</w:t>
      </w:r>
      <w:proofErr w:type="gramEnd"/>
      <w:r>
        <w:t xml:space="preserve"> законодательные акты Российской Федерации», </w:t>
      </w:r>
      <w:proofErr w:type="gramStart"/>
      <w:r>
        <w:t>вносящем</w:t>
      </w:r>
      <w:proofErr w:type="gramEnd"/>
      <w:r>
        <w:t xml:space="preserve"> изменения в ст. 5 Федерального закон</w:t>
      </w:r>
      <w:r>
        <w:t xml:space="preserve">а № 52-ФЗ, </w:t>
      </w:r>
      <w:r>
        <w:rPr>
          <w:rStyle w:val="a5"/>
        </w:rPr>
        <w:t xml:space="preserve">не указано, </w:t>
      </w:r>
      <w:r>
        <w:t>что он распространяется на отношения, возникшие до введения его в действие. В этой связи ОАО «</w:t>
      </w:r>
      <w:proofErr w:type="spellStart"/>
      <w:r>
        <w:t>Росгосстрах</w:t>
      </w:r>
      <w:proofErr w:type="spellEnd"/>
      <w:r>
        <w:t xml:space="preserve">» действовало в рамках установленных п. 1 статьи 422 ГК РФ требований, в соответствии с которыми договор (в течение всего срока </w:t>
      </w:r>
      <w:r>
        <w:t>его действия) должен соответствовать обязательным для сторон правилам, установленным законом и иными правовыми актами (императивным нормам), действующим в момент его заключения.</w:t>
      </w:r>
    </w:p>
    <w:p w:rsidR="00863151" w:rsidRDefault="00EF2807">
      <w:pPr>
        <w:pStyle w:val="2"/>
        <w:shd w:val="clear" w:color="auto" w:fill="auto"/>
        <w:ind w:left="80" w:right="60" w:firstLine="740"/>
        <w:jc w:val="both"/>
      </w:pPr>
      <w:r>
        <w:t xml:space="preserve">Согласно Государственному контракту № 31/23 ГК от 28.02.11г., заключенному на </w:t>
      </w:r>
      <w:r>
        <w:t xml:space="preserve">основании и в соответствии с действовавшей на дату его заключения редакцией Федерального закона № 52-ФЗ, страховая сумма при получении застрахованным лицом инвалидности второй группы составляет </w:t>
      </w:r>
      <w:r>
        <w:rPr>
          <w:rStyle w:val="a5"/>
        </w:rPr>
        <w:t>50 окладов денежного содержания.</w:t>
      </w:r>
    </w:p>
    <w:p w:rsidR="00863151" w:rsidRDefault="00EF2807">
      <w:pPr>
        <w:pStyle w:val="2"/>
        <w:shd w:val="clear" w:color="auto" w:fill="auto"/>
        <w:ind w:left="80" w:right="60" w:firstLine="740"/>
        <w:jc w:val="both"/>
      </w:pPr>
      <w:proofErr w:type="gramStart"/>
      <w:r>
        <w:t>В соответствии с п.2 ст.1 Фед</w:t>
      </w:r>
      <w:r>
        <w:t>ерального Закона № 52-ФЗ, при наступлении страховых случаев, предусмотренных абзацами 2 и 3 статьи 4 военнослужащие и приравненные к ним по обязательному государственному страхованию лица считаются застрахованными в течение одного года после окончания воен</w:t>
      </w:r>
      <w:r>
        <w:t>ной службы, службы, военных сборов, если смерть или инвалидность наступила вследствие увечья (ранения, травмы, контузии) или заболевания, имевших место в период</w:t>
      </w:r>
      <w:proofErr w:type="gramEnd"/>
      <w:r>
        <w:t xml:space="preserve"> прохождения военной службы, службы, военных сборов. Пунктом 3.1.5 Государственного контракта № </w:t>
      </w:r>
      <w:r>
        <w:t xml:space="preserve">31/23 ГК от 28.02.11г. предусмотрено, что «осуществление страховых выплат уволенным лицам при наступлении страховых случаев в течение года после увольнения производится страховщиком, у которого эти лица </w:t>
      </w:r>
      <w:r>
        <w:rPr>
          <w:rStyle w:val="a5"/>
        </w:rPr>
        <w:t>были застрахованы на момент увольнения».</w:t>
      </w:r>
    </w:p>
    <w:sectPr w:rsidR="00863151" w:rsidSect="00863151">
      <w:type w:val="continuous"/>
      <w:pgSz w:w="11909" w:h="16838"/>
      <w:pgMar w:top="1145" w:right="1217" w:bottom="1145" w:left="121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807" w:rsidRDefault="00EF2807" w:rsidP="00863151">
      <w:r>
        <w:separator/>
      </w:r>
    </w:p>
  </w:endnote>
  <w:endnote w:type="continuationSeparator" w:id="0">
    <w:p w:rsidR="00EF2807" w:rsidRDefault="00EF2807" w:rsidP="008631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807" w:rsidRDefault="00EF2807"/>
  </w:footnote>
  <w:footnote w:type="continuationSeparator" w:id="0">
    <w:p w:rsidR="00EF2807" w:rsidRDefault="00EF2807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863151"/>
    <w:rsid w:val="00863151"/>
    <w:rsid w:val="00EF2807"/>
    <w:rsid w:val="00F44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63151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8631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05pt">
    <w:name w:val="Основной текст + 10;5 pt"/>
    <w:basedOn w:val="a4"/>
    <w:rsid w:val="00863151"/>
    <w:rPr>
      <w:color w:val="000000"/>
      <w:spacing w:val="0"/>
      <w:w w:val="100"/>
      <w:position w:val="0"/>
      <w:sz w:val="21"/>
      <w:szCs w:val="21"/>
      <w:lang w:val="ru-RU"/>
    </w:rPr>
  </w:style>
  <w:style w:type="character" w:customStyle="1" w:styleId="1">
    <w:name w:val="Основной текст1"/>
    <w:basedOn w:val="a4"/>
    <w:rsid w:val="00863151"/>
    <w:rPr>
      <w:color w:val="000000"/>
      <w:spacing w:val="0"/>
      <w:w w:val="100"/>
      <w:position w:val="0"/>
      <w:lang w:val="ru-RU"/>
    </w:rPr>
  </w:style>
  <w:style w:type="character" w:customStyle="1" w:styleId="a5">
    <w:name w:val="Основной текст + Полужирный"/>
    <w:basedOn w:val="a4"/>
    <w:rsid w:val="00863151"/>
    <w:rPr>
      <w:b/>
      <w:bCs/>
      <w:color w:val="000000"/>
      <w:spacing w:val="0"/>
      <w:w w:val="100"/>
      <w:position w:val="0"/>
      <w:lang w:val="ru-RU"/>
    </w:rPr>
  </w:style>
  <w:style w:type="paragraph" w:customStyle="1" w:styleId="2">
    <w:name w:val="Основной текст2"/>
    <w:basedOn w:val="a"/>
    <w:link w:val="a4"/>
    <w:rsid w:val="00863151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571</Words>
  <Characters>3256</Characters>
  <Application>Microsoft Office Word</Application>
  <DocSecurity>0</DocSecurity>
  <Lines>27</Lines>
  <Paragraphs>7</Paragraphs>
  <ScaleCrop>false</ScaleCrop>
  <Company>Grizli777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2013-03-17T06:46:00Z</dcterms:created>
  <dcterms:modified xsi:type="dcterms:W3CDTF">2013-03-17T06:47:00Z</dcterms:modified>
</cp:coreProperties>
</file>