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5F0" w:rsidRDefault="00A57239">
      <w:pPr>
        <w:pStyle w:val="2"/>
        <w:shd w:val="clear" w:color="auto" w:fill="auto"/>
        <w:ind w:left="60" w:right="60" w:firstLine="660"/>
      </w:pPr>
      <w:proofErr w:type="gramStart"/>
      <w:r>
        <w:t xml:space="preserve">Поскольку инвалидность установлена в </w:t>
      </w:r>
      <w:r>
        <w:rPr>
          <w:rStyle w:val="1"/>
        </w:rPr>
        <w:t xml:space="preserve">2011г.. </w:t>
      </w:r>
      <w:r>
        <w:rPr>
          <w:rStyle w:val="a5"/>
        </w:rPr>
        <w:t xml:space="preserve">уволен </w:t>
      </w:r>
      <w:r>
        <w:t xml:space="preserve">застрахованный в </w:t>
      </w:r>
      <w:r>
        <w:rPr>
          <w:rStyle w:val="1"/>
        </w:rPr>
        <w:t xml:space="preserve">2011г., </w:t>
      </w:r>
      <w:r>
        <w:rPr>
          <w:rStyle w:val="a5"/>
        </w:rPr>
        <w:t xml:space="preserve">т.е. в период действия контракта, заключенного на 2011г., </w:t>
      </w:r>
      <w:r>
        <w:t>выплата страховой суммы произведена по его условиям.</w:t>
      </w:r>
      <w:proofErr w:type="gramEnd"/>
    </w:p>
    <w:p w:rsidR="009F75F0" w:rsidRDefault="00A57239">
      <w:pPr>
        <w:pStyle w:val="2"/>
        <w:shd w:val="clear" w:color="auto" w:fill="auto"/>
        <w:ind w:left="60" w:right="60" w:firstLine="660"/>
      </w:pPr>
      <w:r>
        <w:t xml:space="preserve">На основании вышеизложенного, выводы Суда о взыскании с ОАО </w:t>
      </w:r>
      <w:r>
        <w:t>«</w:t>
      </w:r>
      <w:proofErr w:type="spellStart"/>
      <w:r>
        <w:t>Росгосстрах</w:t>
      </w:r>
      <w:proofErr w:type="spellEnd"/>
      <w:r>
        <w:t>» страхового возмещения в размере 760 450 рублей являются незаконными и необоснованными.</w:t>
      </w:r>
    </w:p>
    <w:p w:rsidR="009F75F0" w:rsidRDefault="00A57239">
      <w:pPr>
        <w:pStyle w:val="2"/>
        <w:shd w:val="clear" w:color="auto" w:fill="auto"/>
        <w:ind w:left="60" w:right="60" w:firstLine="540"/>
      </w:pPr>
      <w:r>
        <w:t xml:space="preserve">Исходя из положений </w:t>
      </w:r>
      <w:proofErr w:type="spellStart"/>
      <w:r>
        <w:t>абз</w:t>
      </w:r>
      <w:proofErr w:type="spellEnd"/>
      <w:r>
        <w:t xml:space="preserve">. 2 ст. 4 ФЗ РФ от 28.03.1998 </w:t>
      </w:r>
      <w:r>
        <w:rPr>
          <w:lang w:val="en-US"/>
        </w:rPr>
        <w:t>N</w:t>
      </w:r>
      <w:r w:rsidRPr="00F36AE6">
        <w:t xml:space="preserve"> </w:t>
      </w:r>
      <w:r>
        <w:t>52-ФЗ страховым случаем является установление застрахованному лицу инвалидности в период прохождения</w:t>
      </w:r>
      <w:r>
        <w:t xml:space="preserve"> военной службы, службы, военных сборов либо до истечения одного года после увольнения с военной службы.</w:t>
      </w:r>
    </w:p>
    <w:p w:rsidR="009F75F0" w:rsidRDefault="00A57239">
      <w:pPr>
        <w:pStyle w:val="2"/>
        <w:shd w:val="clear" w:color="auto" w:fill="auto"/>
        <w:ind w:left="60" w:right="60" w:firstLine="540"/>
      </w:pPr>
      <w:r>
        <w:t>В силу пункта 1 статьи 4 Гражданского кодекса Российской Федерации (далее - Гражданский кодекс) акты гражданского законодательства не имеют обратной си</w:t>
      </w:r>
      <w:r>
        <w:t>лы и применяются к отношениям, возникшим после введения их в действие. Действие закона распространяется на отношения, возникшие до введения его в действие, только в случаях, когда это прямо предусмотрено законом.</w:t>
      </w:r>
    </w:p>
    <w:p w:rsidR="009F75F0" w:rsidRDefault="00A57239">
      <w:pPr>
        <w:pStyle w:val="21"/>
        <w:shd w:val="clear" w:color="auto" w:fill="auto"/>
        <w:ind w:left="60" w:right="60" w:firstLine="540"/>
      </w:pPr>
      <w:r>
        <w:t>Таким образом, спорные правоотношения подле</w:t>
      </w:r>
      <w:r>
        <w:t xml:space="preserve">жали разрешению с учетом норм статьи 5 Федерального закона от 28 марта 1998 года </w:t>
      </w:r>
      <w:r>
        <w:rPr>
          <w:lang w:val="en-US"/>
        </w:rPr>
        <w:t>N</w:t>
      </w:r>
      <w:r w:rsidRPr="00F36AE6">
        <w:t xml:space="preserve"> </w:t>
      </w:r>
      <w:r>
        <w:t xml:space="preserve">52-ФЗ в редакции, действующей до вступления в силу Федерального закона от 08.11.2011 </w:t>
      </w:r>
      <w:r>
        <w:rPr>
          <w:lang w:val="en-US"/>
        </w:rPr>
        <w:t>N</w:t>
      </w:r>
      <w:r w:rsidRPr="00F36AE6">
        <w:t xml:space="preserve"> </w:t>
      </w:r>
      <w:r>
        <w:t>309-Ф3.</w:t>
      </w:r>
    </w:p>
    <w:p w:rsidR="009F75F0" w:rsidRDefault="00A57239">
      <w:pPr>
        <w:pStyle w:val="2"/>
        <w:shd w:val="clear" w:color="auto" w:fill="auto"/>
        <w:tabs>
          <w:tab w:val="left" w:pos="5766"/>
          <w:tab w:val="right" w:pos="9510"/>
        </w:tabs>
        <w:ind w:left="60" w:right="60" w:firstLine="540"/>
      </w:pPr>
      <w:r>
        <w:t>В соответствии с п. 2 ст. 422 Гражданского кодекса РФ, если после заключения д</w:t>
      </w:r>
      <w:r>
        <w:t>оговора принят закон, устанавливающий обязательные для сторон правила иные, чем те, которые действовали при заключении договора,</w:t>
      </w:r>
      <w:r>
        <w:tab/>
        <w:t>условия заключенного</w:t>
      </w:r>
      <w:r>
        <w:tab/>
        <w:t>договора</w:t>
      </w:r>
    </w:p>
    <w:p w:rsidR="009F75F0" w:rsidRDefault="00A57239">
      <w:pPr>
        <w:pStyle w:val="2"/>
        <w:shd w:val="clear" w:color="auto" w:fill="auto"/>
        <w:tabs>
          <w:tab w:val="left" w:pos="2137"/>
          <w:tab w:val="left" w:pos="4692"/>
          <w:tab w:val="left" w:pos="5766"/>
          <w:tab w:val="right" w:pos="9510"/>
        </w:tabs>
        <w:ind w:left="60"/>
      </w:pPr>
      <w:r>
        <w:t xml:space="preserve">сохраняют </w:t>
      </w:r>
      <w:r>
        <w:rPr>
          <w:rStyle w:val="a6"/>
        </w:rPr>
        <w:t>силу,</w:t>
      </w:r>
      <w:r>
        <w:tab/>
        <w:t>кроме случаев, когда</w:t>
      </w:r>
      <w:r>
        <w:tab/>
        <w:t>в законе</w:t>
      </w:r>
      <w:r>
        <w:tab/>
        <w:t>установлено, что его</w:t>
      </w:r>
      <w:r>
        <w:tab/>
        <w:t>действие</w:t>
      </w:r>
    </w:p>
    <w:p w:rsidR="009F75F0" w:rsidRDefault="00A57239">
      <w:pPr>
        <w:pStyle w:val="2"/>
        <w:shd w:val="clear" w:color="auto" w:fill="auto"/>
        <w:ind w:left="60"/>
      </w:pPr>
      <w:r>
        <w:t>распространяется на о</w:t>
      </w:r>
      <w:r>
        <w:t>тношения, возникшие из ранее заключенных договоров.</w:t>
      </w:r>
    </w:p>
    <w:p w:rsidR="009F75F0" w:rsidRDefault="00A57239">
      <w:pPr>
        <w:pStyle w:val="2"/>
        <w:shd w:val="clear" w:color="auto" w:fill="auto"/>
        <w:tabs>
          <w:tab w:val="left" w:pos="2137"/>
        </w:tabs>
        <w:ind w:left="60" w:right="60" w:firstLine="540"/>
      </w:pPr>
      <w:r>
        <w:t xml:space="preserve">Поскольку действие государственного контракта обязательного государственного страхования жизни </w:t>
      </w:r>
      <w:r>
        <w:rPr>
          <w:rStyle w:val="1"/>
        </w:rPr>
        <w:t xml:space="preserve">и </w:t>
      </w:r>
      <w:r>
        <w:t xml:space="preserve">здоровья военнослужащих внутренних войск МВД России, граждан, </w:t>
      </w:r>
      <w:r>
        <w:rPr>
          <w:rStyle w:val="1"/>
        </w:rPr>
        <w:t>призванных на военные сборы во внутренние вой</w:t>
      </w:r>
      <w:r>
        <w:rPr>
          <w:rStyle w:val="1"/>
        </w:rPr>
        <w:t xml:space="preserve">ска МВД </w:t>
      </w:r>
      <w:r>
        <w:t xml:space="preserve">России, </w:t>
      </w:r>
      <w:r>
        <w:rPr>
          <w:rStyle w:val="1"/>
        </w:rPr>
        <w:t xml:space="preserve">лиц </w:t>
      </w:r>
      <w:r>
        <w:t xml:space="preserve">рядового и </w:t>
      </w:r>
      <w:r>
        <w:rPr>
          <w:rStyle w:val="a5"/>
        </w:rPr>
        <w:t xml:space="preserve">начальствующего </w:t>
      </w:r>
      <w:r>
        <w:t>состава органов внутренних дел Российской Федерации, содержащихся за счет средств</w:t>
      </w:r>
      <w:r>
        <w:tab/>
        <w:t>федерального бюджета № 31/23ГК от 28 февраля 2011 года</w:t>
      </w:r>
    </w:p>
    <w:p w:rsidR="009F75F0" w:rsidRDefault="00A57239">
      <w:pPr>
        <w:pStyle w:val="2"/>
        <w:shd w:val="clear" w:color="auto" w:fill="auto"/>
        <w:tabs>
          <w:tab w:val="left" w:pos="2137"/>
          <w:tab w:val="left" w:pos="4692"/>
          <w:tab w:val="left" w:pos="5766"/>
          <w:tab w:val="right" w:pos="9510"/>
        </w:tabs>
        <w:ind w:left="60"/>
      </w:pPr>
      <w:r>
        <w:t>распространялось</w:t>
      </w:r>
      <w:r>
        <w:tab/>
        <w:t>на страховые случаи,</w:t>
      </w:r>
      <w:r>
        <w:tab/>
        <w:t>имевшие</w:t>
      </w:r>
      <w:r>
        <w:tab/>
        <w:t>место до 2012 года,</w:t>
      </w:r>
      <w:r>
        <w:tab/>
        <w:t>страхо</w:t>
      </w:r>
      <w:r>
        <w:t>вое</w:t>
      </w:r>
    </w:p>
    <w:p w:rsidR="009F75F0" w:rsidRDefault="00F36AE6">
      <w:pPr>
        <w:pStyle w:val="21"/>
        <w:shd w:val="clear" w:color="auto" w:fill="auto"/>
        <w:ind w:left="60" w:right="60"/>
      </w:pPr>
      <w:r>
        <w:rPr>
          <w:rStyle w:val="22"/>
        </w:rPr>
        <w:t>возмещение Г.</w:t>
      </w:r>
      <w:r w:rsidR="00A57239">
        <w:rPr>
          <w:rStyle w:val="22"/>
        </w:rPr>
        <w:t xml:space="preserve"> было выплачено на основании пунктов 1, 2 статьи 5 Федерального закона от 28 марта 1998 года </w:t>
      </w:r>
      <w:r w:rsidR="00A57239">
        <w:rPr>
          <w:rStyle w:val="22"/>
          <w:lang w:val="en-US"/>
        </w:rPr>
        <w:t>N</w:t>
      </w:r>
      <w:r w:rsidR="00A57239" w:rsidRPr="00F36AE6">
        <w:rPr>
          <w:rStyle w:val="22"/>
        </w:rPr>
        <w:t xml:space="preserve"> </w:t>
      </w:r>
      <w:r w:rsidR="00A57239">
        <w:rPr>
          <w:rStyle w:val="22"/>
        </w:rPr>
        <w:t xml:space="preserve">52-ФЗ, </w:t>
      </w:r>
      <w:r w:rsidR="00A57239">
        <w:t xml:space="preserve">до внесения в него изменения Федеральным законом от 08.11.2011 </w:t>
      </w:r>
      <w:r w:rsidR="00A57239">
        <w:rPr>
          <w:lang w:val="en-US"/>
        </w:rPr>
        <w:t>N</w:t>
      </w:r>
      <w:r w:rsidR="00A57239" w:rsidRPr="00F36AE6">
        <w:t xml:space="preserve"> </w:t>
      </w:r>
      <w:r w:rsidR="00A57239">
        <w:t>309-ФЭ, предусматривающего страховую сумму инвалиду II группы</w:t>
      </w:r>
      <w:r w:rsidR="00A57239">
        <w:t xml:space="preserve"> -1 000 </w:t>
      </w:r>
      <w:proofErr w:type="spellStart"/>
      <w:r w:rsidR="00A57239">
        <w:t>000</w:t>
      </w:r>
      <w:proofErr w:type="spellEnd"/>
      <w:r w:rsidR="00A57239">
        <w:t xml:space="preserve"> рублей.</w:t>
      </w:r>
    </w:p>
    <w:p w:rsidR="009F75F0" w:rsidRDefault="00A57239">
      <w:pPr>
        <w:pStyle w:val="2"/>
        <w:shd w:val="clear" w:color="auto" w:fill="auto"/>
        <w:ind w:left="60" w:right="60" w:firstLine="540"/>
      </w:pPr>
      <w:r>
        <w:t>Определенный ОАО "</w:t>
      </w:r>
      <w:proofErr w:type="spellStart"/>
      <w:r>
        <w:t>Росгосстрах</w:t>
      </w:r>
      <w:proofErr w:type="spellEnd"/>
      <w:r>
        <w:t>" размер страхового возмещения, подлежащий выплате в пользу истца в связи с установлением ему 2 группы инвалидности в размере 50 окладов в сумме 239 550 (Двести тридцать девять тысяч пятьсот пятьдесят) рубле</w:t>
      </w:r>
      <w:r>
        <w:t xml:space="preserve">й </w:t>
      </w:r>
      <w:proofErr w:type="spellStart"/>
      <w:proofErr w:type="gramStart"/>
      <w:r>
        <w:t>рублей</w:t>
      </w:r>
      <w:proofErr w:type="spellEnd"/>
      <w:proofErr w:type="gramEnd"/>
      <w:r>
        <w:t xml:space="preserve"> основан на законе, договоре страхования и оснований считать его неправильным не имеется, а выводы Суда первой инстанции являются незаконными, необоснованными и ошибочными. Данная позиция согласуется с позицией Верховного суда </w:t>
      </w:r>
      <w:proofErr w:type="spellStart"/>
      <w:proofErr w:type="gramStart"/>
      <w:r>
        <w:t>Кабардино</w:t>
      </w:r>
      <w:proofErr w:type="spellEnd"/>
      <w:r>
        <w:t>- Балкарской</w:t>
      </w:r>
      <w:proofErr w:type="gramEnd"/>
      <w:r>
        <w:t xml:space="preserve"> Республики по делу от 21 июня 2012 г. № 33-655/2012</w:t>
      </w:r>
    </w:p>
    <w:p w:rsidR="009F75F0" w:rsidRDefault="00A57239">
      <w:pPr>
        <w:pStyle w:val="2"/>
        <w:shd w:val="clear" w:color="auto" w:fill="auto"/>
        <w:spacing w:after="79"/>
        <w:ind w:left="60" w:right="60" w:firstLine="540"/>
      </w:pPr>
      <w:r>
        <w:t xml:space="preserve">Кроме этого, обращаем внимание Суда, что в момент наступления страхового события 24.11.2011 года действовал </w:t>
      </w:r>
      <w:proofErr w:type="spellStart"/>
      <w:r>
        <w:t>Госконтракт</w:t>
      </w:r>
      <w:proofErr w:type="spellEnd"/>
      <w:r>
        <w:t xml:space="preserve"> № 31/23 ГК от 28.02.2011 г. на осуществление обязательного государственного страхов</w:t>
      </w:r>
      <w:r>
        <w:t>ания военнослужащих и приравненных к ним лиц, заключенный между Министерством обороны РФ и ОАО «</w:t>
      </w:r>
      <w:proofErr w:type="spellStart"/>
      <w:r>
        <w:t>Росгосстрах</w:t>
      </w:r>
      <w:proofErr w:type="spellEnd"/>
      <w:r>
        <w:t xml:space="preserve">. </w:t>
      </w:r>
      <w:proofErr w:type="spellStart"/>
      <w:r>
        <w:t>Госконтракт</w:t>
      </w:r>
      <w:proofErr w:type="spellEnd"/>
      <w:r>
        <w:t xml:space="preserve"> был заключен 28.02.2011 года и устанавливал срок действия с 01 января 2011 г. по 31 декабря 2011 года (п. 13.1 </w:t>
      </w:r>
      <w:proofErr w:type="spellStart"/>
      <w:r>
        <w:t>Госконтракта</w:t>
      </w:r>
      <w:proofErr w:type="spellEnd"/>
      <w:r>
        <w:t xml:space="preserve"> № 31/23 ГК </w:t>
      </w:r>
      <w:r>
        <w:t>от 28.02.2011).</w:t>
      </w:r>
    </w:p>
    <w:p w:rsidR="009F75F0" w:rsidRDefault="00A57239">
      <w:pPr>
        <w:pStyle w:val="2"/>
        <w:shd w:val="clear" w:color="auto" w:fill="auto"/>
        <w:spacing w:after="56" w:line="250" w:lineRule="exact"/>
        <w:ind w:left="60" w:right="60" w:firstLine="540"/>
      </w:pPr>
      <w:r>
        <w:t xml:space="preserve">При этом условия, на которых был заключен </w:t>
      </w:r>
      <w:proofErr w:type="spellStart"/>
      <w:r>
        <w:t>Госконтракт</w:t>
      </w:r>
      <w:proofErr w:type="spellEnd"/>
      <w:r>
        <w:t>, устанавливались положениями Федерального закона № 52-ФЗ в редакции № 7 от 11.06.2008 года, которая предусматривала определение страховой суммы исходя из окладов, а именно:</w:t>
      </w:r>
    </w:p>
    <w:p w:rsidR="009F75F0" w:rsidRDefault="00A57239">
      <w:pPr>
        <w:pStyle w:val="30"/>
        <w:shd w:val="clear" w:color="auto" w:fill="auto"/>
        <w:spacing w:before="0"/>
        <w:ind w:left="60" w:right="60"/>
      </w:pPr>
      <w:r>
        <w:t xml:space="preserve">«...в случае </w:t>
      </w:r>
      <w:r>
        <w:t>установления застрахованному лицу инвалидности в период прохождения военной службы, службы, военных сборов либо до истечения одного года после увольнения с военной службы, со службы, после отчисления с военных сборов или окончания военных сборов</w:t>
      </w:r>
    </w:p>
    <w:sectPr w:rsidR="009F75F0" w:rsidSect="009F75F0">
      <w:type w:val="continuous"/>
      <w:pgSz w:w="11909" w:h="16838"/>
      <w:pgMar w:top="1004" w:right="1207" w:bottom="1004" w:left="120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7239" w:rsidRDefault="00A57239" w:rsidP="009F75F0">
      <w:r>
        <w:separator/>
      </w:r>
    </w:p>
  </w:endnote>
  <w:endnote w:type="continuationSeparator" w:id="0">
    <w:p w:rsidR="00A57239" w:rsidRDefault="00A57239" w:rsidP="009F75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7239" w:rsidRDefault="00A57239"/>
  </w:footnote>
  <w:footnote w:type="continuationSeparator" w:id="0">
    <w:p w:rsidR="00A57239" w:rsidRDefault="00A57239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9F75F0"/>
    <w:rsid w:val="009F75F0"/>
    <w:rsid w:val="00A57239"/>
    <w:rsid w:val="00F36A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F75F0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F75F0"/>
    <w:rPr>
      <w:color w:val="0066CC"/>
      <w:u w:val="single"/>
    </w:rPr>
  </w:style>
  <w:style w:type="character" w:customStyle="1" w:styleId="a4">
    <w:name w:val="Основной текст_"/>
    <w:basedOn w:val="a0"/>
    <w:link w:val="2"/>
    <w:rsid w:val="009F75F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1">
    <w:name w:val="Основной текст1"/>
    <w:basedOn w:val="a4"/>
    <w:rsid w:val="009F75F0"/>
    <w:rPr>
      <w:color w:val="000000"/>
      <w:spacing w:val="0"/>
      <w:w w:val="100"/>
      <w:position w:val="0"/>
      <w:lang w:val="ru-RU"/>
    </w:rPr>
  </w:style>
  <w:style w:type="character" w:customStyle="1" w:styleId="a5">
    <w:name w:val="Основной текст + Полужирный"/>
    <w:basedOn w:val="a4"/>
    <w:rsid w:val="009F75F0"/>
    <w:rPr>
      <w:b/>
      <w:bCs/>
      <w:color w:val="000000"/>
      <w:spacing w:val="0"/>
      <w:w w:val="100"/>
      <w:position w:val="0"/>
      <w:lang w:val="ru-RU"/>
    </w:rPr>
  </w:style>
  <w:style w:type="character" w:customStyle="1" w:styleId="20">
    <w:name w:val="Основной текст (2)_"/>
    <w:basedOn w:val="a0"/>
    <w:link w:val="21"/>
    <w:rsid w:val="009F75F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6">
    <w:name w:val="Основной текст + Курсив"/>
    <w:basedOn w:val="a4"/>
    <w:rsid w:val="009F75F0"/>
    <w:rPr>
      <w:i/>
      <w:iCs/>
      <w:color w:val="000000"/>
      <w:spacing w:val="0"/>
      <w:w w:val="100"/>
      <w:position w:val="0"/>
      <w:lang w:val="ru-RU"/>
    </w:rPr>
  </w:style>
  <w:style w:type="character" w:customStyle="1" w:styleId="22">
    <w:name w:val="Основной текст (2) + Не полужирный"/>
    <w:basedOn w:val="20"/>
    <w:rsid w:val="009F75F0"/>
    <w:rPr>
      <w:b/>
      <w:bCs/>
      <w:color w:val="000000"/>
      <w:spacing w:val="0"/>
      <w:w w:val="100"/>
      <w:position w:val="0"/>
      <w:lang w:val="ru-RU"/>
    </w:rPr>
  </w:style>
  <w:style w:type="character" w:customStyle="1" w:styleId="3">
    <w:name w:val="Основной текст (3)_"/>
    <w:basedOn w:val="a0"/>
    <w:link w:val="30"/>
    <w:rsid w:val="009F75F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paragraph" w:customStyle="1" w:styleId="2">
    <w:name w:val="Основной текст2"/>
    <w:basedOn w:val="a"/>
    <w:link w:val="a4"/>
    <w:rsid w:val="009F75F0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1">
    <w:name w:val="Основной текст (2)"/>
    <w:basedOn w:val="a"/>
    <w:link w:val="20"/>
    <w:rsid w:val="009F75F0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30">
    <w:name w:val="Основной текст (3)"/>
    <w:basedOn w:val="a"/>
    <w:link w:val="3"/>
    <w:rsid w:val="009F75F0"/>
    <w:pPr>
      <w:shd w:val="clear" w:color="auto" w:fill="FFFFFF"/>
      <w:spacing w:before="60" w:line="254" w:lineRule="exact"/>
      <w:ind w:firstLine="540"/>
      <w:jc w:val="both"/>
    </w:pPr>
    <w:rPr>
      <w:rFonts w:ascii="Times New Roman" w:eastAsia="Times New Roman" w:hAnsi="Times New Roman" w:cs="Times New Roman"/>
      <w:i/>
      <w:iCs/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568</Words>
  <Characters>3243</Characters>
  <Application>Microsoft Office Word</Application>
  <DocSecurity>0</DocSecurity>
  <Lines>27</Lines>
  <Paragraphs>7</Paragraphs>
  <ScaleCrop>false</ScaleCrop>
  <Company>Grizli777</Company>
  <LinksUpToDate>false</LinksUpToDate>
  <CharactersWithSpaces>3804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2013-03-17T06:51:00Z</dcterms:created>
  <dcterms:modified xsi:type="dcterms:W3CDTF">2013-03-17T06:52:00Z</dcterms:modified>
</cp:coreProperties>
</file>