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94F" w:rsidRPr="00E0595C" w:rsidRDefault="00E0394F" w:rsidP="00E0595C">
      <w:pPr>
        <w:pStyle w:val="a4"/>
        <w:ind w:firstLine="567"/>
        <w:jc w:val="center"/>
        <w:rPr>
          <w:rFonts w:ascii="Times New Roman" w:eastAsia="Times New Roman" w:hAnsi="Times New Roman" w:cs="Times New Roman"/>
          <w:b/>
          <w:kern w:val="36"/>
          <w:sz w:val="24"/>
          <w:szCs w:val="24"/>
        </w:rPr>
      </w:pPr>
      <w:r w:rsidRPr="00E0595C">
        <w:rPr>
          <w:rFonts w:ascii="Times New Roman" w:eastAsia="Times New Roman" w:hAnsi="Times New Roman" w:cs="Times New Roman"/>
          <w:b/>
          <w:kern w:val="36"/>
          <w:sz w:val="24"/>
          <w:szCs w:val="24"/>
        </w:rPr>
        <w:t>Вновь открывшиеся обстоятельства в гражданском судопроизводстве</w:t>
      </w:r>
    </w:p>
    <w:p w:rsidR="00E0595C" w:rsidRPr="00E0595C" w:rsidRDefault="00E0394F" w:rsidP="00E0595C">
      <w:pPr>
        <w:pStyle w:val="a4"/>
        <w:ind w:firstLine="567"/>
        <w:jc w:val="center"/>
        <w:rPr>
          <w:rFonts w:ascii="Times New Roman" w:eastAsia="Times New Roman" w:hAnsi="Times New Roman" w:cs="Times New Roman"/>
          <w:b/>
          <w:sz w:val="24"/>
          <w:szCs w:val="24"/>
        </w:rPr>
      </w:pPr>
      <w:r w:rsidRPr="00E0595C">
        <w:rPr>
          <w:rFonts w:ascii="Times New Roman" w:eastAsia="Times New Roman" w:hAnsi="Times New Roman" w:cs="Times New Roman"/>
          <w:b/>
          <w:sz w:val="24"/>
          <w:szCs w:val="24"/>
        </w:rPr>
        <w:t>В ГРАЖДАНСКОМ СУДОПРОИЗВОДСТВЕ</w:t>
      </w:r>
      <w:r w:rsidRPr="00E0595C">
        <w:rPr>
          <w:rFonts w:ascii="Times New Roman" w:eastAsia="Times New Roman" w:hAnsi="Times New Roman" w:cs="Times New Roman"/>
          <w:b/>
          <w:sz w:val="24"/>
          <w:szCs w:val="24"/>
        </w:rPr>
        <w:br/>
        <w:t>Т.Т. АЛИЕВ</w:t>
      </w:r>
    </w:p>
    <w:p w:rsidR="00E0394F" w:rsidRPr="00E0394F" w:rsidRDefault="00E0394F" w:rsidP="00E0595C">
      <w:pPr>
        <w:pStyle w:val="a4"/>
        <w:ind w:firstLine="567"/>
        <w:rPr>
          <w:rFonts w:ascii="Times New Roman" w:eastAsia="Times New Roman" w:hAnsi="Times New Roman" w:cs="Times New Roman"/>
          <w:sz w:val="24"/>
          <w:szCs w:val="24"/>
        </w:rPr>
      </w:pPr>
      <w:r w:rsidRPr="00E0394F">
        <w:rPr>
          <w:rFonts w:ascii="Times New Roman" w:eastAsia="Times New Roman" w:hAnsi="Times New Roman" w:cs="Times New Roman"/>
          <w:sz w:val="24"/>
          <w:szCs w:val="24"/>
        </w:rPr>
        <w:br/>
        <w:t>Алиев Т.Т., кандидат юридических наук, доцент.</w:t>
      </w:r>
      <w:r w:rsidRPr="00E0394F">
        <w:rPr>
          <w:rFonts w:ascii="Times New Roman" w:eastAsia="Times New Roman" w:hAnsi="Times New Roman" w:cs="Times New Roman"/>
          <w:sz w:val="24"/>
          <w:szCs w:val="24"/>
        </w:rPr>
        <w:br/>
        <w:t>Анализ положений главы 42 ГПК РФ "Пересмотр по вновь открывшимся обстоятельствам решений, определений суда, вступивших в законную силу" позволяет прийти к выводу, что в ней не определено понятие вновь открывшихся обстоятельств. Между тем этот вопрос имеет важное теоретическое и практическое значение, ибо позволяет отграничить вновь открывшиеся обстоятельства от новых доказательств и дополнительных (новых) материалов, представляемых в апелляционную, кассационную и надзорную инстанции.</w:t>
      </w:r>
      <w:r w:rsidRPr="00E0394F">
        <w:rPr>
          <w:rFonts w:ascii="Times New Roman" w:eastAsia="Times New Roman" w:hAnsi="Times New Roman" w:cs="Times New Roman"/>
          <w:sz w:val="24"/>
          <w:szCs w:val="24"/>
        </w:rPr>
        <w:br/>
        <w:t>В юридической литературе, по мнению одних авторов, употребляемый в законе термин "вновь открывшиеся обстоятельства" следует понимать как юридические факты, имеющие для дела существенное значение, которые существовали в момент вынесения решения, но не были и не могли быть известны ни заявителю, ни суду, выполнившему все требования закона по собиранию доказательств и установлению объективной истины &lt;*&gt;.</w:t>
      </w:r>
      <w:r w:rsidRPr="00E0394F">
        <w:rPr>
          <w:rFonts w:ascii="Times New Roman" w:eastAsia="Times New Roman" w:hAnsi="Times New Roman" w:cs="Times New Roman"/>
          <w:sz w:val="24"/>
          <w:szCs w:val="24"/>
        </w:rPr>
        <w:br/>
        <w:t>--------------------------------</w:t>
      </w:r>
      <w:r w:rsidRPr="00E0394F">
        <w:rPr>
          <w:rFonts w:ascii="Times New Roman" w:eastAsia="Times New Roman" w:hAnsi="Times New Roman" w:cs="Times New Roman"/>
          <w:sz w:val="24"/>
          <w:szCs w:val="24"/>
        </w:rPr>
        <w:br/>
        <w:t>&lt;*&gt; См.: Морозова Л.С. Пересмотр решений по вновь открывшимся обстоятельствам. М., 1959. С. 41.</w:t>
      </w:r>
      <w:r w:rsidRPr="00E0394F">
        <w:rPr>
          <w:rFonts w:ascii="Times New Roman" w:eastAsia="Times New Roman" w:hAnsi="Times New Roman" w:cs="Times New Roman"/>
          <w:sz w:val="24"/>
          <w:szCs w:val="24"/>
        </w:rPr>
        <w:br/>
        <w:t>Вторые полагают, что вновь открывшиеся обстоятельства - это всегда существенные для дела факты объективной действительности, существовавшие в период первоначального производства по делу и постановления судебного акта, которые не были учтены в нем из-за неизвестности их суду и заявителю по причинам, от них не зависящим, а не в результате ошибки суда. Это факты, открывающиеся после вступления акта правосудия в законную силу и могущие повлиять на его законность и обоснованность, истинность, на возможность защиты и осуществления предусмотренных и охраняемых прав и интересов &lt;*&gt;.</w:t>
      </w:r>
      <w:r w:rsidRPr="00E0394F">
        <w:rPr>
          <w:rFonts w:ascii="Times New Roman" w:eastAsia="Times New Roman" w:hAnsi="Times New Roman" w:cs="Times New Roman"/>
          <w:sz w:val="24"/>
          <w:szCs w:val="24"/>
        </w:rPr>
        <w:br/>
        <w:t>--------------------------------</w:t>
      </w:r>
      <w:r w:rsidRPr="00E0394F">
        <w:rPr>
          <w:rFonts w:ascii="Times New Roman" w:eastAsia="Times New Roman" w:hAnsi="Times New Roman" w:cs="Times New Roman"/>
          <w:sz w:val="24"/>
          <w:szCs w:val="24"/>
        </w:rPr>
        <w:br/>
        <w:t>&lt;*&gt; См.: Ломоносова Е.М. Пересмотр гражданских дел по вновь открывшимся обстоятельствам: Автореф. дис... канд. юрид. наук. Харьков, 1970. С. 12.</w:t>
      </w:r>
      <w:r w:rsidRPr="00E0394F">
        <w:rPr>
          <w:rFonts w:ascii="Times New Roman" w:eastAsia="Times New Roman" w:hAnsi="Times New Roman" w:cs="Times New Roman"/>
          <w:sz w:val="24"/>
          <w:szCs w:val="24"/>
        </w:rPr>
        <w:br/>
        <w:t>Третьи считают, что вновь открывшиеся обстоятельства - это факты объективной действительности, оставшиеся неизвестными суду и заявителю при рассмотрении дела, имеющие существенное значение для его правильного разрешения, достоверно установленные особым способом и указывающие на неправосудность судебных актов, вступивших в законную силу &lt;*&gt;.</w:t>
      </w:r>
      <w:r w:rsidRPr="00E0394F">
        <w:rPr>
          <w:rFonts w:ascii="Times New Roman" w:eastAsia="Times New Roman" w:hAnsi="Times New Roman" w:cs="Times New Roman"/>
          <w:sz w:val="24"/>
          <w:szCs w:val="24"/>
        </w:rPr>
        <w:br/>
        <w:t>--------------------------------</w:t>
      </w:r>
      <w:r w:rsidRPr="00E0394F">
        <w:rPr>
          <w:rFonts w:ascii="Times New Roman" w:eastAsia="Times New Roman" w:hAnsi="Times New Roman" w:cs="Times New Roman"/>
          <w:sz w:val="24"/>
          <w:szCs w:val="24"/>
        </w:rPr>
        <w:br/>
        <w:t>&lt;*&gt; См.: Резуненко А.Н. Пересмотр судебных актов, вступивших в законную силу, по вновь открывшимся обстоятельствам как стадия гражданского процесса: Автореф. дис... канд. юрид. наук. Саратов, 2001. С. 13 - 14.</w:t>
      </w:r>
      <w:r w:rsidRPr="00E0394F">
        <w:rPr>
          <w:rFonts w:ascii="Times New Roman" w:eastAsia="Times New Roman" w:hAnsi="Times New Roman" w:cs="Times New Roman"/>
          <w:sz w:val="24"/>
          <w:szCs w:val="24"/>
        </w:rPr>
        <w:br/>
        <w:t>Однако в этих определениях понятия вновь открывшихся обстоятельств есть недостатки. Прежде всего в них не указывается, что каждая сторона должна доказать вновь открывшиеся обстоятельства, на которые она ссылается как на основание своих требований и возражений (ст. 56 ГПК РФ). Поскольку посредством доказательств устанавливаются обстоятельства, постольку наличие в формуле "вновь открывшиеся обстоятельства" аналогичного третьего понятия требует также установления их доказательствами, полученными в ходе судебного разбирательства. Те обстоятельства гражданского дела, которые для его правильного разрешения подлежат установлению при помощи доказательств, составляют предмет доказывания по гражданскому делу. Каждое доказательство связано с предметом доказывания. Оно устанавливает какое-либо обстоятельство (факт), в том числе вновь открывшееся, являющееся органической частью предмета доказывания по гражданскому делу.</w:t>
      </w:r>
      <w:r w:rsidRPr="00E0394F">
        <w:rPr>
          <w:rFonts w:ascii="Times New Roman" w:eastAsia="Times New Roman" w:hAnsi="Times New Roman" w:cs="Times New Roman"/>
          <w:sz w:val="24"/>
          <w:szCs w:val="24"/>
        </w:rPr>
        <w:br/>
        <w:t xml:space="preserve">Именно вновь открывшиеся обстоятельства ввиду их существенности и неизвестности </w:t>
      </w:r>
      <w:r w:rsidRPr="00E0394F">
        <w:rPr>
          <w:rFonts w:ascii="Times New Roman" w:eastAsia="Times New Roman" w:hAnsi="Times New Roman" w:cs="Times New Roman"/>
          <w:sz w:val="24"/>
          <w:szCs w:val="24"/>
        </w:rPr>
        <w:lastRenderedPageBreak/>
        <w:t>суду и заявителю при постановлении решения указывают на его несоответствие объективной действительности, поскольку в нем не нашли своего разрешения один или несколько вопросов, перечисленных в ст. 196 ГПК РФ. В итоге оказывается, что судебное познание при рассмотрении дела не достигло цели. Поэтому решение является неправосудным.</w:t>
      </w:r>
      <w:r w:rsidRPr="00E0394F">
        <w:rPr>
          <w:rFonts w:ascii="Times New Roman" w:eastAsia="Times New Roman" w:hAnsi="Times New Roman" w:cs="Times New Roman"/>
          <w:sz w:val="24"/>
          <w:szCs w:val="24"/>
        </w:rPr>
        <w:br/>
        <w:t>В первых двух определениях понятия вновь открывшихся обстоятельств отсутствует указание на то, что эти обстоятельства являются частью предмета доказывания по гражданскому делу и устанавливаются судом (судьей) особым процессуальным способом. Кроме того, содержащаяся в первом определении понятия вновь открывшихся обстоятельств, как впрочем, и в пп. 1 п. 2 ст. 392 ГПК РФ, формула "существенные для дела обстоятельства, которые не были и не могли быть известны заявителю" нуждается в уточнении, ибо в ней выражена презумпция добросовестности судей, постановивших решение, оказавшееся неправосудным в силу вновь открывшихся обстоятельств. По нашему мнению, более точна формулировка, содержащаяся в уголовно-процессуальном законодательстве (пп. 1 п. 2 ст. 413 УПК РФ). Она дает достаточно четкий критерий для определения вновь открывшихся обстоятельств, указывая лишь на неизвестность их в момент постановления решения, оставляя в стороне вопрос о том, мог ли суд в ходе рассмотрения дела получить сведения об этих обстоятельствах. Поэтому нет необходимости выяснять, существовала ли у суда реальная возможность установить указанные обстоятельства. Достаточно прийти к выводу, что сведения о них отсутствуют в материалах дела.</w:t>
      </w:r>
      <w:r w:rsidRPr="00E0394F">
        <w:rPr>
          <w:rFonts w:ascii="Times New Roman" w:eastAsia="Times New Roman" w:hAnsi="Times New Roman" w:cs="Times New Roman"/>
          <w:sz w:val="24"/>
          <w:szCs w:val="24"/>
        </w:rPr>
        <w:br/>
        <w:t>В пп. 1 п. 2 ст. 392 ГПК РФ говорится об обстоятельствах, которые не были известны заявителю. Однако поскольку при рассмотрении спора знание судом обстоятельств дела имеет решающее значение, очевидно, что необходимым условием для рассмотрения дела по вновь открывшимся обстоятельствам применительно к п. 1 ст. 392 ГПК РФ является также неосведомленность суда, который не знал в момент вынесения решения об этих обстоятельствах. Если же они были известны суду, то он не выполнил своих обязанностей по выяснению всех существенных обстоятельств для дела и собиранию доказательств, а вынесенное по делу решение, как основанное на ошибке суда, может быть отменено в порядке надзора, но не по вновь открывшимся обстоятельствам.</w:t>
      </w:r>
      <w:r w:rsidRPr="00E0394F">
        <w:rPr>
          <w:rFonts w:ascii="Times New Roman" w:eastAsia="Times New Roman" w:hAnsi="Times New Roman" w:cs="Times New Roman"/>
          <w:sz w:val="24"/>
          <w:szCs w:val="24"/>
        </w:rPr>
        <w:br/>
        <w:t>Представляется, что для определения понятия вновь открывшегося обстоятельства наиболее важное значение имеет четкое уяснение соотношения понятий: факт, сведения о факте и доказательство.</w:t>
      </w:r>
      <w:r w:rsidRPr="00E0394F">
        <w:rPr>
          <w:rFonts w:ascii="Times New Roman" w:eastAsia="Times New Roman" w:hAnsi="Times New Roman" w:cs="Times New Roman"/>
          <w:sz w:val="24"/>
          <w:szCs w:val="24"/>
        </w:rPr>
        <w:br/>
        <w:t>На наш взгляд, факт - это явление объективной действительности. Факты существуют независимо от того, познали мы их или нет. Сведения о факте - это информация, при помощи которой мы можем познать факт. Информация может быть истинной или ложной. Истинная информация ведет к тому, что возможность познания факта становится действительностью, ложная информация препятствует реализации указанной возможности.</w:t>
      </w:r>
      <w:r w:rsidRPr="00E0394F">
        <w:rPr>
          <w:rFonts w:ascii="Times New Roman" w:eastAsia="Times New Roman" w:hAnsi="Times New Roman" w:cs="Times New Roman"/>
          <w:sz w:val="24"/>
          <w:szCs w:val="24"/>
        </w:rPr>
        <w:br/>
        <w:t>Доказательства представляют собой такие сведения о подлежащих установлению фактах, которые надлежащим образом удостоверены, т.е. получены из указанного в законе источника с соблюдением всех требований соответствующих гражданских процессуальных норм.</w:t>
      </w:r>
      <w:r w:rsidRPr="00E0394F">
        <w:rPr>
          <w:rFonts w:ascii="Times New Roman" w:eastAsia="Times New Roman" w:hAnsi="Times New Roman" w:cs="Times New Roman"/>
          <w:sz w:val="24"/>
          <w:szCs w:val="24"/>
        </w:rPr>
        <w:br/>
        <w:t>Информацию о фактах, которые несут доказательства, закон (ст. 55 ГПК РФ) именует сведениями, т.е. данными о фактах. Таким образом, по своей природе факты (обстоятельства) не могут быть тождественны доказательствам, как не может быть тождественна информация о каком-либо объекте самому этому объекту.</w:t>
      </w:r>
      <w:r w:rsidRPr="00E0394F">
        <w:rPr>
          <w:rFonts w:ascii="Times New Roman" w:eastAsia="Times New Roman" w:hAnsi="Times New Roman" w:cs="Times New Roman"/>
          <w:sz w:val="24"/>
          <w:szCs w:val="24"/>
        </w:rPr>
        <w:br/>
        <w:t xml:space="preserve">При логическом оперировании сведениями, содержащимися в материалах дела, можно говорить, что одни из установленных фактов являются свидетельством существования (несуществования) других. Но в реально происходящем судебном доказывании суд и другие участники процесса оперируют не фактами, а сведениями о них, сведениями, облеченными в надлежащую процессуальную форму. При этом сведения о факте могут </w:t>
      </w:r>
      <w:r w:rsidRPr="00E0394F">
        <w:rPr>
          <w:rFonts w:ascii="Times New Roman" w:eastAsia="Times New Roman" w:hAnsi="Times New Roman" w:cs="Times New Roman"/>
          <w:sz w:val="24"/>
          <w:szCs w:val="24"/>
        </w:rPr>
        <w:lastRenderedPageBreak/>
        <w:t>стать известными субъекту доказывания раньше, чем они будут получены и закреплены в порядке, установленном законом.</w:t>
      </w:r>
      <w:r w:rsidRPr="00E0394F">
        <w:rPr>
          <w:rFonts w:ascii="Times New Roman" w:eastAsia="Times New Roman" w:hAnsi="Times New Roman" w:cs="Times New Roman"/>
          <w:sz w:val="24"/>
          <w:szCs w:val="24"/>
        </w:rPr>
        <w:br/>
        <w:t>Процесс познания фактов объективной действительности происходит по схеме: получение сведений - трансформация сведений в доказательство - выводы о факте. Получение сведений, существенных для дела, по времени может совпадать с трансформацией их в доказательство.</w:t>
      </w:r>
      <w:r w:rsidRPr="00E0394F">
        <w:rPr>
          <w:rFonts w:ascii="Times New Roman" w:eastAsia="Times New Roman" w:hAnsi="Times New Roman" w:cs="Times New Roman"/>
          <w:sz w:val="24"/>
          <w:szCs w:val="24"/>
        </w:rPr>
        <w:br/>
        <w:t>В этой связи доказательствами по делу являются полученные в предусмотренном законом порядке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 (ч. 1 ст. 55 ГПК РФ).</w:t>
      </w:r>
      <w:r w:rsidRPr="00E0394F">
        <w:rPr>
          <w:rFonts w:ascii="Times New Roman" w:eastAsia="Times New Roman" w:hAnsi="Times New Roman" w:cs="Times New Roman"/>
          <w:sz w:val="24"/>
          <w:szCs w:val="24"/>
        </w:rPr>
        <w:br/>
        <w:t>Поскольку вновь открывшиеся обстоятельства признаны законом основанием для отмены вступившего в законную силу решения, определения или постановления, то в этом случае процесс познания фактов (обстоятельств) будет происходить по приведенной выше схеме. Другими словами, после вынесения приговора появление новых доказательств вообще невозможно, могут появиться лишь новые сведения о фактах, которые, если их достоверность подтвердится, будут свидетельствовать об ошибочности решения.</w:t>
      </w:r>
      <w:r w:rsidRPr="00E0394F">
        <w:rPr>
          <w:rFonts w:ascii="Times New Roman" w:eastAsia="Times New Roman" w:hAnsi="Times New Roman" w:cs="Times New Roman"/>
          <w:sz w:val="24"/>
          <w:szCs w:val="24"/>
        </w:rPr>
        <w:br/>
        <w:t>Вновь открывшиеся обстоятельства представляют собой юридические факты объективной действительности, а не вывода или доводы лиц, участвующих в деле. Все вновь открывшиеся обстоятельства - суть объективные независимые от сознания существующие явления, действия, события, процессы материального мира, которые не были известны заявителю или суду при рассмотрении ими дела и вынесении решения.</w:t>
      </w:r>
      <w:r w:rsidRPr="00E0394F">
        <w:rPr>
          <w:rFonts w:ascii="Times New Roman" w:eastAsia="Times New Roman" w:hAnsi="Times New Roman" w:cs="Times New Roman"/>
          <w:sz w:val="24"/>
          <w:szCs w:val="24"/>
        </w:rPr>
        <w:br/>
        <w:t>Говоря о юридических фактах как явлениях объективной реальности, следует обратить внимание на те их существенные признаки, под которыми в юридической литературе понимаются конкретные жизненные обстоятельства, вызывающие в соответствии с нормами права наступление тех или иных правовых последствий - возникновение, изменение или прекращение правового отношения. Уже в этом определении видно своеобразие юридических фактов. Во-первых, это конкретные жизненные обстоятельства, элементы объективной социальной действительности. Во-вторых, это обстоятельства, признанные нормами права, прямо или косвенно отраженные в законодательстве &lt;*&gt;.</w:t>
      </w:r>
      <w:r w:rsidRPr="00E0394F">
        <w:rPr>
          <w:rFonts w:ascii="Times New Roman" w:eastAsia="Times New Roman" w:hAnsi="Times New Roman" w:cs="Times New Roman"/>
          <w:sz w:val="24"/>
          <w:szCs w:val="24"/>
        </w:rPr>
        <w:br/>
        <w:t>--------------------------------</w:t>
      </w:r>
      <w:r w:rsidRPr="00E0394F">
        <w:rPr>
          <w:rFonts w:ascii="Times New Roman" w:eastAsia="Times New Roman" w:hAnsi="Times New Roman" w:cs="Times New Roman"/>
          <w:sz w:val="24"/>
          <w:szCs w:val="24"/>
        </w:rPr>
        <w:br/>
        <w:t>&lt;*&gt; См.: Исаков В.Б. Юридические факты в советском праве. М., 1984. С. 107.</w:t>
      </w:r>
      <w:r w:rsidRPr="00E0394F">
        <w:rPr>
          <w:rFonts w:ascii="Times New Roman" w:eastAsia="Times New Roman" w:hAnsi="Times New Roman" w:cs="Times New Roman"/>
          <w:sz w:val="24"/>
          <w:szCs w:val="24"/>
        </w:rPr>
        <w:br/>
        <w:t>Это указание верно и для юридических фактов, именуемых в ст. 392 ГПК РФ вновь открывшимися обстоятельствами.</w:t>
      </w:r>
      <w:r w:rsidRPr="00E0394F">
        <w:rPr>
          <w:rFonts w:ascii="Times New Roman" w:eastAsia="Times New Roman" w:hAnsi="Times New Roman" w:cs="Times New Roman"/>
          <w:sz w:val="24"/>
          <w:szCs w:val="24"/>
        </w:rPr>
        <w:br/>
        <w:t>Исходя из содержания этой нормы, все юридические факты, могущие быть вновь открывшимися обстоятельствами, при их соотношении с обстоятельствами, подлежащими доказыванию по гражданскому делу (ст. 61 ГПК РФ), позволяют прийти к выводу о том, что эта статья весьма близка по своему содержанию со ст. 392 ГПК РФ. Поскольку предмет доказывания (ст. 61 ГПК РФ) определяет цель судебного познания, то ст. 392 ГПК РФ указывает на обстоятельства, исключающие возможность достижения судом истины по делу при его рассмотрении и разрешении. Если бы вновь открывшиеся обстоятельства были известны суду во время судебного разбирательства и постановления решения, то они существенно повлияли на установление выводов суда о законности и обоснованности решения.</w:t>
      </w:r>
      <w:r w:rsidRPr="00E0394F">
        <w:rPr>
          <w:rFonts w:ascii="Times New Roman" w:eastAsia="Times New Roman" w:hAnsi="Times New Roman" w:cs="Times New Roman"/>
          <w:sz w:val="24"/>
          <w:szCs w:val="24"/>
        </w:rPr>
        <w:br/>
        <w:t xml:space="preserve">Под вновь открывшимися обстоятельствами, которые не были известны суду при вынесении решения, определения и постановления, понимают не новые доказательства, а новые факты, которые должны быть установлены. Из-за неполного исследования обстоятельств, подлежащих доказыванию по гражданскому делу, вновь открывшиеся обстоятельства свидетельствуют о неправосудности решения по делу. Поэтому они являются органической частью обстоятельств, которые предусмотрены ст. 61 ГПК РФ и объективно могут находиться в различной связи с элементами предмета доказывания по гражданскому делу, указывая на несоответствие решения объективной действительности. </w:t>
      </w:r>
      <w:r w:rsidRPr="00E0394F">
        <w:rPr>
          <w:rFonts w:ascii="Times New Roman" w:eastAsia="Times New Roman" w:hAnsi="Times New Roman" w:cs="Times New Roman"/>
          <w:sz w:val="24"/>
          <w:szCs w:val="24"/>
        </w:rPr>
        <w:lastRenderedPageBreak/>
        <w:t>Подтверждением сказанному служит то, что предмет доказывания по гражданскому делу, предусмотренный ст. 61 ГПК РФ, един для всех стадий гражданского процесса, в том числе и для рассматриваемой стадии гражданского судопроизводства.</w:t>
      </w:r>
      <w:r w:rsidRPr="00E0394F">
        <w:rPr>
          <w:rFonts w:ascii="Times New Roman" w:eastAsia="Times New Roman" w:hAnsi="Times New Roman" w:cs="Times New Roman"/>
          <w:sz w:val="24"/>
          <w:szCs w:val="24"/>
        </w:rPr>
        <w:br/>
        <w:t>Определенный интерес представляет вопрос о соотношении понятий вновь открывшихся обстоятельств и новых доказательств. Из содержания ст. ст. 12, 61, 392 ГПК РФ вытекает, что под обстоятельствами в гражданском процессе следует понимать не доказательства, а такие юридические факты, которые с помощью предусмотренных ч. 2 ст. 55 ГПК РФ доказательств подлежат установлению и которые дают ответы на вопросы, разрешаемые судом при постановлении решения (ст. 196 ГПК РФ). Соотношение между доказательством и обстоятельством можно выразить как соотношение средства и цели.</w:t>
      </w:r>
      <w:r w:rsidRPr="00E0394F">
        <w:rPr>
          <w:rFonts w:ascii="Times New Roman" w:eastAsia="Times New Roman" w:hAnsi="Times New Roman" w:cs="Times New Roman"/>
          <w:sz w:val="24"/>
          <w:szCs w:val="24"/>
        </w:rPr>
        <w:br/>
        <w:t>Так, указанные в ст. 392 ГПК РФ основания возобновления дел по вновь открывшимся обстоятельствам подлежат установлению доказательствами из таких процессуальных источников, как объяснения сторон и третьих лиц, показаний свидетелей, письменных доказательств и вещественных доказательств аудио- и видеозаписей, заключений экспертов (ч. 1 ст. 55 ГПК РФ).</w:t>
      </w:r>
      <w:r w:rsidRPr="00E0394F">
        <w:rPr>
          <w:rFonts w:ascii="Times New Roman" w:eastAsia="Times New Roman" w:hAnsi="Times New Roman" w:cs="Times New Roman"/>
          <w:sz w:val="24"/>
          <w:szCs w:val="24"/>
        </w:rPr>
        <w:br/>
        <w:t>М.С. Строгович полагал, что попытка провести грань между новыми обстоятельствами и новыми доказательствами не имеет ни теоретического, ни практического смысла (Строгович М.С. Проверка законности и обоснованности судебных приговоров. М., 1956. С. 308 - 309). Однако с этим предложением согласиться нельзя, так как обстоятельства и доказательства являются разными понятиями. В законе (ст. 392 ГПК РФ) речь идет о вновь открывшихся обстоятельствах, а не вновь открывшихся доказательствах. Тем более оба эти понятия определяются разными статьями гражданского процессуального законодательства. Например, понятие "суд определяет, какие обстоятельства имеют значение для дела" закреплено в ст. 56 ГПК РФ, а понятие доказательства дано в ст. 55 ГПК РФ.</w:t>
      </w:r>
      <w:r w:rsidRPr="00E0394F">
        <w:rPr>
          <w:rFonts w:ascii="Times New Roman" w:eastAsia="Times New Roman" w:hAnsi="Times New Roman" w:cs="Times New Roman"/>
          <w:sz w:val="24"/>
          <w:szCs w:val="24"/>
        </w:rPr>
        <w:br/>
        <w:t>Новые доказательства по делу, обнаруженные после вступления в законную силу решения, определения и постановления, представляют собой новые сведения об уже исследованных судом фактах, дополнительные сведения о них, об их связи с другими фактами или об отдельных свойствах и признаках этих фактов. Напротив, вновь открывшиеся обстоятельства - это не сведения о юридических фактах, а сами юридические факты, имеющие значение для правильного разрешения дела, для постановления законных и обоснованных судебных актов, обнаруженные после вступления в законную силу соответствующего акта правосудия. В этом существенное различие данных понятий.</w:t>
      </w:r>
      <w:r w:rsidRPr="00E0394F">
        <w:rPr>
          <w:rFonts w:ascii="Times New Roman" w:eastAsia="Times New Roman" w:hAnsi="Times New Roman" w:cs="Times New Roman"/>
          <w:sz w:val="24"/>
          <w:szCs w:val="24"/>
        </w:rPr>
        <w:br/>
        <w:t>Использование в различном смысле термина "обстоятельство", смешение или отождествление его с понятием "доказательство" приводят на практике к применению вместо возобновления дела - надзорного производства и наоборот, а следовательно, к процессуальному упрощенчеству, к выбору процессуальных средств, не соответствующих задачам проверки конкретного гражданского дела, а иногда к осложнению проверки, волоките или к ущемлению интересов лиц, участвующих в деле.</w:t>
      </w:r>
      <w:r w:rsidRPr="00E0394F">
        <w:rPr>
          <w:rFonts w:ascii="Times New Roman" w:eastAsia="Times New Roman" w:hAnsi="Times New Roman" w:cs="Times New Roman"/>
          <w:sz w:val="24"/>
          <w:szCs w:val="24"/>
        </w:rPr>
        <w:br/>
        <w:t>В соответствии с гражданским процессуальным законодательством вновь открывшимися обстоятельствами могут быть любые юридические факты, но не новые доказательства.</w:t>
      </w:r>
      <w:r w:rsidRPr="00E0394F">
        <w:rPr>
          <w:rFonts w:ascii="Times New Roman" w:eastAsia="Times New Roman" w:hAnsi="Times New Roman" w:cs="Times New Roman"/>
          <w:sz w:val="24"/>
          <w:szCs w:val="24"/>
        </w:rPr>
        <w:br/>
        <w:t>Пересмотр судебных актов по вновь открывшимся обстоятельствам существенно отличается от их пересмотра в апелляционном кассационном порядке и в порядке надзора. Основное отличие рассматриваемого института от других видов пересмотра заключается в том, что в апелляционной, кассационной или надзорной инстанции оспариваются ошибочные судебные решения, определения и постановления, вынесенные вследствие неполного выяснения обстоятельств дела, неправильной оценки доказательств судом либо ввиду нарушения или неправильного применения закона. По вновь открывшимся обстоятельствам подлежат пересмотру судебные постановления, вынесенные без учета обстоятельств, которые не были известны заявителю и суду, и поэтому суд не мог принять их во внимание при разрешении дела.</w:t>
      </w:r>
      <w:r w:rsidRPr="00E0394F">
        <w:rPr>
          <w:rFonts w:ascii="Times New Roman" w:eastAsia="Times New Roman" w:hAnsi="Times New Roman" w:cs="Times New Roman"/>
          <w:sz w:val="24"/>
          <w:szCs w:val="24"/>
        </w:rPr>
        <w:br/>
      </w:r>
      <w:r w:rsidRPr="00E0394F">
        <w:rPr>
          <w:rFonts w:ascii="Times New Roman" w:eastAsia="Times New Roman" w:hAnsi="Times New Roman" w:cs="Times New Roman"/>
          <w:sz w:val="24"/>
          <w:szCs w:val="24"/>
        </w:rPr>
        <w:lastRenderedPageBreak/>
        <w:t>Другое важное отличие состоит в том, что согласно закону вступившее в законную силу решение пересматривается по вновь открывшимся обстоятельствам тем же судом, который вынес это решение.</w:t>
      </w:r>
      <w:r w:rsidRPr="00E0394F">
        <w:rPr>
          <w:rFonts w:ascii="Times New Roman" w:eastAsia="Times New Roman" w:hAnsi="Times New Roman" w:cs="Times New Roman"/>
          <w:sz w:val="24"/>
          <w:szCs w:val="24"/>
        </w:rPr>
        <w:br/>
        <w:t>Вопрос о том, какой суд должен пересматривать определения или постановления кассационной и надзорной инстанций, решается в зависимости от правовых последствий, наступивших в результате вынесения этих судебных актов. Если определением или постановлением кассационной или надзорной инстанций решение суда первой инстанции было изменено либо постановлено новое решение, то пересмотр их должен производиться судом, вынесшим новое решение или изменившим его.</w:t>
      </w:r>
      <w:r w:rsidRPr="00E0394F">
        <w:rPr>
          <w:rFonts w:ascii="Times New Roman" w:eastAsia="Times New Roman" w:hAnsi="Times New Roman" w:cs="Times New Roman"/>
          <w:sz w:val="24"/>
          <w:szCs w:val="24"/>
        </w:rPr>
        <w:br/>
        <w:t>В случае если определением или постановлением суда кассационной или надзорной инстанции решение суда первой инстанции оставлено без изменения, то должно пересматриваться само решение, и пересмотреть это решение обязан суд первой инстанции, вынесший его (Шерстюк В.М. Пересмотр по вновь открывшимся обстоятельствам решений, определений и постановлений, вступивших в законную силу // Комментарий к Гражданскому процессуальному кодексу РСФСР / Под ред. М.К. Треушникова. М., 1997. С. 449).</w:t>
      </w:r>
      <w:r w:rsidRPr="00E0394F">
        <w:rPr>
          <w:rFonts w:ascii="Times New Roman" w:eastAsia="Times New Roman" w:hAnsi="Times New Roman" w:cs="Times New Roman"/>
          <w:sz w:val="24"/>
          <w:szCs w:val="24"/>
        </w:rPr>
        <w:br/>
        <w:t>С надзорным порядком пересмотра судебных решений пересмотр по вновь открывшимся обстоятельствам имеет общее то, что в обоих случаях объектом пересмотра являются судебные акты, вступившие в законную силу. Однако существенные отличия между этими двумя способами проверки судебных решений, определений и постановлений по основаниям пересмотра вызывают необходимость их строгого различия на практике, чтобы не допускать подмены пересмотра судебных актов по вновь открывшимся обстоятельствам их пересмотром в порядке судебного надзора. Такая подмена может повлечь нарушение прав сторон и других лиц, участвующих в деле, ограничить возможность их личного участия в рассмотрении дела и приглашения представителей, а также лишить их ряда процессуальных средств и способов защиты своих интересов на этой стадии гражданского судопроизводства. Статья 392 ГПК РФ устанавливает исчерпывающий перечень оснований, при наличии которых судебные решения, определения и постановления могут быть пересмотрены по вновь открывшимся обстоятельствам.</w:t>
      </w:r>
      <w:r w:rsidRPr="00E0394F">
        <w:rPr>
          <w:rFonts w:ascii="Times New Roman" w:eastAsia="Times New Roman" w:hAnsi="Times New Roman" w:cs="Times New Roman"/>
          <w:sz w:val="24"/>
          <w:szCs w:val="24"/>
        </w:rPr>
        <w:br/>
        <w:t>Вновь открывшиеся обстоятельства - это факты объективной действительности, относящиеся к предмету доказывания по гражданскому делу, оставшиеся неизвестными суду и заявителю при рассмотрении дела, имеющие существенное значение для его правильного разрешения, достоверно установленные особым процессуальным способом и указывающие на неправосудность судебных актов, вступивших в законную силу.</w:t>
      </w:r>
      <w:r w:rsidRPr="00E0394F">
        <w:rPr>
          <w:rFonts w:ascii="Times New Roman" w:eastAsia="Times New Roman" w:hAnsi="Times New Roman" w:cs="Times New Roman"/>
          <w:sz w:val="24"/>
          <w:szCs w:val="24"/>
        </w:rPr>
        <w:br/>
        <w:t>По действующему законодательству эта стадия гражданского процесса называется "пересмотр по вновь открывшимся обстоятельствам решений, определений суда, вступивших в законную силу".</w:t>
      </w:r>
      <w:r w:rsidRPr="00E0394F">
        <w:rPr>
          <w:rFonts w:ascii="Times New Roman" w:eastAsia="Times New Roman" w:hAnsi="Times New Roman" w:cs="Times New Roman"/>
          <w:sz w:val="24"/>
          <w:szCs w:val="24"/>
        </w:rPr>
        <w:br/>
        <w:t>Представляется, что такое название не вполне соответствует сущности данной стадии, так как пересматриваются не только сами по себе вступившие в законную силу решения, определения и постановления суда, но и гражданское дело в целом. Поэтому следует считать, что общий объект пересмотра в этой стадии процесса, или объект в широком смысле, - именно гражданское дело.</w:t>
      </w:r>
      <w:r w:rsidRPr="00E0394F">
        <w:rPr>
          <w:rFonts w:ascii="Times New Roman" w:eastAsia="Times New Roman" w:hAnsi="Times New Roman" w:cs="Times New Roman"/>
          <w:sz w:val="24"/>
          <w:szCs w:val="24"/>
        </w:rPr>
        <w:br/>
        <w:t>Такая постановка вопроса имеет и практическое значение. Ведь при установлении наличия или отсутствия вновь открывшихся обстоятельств суд не может ограничиться лишь анализом вынесенного им решения, определения или постановления. Чтобы сделать правильный вывод о том, что эти обстоятельства являются вновь открывшимися, т.е. неизвестными суду и заявителю в период постановления судебного акта и поэтому не отраженными в материалах дела, необходимо проанализировать и пересмотреть дело в целом. Потребность в этом возникает всякий раз при пересмотре решений, определений и постановлений по любым основаниям, перечисленным в ст. 392 ГПК РФ.</w:t>
      </w:r>
      <w:r w:rsidRPr="00E0394F">
        <w:rPr>
          <w:rFonts w:ascii="Times New Roman" w:eastAsia="Times New Roman" w:hAnsi="Times New Roman" w:cs="Times New Roman"/>
          <w:sz w:val="24"/>
          <w:szCs w:val="24"/>
        </w:rPr>
        <w:br/>
        <w:t xml:space="preserve">Полагаем, что гл. 42 должна именоваться "Возобновление производства по гражданскому </w:t>
      </w:r>
      <w:r w:rsidRPr="00E0394F">
        <w:rPr>
          <w:rFonts w:ascii="Times New Roman" w:eastAsia="Times New Roman" w:hAnsi="Times New Roman" w:cs="Times New Roman"/>
          <w:sz w:val="24"/>
          <w:szCs w:val="24"/>
        </w:rPr>
        <w:lastRenderedPageBreak/>
        <w:t>делу ввиду вновь открывшихся обстоятельств". Сходное наименование аналогичного института мы встречаем и в уголовно-процессуальном законодательстве (гл. 49 УПК РФ). Это название подчеркивает именно ту мысль, что дело судом рассматривается снова, т.е. судебное разбирательство возобновляется.</w:t>
      </w:r>
      <w:r w:rsidRPr="00E0394F">
        <w:rPr>
          <w:rFonts w:ascii="Times New Roman" w:eastAsia="Times New Roman" w:hAnsi="Times New Roman" w:cs="Times New Roman"/>
          <w:sz w:val="24"/>
          <w:szCs w:val="24"/>
        </w:rPr>
        <w:br/>
        <w:t>Содержащаяся в пп. 1 п. 2 ст. 392 ГПК РФ формула "существенные для дела обстоятельства, которые не были и не могли быть известны заявителю" нуждается в уточнении, ибо в ней выражена презумпция добросовестности судей, принявших решение, оказавшееся неправосудным в силу вновь открывшихся обстоятельств. По нашему мнению, точная формулировка содержится в уголовно-процессуальном законодательстве (ч. 2 ст. 413 УПК РФ). Она дает достаточно четкий критерий для определения вновь открывшихся обстоятельств, указывая лишь на их существование на момент вступления приговора или иного судебного решения в законную силу и оставляя в стороне вопрос о том, мог ли суд в ходе рассмотрения дела получить сведения об этих обстоятельствах. Тогда нет необходимости выяснять, была ли у суда реальная возможность установить указанные обстоятельства. Достаточно прийти к выводу, что сведения о них отсутствуют в материалах дела.</w:t>
      </w:r>
      <w:r w:rsidRPr="00E0394F">
        <w:rPr>
          <w:rFonts w:ascii="Times New Roman" w:eastAsia="Times New Roman" w:hAnsi="Times New Roman" w:cs="Times New Roman"/>
          <w:sz w:val="24"/>
          <w:szCs w:val="24"/>
        </w:rPr>
        <w:br/>
        <w:t>В пп. 1 п. 2 ст. 392 ГПК РФ говорится об обстоятельствах, которые не были известны заявителю. Однако, поскольку при рассмотрении спора знание судом обстоятельств дела имеет решающее значение, очевидно, что необходимым условием для рассмотрения дела по вновь открывшимся обстоятельствам является также неосведомленность суда, который в момент вынесения решения не знал об этих обстоятельствах. Если же они были известны суду, то он не выполнил обязанностей по выяснению всех существенных обстоятельств дела и собиранию доказательств, и вынесенное по делу решение, как основанное на ошибке суда, может быть отменено в порядке надзора, но не по вновь открывшимся обстоятельствам.</w:t>
      </w:r>
      <w:r w:rsidRPr="00E0394F">
        <w:rPr>
          <w:rFonts w:ascii="Times New Roman" w:eastAsia="Times New Roman" w:hAnsi="Times New Roman" w:cs="Times New Roman"/>
          <w:sz w:val="24"/>
          <w:szCs w:val="24"/>
        </w:rPr>
        <w:br/>
        <w:t>Личная, прямая или косвенная заинтересованность предполагает желание (или возможность) получить от результатов рассмотрения дела ту или иную выгоду для себя, удовлетворить свои интересы за счет общественных или в ущерб им. Поэтому правило об отводе судьи, эксперта, переводчика (ст. ст. 16 - 21 ГПК РФ) сформулировано как прямой запрет на участие в деле, в том числе и в стадии возобновления арбитражных дел по вновь открывшимся обстоятельствам. Если для отвода были основания, но указанные в ст. ст. 16 - 21 ГПК РФ лица самоотвода не заявили или отвод отклонили, то дело в порядке пп. 2 и 3 п. 2 ст. 392 ГПК РФ должно быть рассмотрено по вновь открывшимся обстоятельствам. Основаниями, перечисленными в этих пунктах, служат преступные посягательства против правосудия, установленные вступившим в законную силу приговором и совершенные, в частности, судьей, экспертом и переводчиком. Однако это не согласуется со ст. ст. 16 - 21 ГПК РФ.</w:t>
      </w:r>
      <w:r w:rsidRPr="00E0394F">
        <w:rPr>
          <w:rFonts w:ascii="Times New Roman" w:eastAsia="Times New Roman" w:hAnsi="Times New Roman" w:cs="Times New Roman"/>
          <w:sz w:val="24"/>
          <w:szCs w:val="24"/>
        </w:rPr>
        <w:br/>
        <w:t>Во-первых, если есть основания для отвода, то такие лица обязаны подчиниться требованиям ГПК РФ и устраниться от участия в деле.</w:t>
      </w:r>
      <w:r w:rsidRPr="00E0394F">
        <w:rPr>
          <w:rFonts w:ascii="Times New Roman" w:eastAsia="Times New Roman" w:hAnsi="Times New Roman" w:cs="Times New Roman"/>
          <w:sz w:val="24"/>
          <w:szCs w:val="24"/>
        </w:rPr>
        <w:br/>
        <w:t>Во-вторых, когда судом проявляется личная заинтересованность в исходе дела, то оказывается нарушенным принцип независимости судей и подчинения их только Конституции РФ и федеральному закону, отступать от которого и принимать решения под чьим-либо влиянием они не имеют права.</w:t>
      </w:r>
      <w:r w:rsidRPr="00E0394F">
        <w:rPr>
          <w:rFonts w:ascii="Times New Roman" w:eastAsia="Times New Roman" w:hAnsi="Times New Roman" w:cs="Times New Roman"/>
          <w:sz w:val="24"/>
          <w:szCs w:val="24"/>
        </w:rPr>
        <w:br/>
        <w:t>В-третьих, установленные вступившим в законную силу приговором суда преступные действия, направленные против правосудия, лишают вынесенное решение по гражданскому делу юридической силы, делают его ничтожным. Это объясняется тем, что доказательства, полученные с нарушением закона, не имеют юридической силы и не могут быть положены в основу решения суда по гражданскому делу.</w:t>
      </w:r>
      <w:r w:rsidRPr="00E0394F">
        <w:rPr>
          <w:rFonts w:ascii="Times New Roman" w:eastAsia="Times New Roman" w:hAnsi="Times New Roman" w:cs="Times New Roman"/>
          <w:sz w:val="24"/>
          <w:szCs w:val="24"/>
        </w:rPr>
        <w:br/>
        <w:t xml:space="preserve">Судебный акт по гражданскому делу не должен вызывать никаких сомнений в беспристрастности лиц, на которых возложена обязанность доказывания. Нарушение правил об отводе всегда следует расценивать как безусловное основание отмены решения в порядке надзора, но не по вновь открывшимся обстоятельствам, так как свойство </w:t>
      </w:r>
      <w:r w:rsidRPr="00E0394F">
        <w:rPr>
          <w:rFonts w:ascii="Times New Roman" w:eastAsia="Times New Roman" w:hAnsi="Times New Roman" w:cs="Times New Roman"/>
          <w:sz w:val="24"/>
          <w:szCs w:val="24"/>
        </w:rPr>
        <w:lastRenderedPageBreak/>
        <w:t>неизвестности, присущее вновь открывшимся обстоятельствам, здесь отсутствует. Поэтому логично исключить из перечня оснований для возобновления гражданских дел по вновь открывшимся обстоятельствам, названных в пп. 2 и 3 п. 2 ст. 392 ГПК РФ, преступные действия против правосудия лиц, о которых идет речь в ст. ст. 19, 21 ГПК РФ. Реализация предлагаемого полнее обеспечила бы единообразное применение судами процессуальных норм.</w:t>
      </w:r>
      <w:r w:rsidRPr="00E0394F">
        <w:rPr>
          <w:rFonts w:ascii="Times New Roman" w:eastAsia="Times New Roman" w:hAnsi="Times New Roman" w:cs="Times New Roman"/>
          <w:sz w:val="24"/>
          <w:szCs w:val="24"/>
        </w:rPr>
        <w:br/>
        <w:t>ССЫЛКИ НА ПРАВОВЫЕ АКТЫ</w:t>
      </w:r>
      <w:r w:rsidRPr="00E0394F">
        <w:rPr>
          <w:rFonts w:ascii="Times New Roman" w:eastAsia="Times New Roman" w:hAnsi="Times New Roman" w:cs="Times New Roman"/>
          <w:sz w:val="24"/>
          <w:szCs w:val="24"/>
        </w:rPr>
        <w:br/>
      </w:r>
      <w:r w:rsidRPr="00E0394F">
        <w:rPr>
          <w:rFonts w:ascii="Times New Roman" w:eastAsia="Times New Roman" w:hAnsi="Times New Roman" w:cs="Times New Roman"/>
          <w:sz w:val="24"/>
          <w:szCs w:val="24"/>
        </w:rPr>
        <w:br/>
        <w:t>"КОНСТИТУЦИЯ РОССИЙСКОЙ ФЕДЕРАЦИИ"</w:t>
      </w:r>
      <w:r w:rsidRPr="00E0394F">
        <w:rPr>
          <w:rFonts w:ascii="Times New Roman" w:eastAsia="Times New Roman" w:hAnsi="Times New Roman" w:cs="Times New Roman"/>
          <w:sz w:val="24"/>
          <w:szCs w:val="24"/>
        </w:rPr>
        <w:br/>
        <w:t>(принята всенародным голосованием 12.12.1993)</w:t>
      </w:r>
      <w:r w:rsidRPr="00E0394F">
        <w:rPr>
          <w:rFonts w:ascii="Times New Roman" w:eastAsia="Times New Roman" w:hAnsi="Times New Roman" w:cs="Times New Roman"/>
          <w:sz w:val="24"/>
          <w:szCs w:val="24"/>
        </w:rPr>
        <w:br/>
        <w:t>"УГОЛОВНО-ПРОЦЕССУАЛЬНЫЙ КОДЕКС РОССИЙСКОЙ ФЕДЕРАЦИИ" от 18.12.2001 N 174-ФЗ</w:t>
      </w:r>
      <w:r w:rsidRPr="00E0394F">
        <w:rPr>
          <w:rFonts w:ascii="Times New Roman" w:eastAsia="Times New Roman" w:hAnsi="Times New Roman" w:cs="Times New Roman"/>
          <w:sz w:val="24"/>
          <w:szCs w:val="24"/>
        </w:rPr>
        <w:br/>
        <w:t>(принят ГД ФС РФ 22.11.2001)</w:t>
      </w:r>
      <w:r w:rsidRPr="00E0394F">
        <w:rPr>
          <w:rFonts w:ascii="Times New Roman" w:eastAsia="Times New Roman" w:hAnsi="Times New Roman" w:cs="Times New Roman"/>
          <w:sz w:val="24"/>
          <w:szCs w:val="24"/>
        </w:rPr>
        <w:br/>
        <w:t>"ГРАЖДАНСКИЙ ПРОЦЕССУАЛЬНЫЙ КОДЕКС РОССИЙСКОЙ ФЕДЕРАЦИИ" от 14.11.2002 N 138-ФЗ</w:t>
      </w:r>
      <w:r w:rsidRPr="00E0394F">
        <w:rPr>
          <w:rFonts w:ascii="Times New Roman" w:eastAsia="Times New Roman" w:hAnsi="Times New Roman" w:cs="Times New Roman"/>
          <w:sz w:val="24"/>
          <w:szCs w:val="24"/>
        </w:rPr>
        <w:br/>
        <w:t>(принят ГД ФС РФ 23.10.2002)</w:t>
      </w:r>
      <w:r w:rsidRPr="00E0394F">
        <w:rPr>
          <w:rFonts w:ascii="Times New Roman" w:eastAsia="Times New Roman" w:hAnsi="Times New Roman" w:cs="Times New Roman"/>
          <w:sz w:val="24"/>
          <w:szCs w:val="24"/>
        </w:rPr>
        <w:br/>
        <w:t>Арбитражный и гражданский процесс, N 8, 2004</w:t>
      </w:r>
    </w:p>
    <w:p w:rsidR="00C53C76" w:rsidRPr="00E0394F" w:rsidRDefault="00C53C76" w:rsidP="00E0595C">
      <w:pPr>
        <w:pStyle w:val="a4"/>
        <w:ind w:firstLine="567"/>
        <w:rPr>
          <w:rFonts w:ascii="Times New Roman" w:hAnsi="Times New Roman" w:cs="Times New Roman"/>
          <w:sz w:val="24"/>
          <w:szCs w:val="24"/>
        </w:rPr>
      </w:pPr>
    </w:p>
    <w:sectPr w:rsidR="00C53C76" w:rsidRPr="00E0394F" w:rsidSect="0053242D">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2F3" w:rsidRDefault="000C22F3" w:rsidP="00E0595C">
      <w:pPr>
        <w:spacing w:after="0" w:line="240" w:lineRule="auto"/>
      </w:pPr>
      <w:r>
        <w:separator/>
      </w:r>
    </w:p>
  </w:endnote>
  <w:endnote w:type="continuationSeparator" w:id="1">
    <w:p w:rsidR="000C22F3" w:rsidRDefault="000C22F3" w:rsidP="00E059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38440"/>
      <w:docPartObj>
        <w:docPartGallery w:val="Page Numbers (Bottom of Page)"/>
        <w:docPartUnique/>
      </w:docPartObj>
    </w:sdtPr>
    <w:sdtContent>
      <w:sdt>
        <w:sdtPr>
          <w:id w:val="43076246"/>
          <w:docPartObj>
            <w:docPartGallery w:val="Page Numbers (Top of Page)"/>
            <w:docPartUnique/>
          </w:docPartObj>
        </w:sdtPr>
        <w:sdtContent>
          <w:p w:rsidR="00E0595C" w:rsidRDefault="00E0595C">
            <w:pPr>
              <w:pStyle w:val="a7"/>
              <w:jc w:val="center"/>
            </w:pPr>
            <w:r>
              <w:t xml:space="preserve">Страница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из </w:t>
            </w:r>
            <w:r>
              <w:rPr>
                <w:b/>
                <w:sz w:val="24"/>
                <w:szCs w:val="24"/>
              </w:rPr>
              <w:fldChar w:fldCharType="begin"/>
            </w:r>
            <w:r>
              <w:rPr>
                <w:b/>
              </w:rPr>
              <w:instrText>NUMPAGES</w:instrText>
            </w:r>
            <w:r>
              <w:rPr>
                <w:b/>
                <w:sz w:val="24"/>
                <w:szCs w:val="24"/>
              </w:rPr>
              <w:fldChar w:fldCharType="separate"/>
            </w:r>
            <w:r>
              <w:rPr>
                <w:b/>
                <w:noProof/>
              </w:rPr>
              <w:t>7</w:t>
            </w:r>
            <w:r>
              <w:rPr>
                <w:b/>
                <w:sz w:val="24"/>
                <w:szCs w:val="24"/>
              </w:rPr>
              <w:fldChar w:fldCharType="end"/>
            </w:r>
          </w:p>
        </w:sdtContent>
      </w:sdt>
    </w:sdtContent>
  </w:sdt>
  <w:p w:rsidR="00E0595C" w:rsidRDefault="00E0595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2F3" w:rsidRDefault="000C22F3" w:rsidP="00E0595C">
      <w:pPr>
        <w:spacing w:after="0" w:line="240" w:lineRule="auto"/>
      </w:pPr>
      <w:r>
        <w:separator/>
      </w:r>
    </w:p>
  </w:footnote>
  <w:footnote w:type="continuationSeparator" w:id="1">
    <w:p w:rsidR="000C22F3" w:rsidRDefault="000C22F3" w:rsidP="00E059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E0394F"/>
    <w:rsid w:val="000C22F3"/>
    <w:rsid w:val="0053242D"/>
    <w:rsid w:val="006F383D"/>
    <w:rsid w:val="00C53C76"/>
    <w:rsid w:val="00E0394F"/>
    <w:rsid w:val="00E05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42D"/>
  </w:style>
  <w:style w:type="paragraph" w:styleId="1">
    <w:name w:val="heading 1"/>
    <w:basedOn w:val="a"/>
    <w:link w:val="10"/>
    <w:uiPriority w:val="9"/>
    <w:qFormat/>
    <w:rsid w:val="00E039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394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E0394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E0394F"/>
    <w:pPr>
      <w:spacing w:after="0" w:line="240" w:lineRule="auto"/>
    </w:pPr>
  </w:style>
  <w:style w:type="paragraph" w:styleId="a5">
    <w:name w:val="header"/>
    <w:basedOn w:val="a"/>
    <w:link w:val="a6"/>
    <w:uiPriority w:val="99"/>
    <w:semiHidden/>
    <w:unhideWhenUsed/>
    <w:rsid w:val="00E0595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0595C"/>
  </w:style>
  <w:style w:type="paragraph" w:styleId="a7">
    <w:name w:val="footer"/>
    <w:basedOn w:val="a"/>
    <w:link w:val="a8"/>
    <w:uiPriority w:val="99"/>
    <w:unhideWhenUsed/>
    <w:rsid w:val="00E0595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595C"/>
  </w:style>
</w:styles>
</file>

<file path=word/webSettings.xml><?xml version="1.0" encoding="utf-8"?>
<w:webSettings xmlns:r="http://schemas.openxmlformats.org/officeDocument/2006/relationships" xmlns:w="http://schemas.openxmlformats.org/wordprocessingml/2006/main">
  <w:divs>
    <w:div w:id="133510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3523</Words>
  <Characters>20082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2013-07-12T09:22:00Z</cp:lastPrinted>
  <dcterms:created xsi:type="dcterms:W3CDTF">2013-07-12T09:20:00Z</dcterms:created>
  <dcterms:modified xsi:type="dcterms:W3CDTF">2013-07-12T09:25:00Z</dcterms:modified>
</cp:coreProperties>
</file>