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978" w:rsidRDefault="00FF6978">
      <w:r>
        <w:t xml:space="preserve">Выписка из приказа министра обороны РФ по личному составу и строевой части. </w:t>
      </w:r>
    </w:p>
    <w:p w:rsidR="00FF6978" w:rsidRDefault="00FF6978">
      <w:r>
        <w:t xml:space="preserve">№ХХХ </w:t>
      </w:r>
    </w:p>
    <w:p w:rsidR="00E05224" w:rsidRDefault="00FF6978">
      <w:r>
        <w:t xml:space="preserve">от 16.10.2013 г                                 </w:t>
      </w:r>
      <w:proofErr w:type="spellStart"/>
      <w:r>
        <w:t>гМосква</w:t>
      </w:r>
      <w:proofErr w:type="spellEnd"/>
    </w:p>
    <w:p w:rsidR="00FF6978" w:rsidRDefault="00FF6978">
      <w:r>
        <w:t>Западный военный округ</w:t>
      </w:r>
    </w:p>
    <w:p w:rsidR="00FF6978" w:rsidRDefault="00FF6978">
      <w:r>
        <w:t>БФ</w:t>
      </w:r>
    </w:p>
    <w:p w:rsidR="00FF6978" w:rsidRDefault="00FF6978">
      <w:r>
        <w:t>6.Пункт 328 приказа МО РФ от 23.08.2012 года № ХХХ (по личному составу и строевой части) в части, касающейся исключения старшего мичмана НННННН их списков личного состава войсковой части КККК изложить в новой редакции:</w:t>
      </w:r>
    </w:p>
    <w:p w:rsidR="00FF6978" w:rsidRDefault="00FF6978">
      <w:r>
        <w:t xml:space="preserve">«328.Старшего мичмана НННННН, с учетом предоставления оставшейся части основного  отпуска а 2012 год сроком 35 суток с 11.09.2012 г по 14.10.2012 </w:t>
      </w:r>
      <w:proofErr w:type="gramStart"/>
      <w:r>
        <w:t>г(</w:t>
      </w:r>
      <w:proofErr w:type="gramEnd"/>
      <w:r>
        <w:t xml:space="preserve">из расчета 22 </w:t>
      </w:r>
      <w:proofErr w:type="spellStart"/>
      <w:r>
        <w:t>суток-оставшаяся</w:t>
      </w:r>
      <w:proofErr w:type="spellEnd"/>
      <w:r>
        <w:t xml:space="preserve"> часть отпуска за 2012 год пропорционально прослуженному времени;</w:t>
      </w:r>
      <w:proofErr w:type="gramStart"/>
      <w:r>
        <w:t xml:space="preserve">13 </w:t>
      </w:r>
      <w:proofErr w:type="spellStart"/>
      <w:r>
        <w:t>суток-для</w:t>
      </w:r>
      <w:proofErr w:type="spellEnd"/>
      <w:r>
        <w:t xml:space="preserve"> проезда к месту использования отпуска и обратно), отпуска по личным обстоятельствам в количестве 30 суток в соответствии с п.12 ст.31 Положения о порядке прохождения военной службы с 15.10.2012 по 13.11.2012 г и фактической даты обеспечения вещевым имуществом (26.11.2012) исключить из списков личного состава войсковой части КККК и всех видов обеспечения»</w:t>
      </w:r>
      <w:proofErr w:type="gramEnd"/>
    </w:p>
    <w:p w:rsidR="00FF6978" w:rsidRDefault="00FF6978">
      <w:r>
        <w:t>Пункт 328 приказа МО РФ от 23.08.2012 г № ХХХ дополнить абзацами следующего содержания</w:t>
      </w:r>
      <w:proofErr w:type="gramStart"/>
      <w:r>
        <w:t xml:space="preserve"> :</w:t>
      </w:r>
      <w:proofErr w:type="gramEnd"/>
    </w:p>
    <w:p w:rsidR="00FF6978" w:rsidRDefault="00FF6978">
      <w:r>
        <w:t>«В соответствии с Федеральным законом 2011 года №306 ФЗ выплатить денежное довольствие за период с 11.09.2012 года по 26.11.2012 года</w:t>
      </w:r>
      <w:r w:rsidR="00DE6005">
        <w:t>;</w:t>
      </w:r>
    </w:p>
    <w:p w:rsidR="00DE6005" w:rsidRDefault="00DE6005">
      <w:r>
        <w:t xml:space="preserve">Единовременное пособие при увольнении в размере 7(семи) окладов денежного </w:t>
      </w:r>
      <w:proofErr w:type="gramStart"/>
      <w:r>
        <w:t>содержания</w:t>
      </w:r>
      <w:proofErr w:type="gramEnd"/>
      <w:r>
        <w:t xml:space="preserve"> с учетом ранее выплаченных 2-ух окладов ДС;</w:t>
      </w:r>
    </w:p>
    <w:p w:rsidR="00DE6005" w:rsidRDefault="00DE6005">
      <w:r>
        <w:t xml:space="preserve">Ежемесячную надбавку за выслугу лет (20 лет) в размере 30% оклада </w:t>
      </w:r>
      <w:proofErr w:type="spellStart"/>
      <w:r>
        <w:t>ДС</w:t>
      </w:r>
      <w:proofErr w:type="gramStart"/>
      <w:r>
        <w:t>;В</w:t>
      </w:r>
      <w:proofErr w:type="gramEnd"/>
      <w:r>
        <w:t>ыплатить</w:t>
      </w:r>
      <w:proofErr w:type="spellEnd"/>
      <w:r>
        <w:t xml:space="preserve"> судебные расходы в размере 200 рублей.</w:t>
      </w:r>
    </w:p>
    <w:p w:rsidR="00DE6005" w:rsidRDefault="00DE6005">
      <w:r>
        <w:t xml:space="preserve">Общая продолжительность </w:t>
      </w:r>
      <w:proofErr w:type="gramStart"/>
      <w:r>
        <w:t>ВС</w:t>
      </w:r>
      <w:proofErr w:type="gramEnd"/>
      <w:r>
        <w:t xml:space="preserve"> по состоянию на 26.11.2012 г  составляет 20 лет.</w:t>
      </w:r>
    </w:p>
    <w:p w:rsidR="00DE6005" w:rsidRDefault="00DE6005">
      <w:r>
        <w:t>Старшего мичмана НННННН полагать 26.11.2012 г обеспеченным вещевым  имуществом.</w:t>
      </w:r>
    </w:p>
    <w:p w:rsidR="00DE6005" w:rsidRDefault="00DE6005">
      <w:r>
        <w:t xml:space="preserve">Основание </w:t>
      </w:r>
      <w:proofErr w:type="gramStart"/>
      <w:r>
        <w:t>:Р</w:t>
      </w:r>
      <w:proofErr w:type="gramEnd"/>
      <w:r>
        <w:t>ешение Балтийского гарнизонного военного суда от 27.11.2012 года, Ходатайство командующего БФ.</w:t>
      </w:r>
    </w:p>
    <w:p w:rsidR="00DE6005" w:rsidRDefault="00DE6005">
      <w:r>
        <w:t>ВРИО МО РФ Герасимов.</w:t>
      </w:r>
    </w:p>
    <w:p w:rsidR="00DE6005" w:rsidRDefault="00DE6005"/>
    <w:p w:rsidR="00FF6978" w:rsidRDefault="00FF6978"/>
    <w:sectPr w:rsidR="00FF6978" w:rsidSect="006D0C1B">
      <w:pgSz w:w="11906" w:h="16838" w:code="9"/>
      <w:pgMar w:top="2268" w:right="1701" w:bottom="2268" w:left="1701" w:header="1304" w:footer="1701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FF6978"/>
    <w:rsid w:val="000C67A3"/>
    <w:rsid w:val="006D0C1B"/>
    <w:rsid w:val="00DE6005"/>
    <w:rsid w:val="00E05224"/>
    <w:rsid w:val="00FF69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2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2013-10-23T15:20:00Z</dcterms:created>
  <dcterms:modified xsi:type="dcterms:W3CDTF">2013-10-23T15:35:00Z</dcterms:modified>
</cp:coreProperties>
</file>