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EC3" w:rsidRPr="0000179D" w:rsidRDefault="00547EC3" w:rsidP="0002781A">
      <w:pPr>
        <w:pStyle w:val="1"/>
        <w:ind w:left="4111"/>
        <w:rPr>
          <w:sz w:val="24"/>
          <w:szCs w:val="24"/>
        </w:rPr>
      </w:pPr>
      <w:r w:rsidRPr="0000179D">
        <w:rPr>
          <w:sz w:val="24"/>
          <w:szCs w:val="24"/>
        </w:rPr>
        <w:t>В САМАРСКИЙ ГАРНИЗОННЫЙ ВОЕННЫЙ СУД</w:t>
      </w:r>
    </w:p>
    <w:p w:rsidR="0002781A" w:rsidRPr="0000179D" w:rsidRDefault="00547EC3" w:rsidP="00A41716">
      <w:pPr>
        <w:ind w:left="4140"/>
        <w:rPr>
          <w:szCs w:val="24"/>
        </w:rPr>
      </w:pPr>
      <w:r w:rsidRPr="0000179D">
        <w:rPr>
          <w:szCs w:val="24"/>
        </w:rPr>
        <w:t xml:space="preserve">443086, город Самара, улица </w:t>
      </w:r>
      <w:proofErr w:type="spellStart"/>
      <w:r w:rsidRPr="0000179D">
        <w:rPr>
          <w:szCs w:val="24"/>
        </w:rPr>
        <w:t>Ерошевского</w:t>
      </w:r>
      <w:proofErr w:type="spellEnd"/>
      <w:r w:rsidRPr="0000179D">
        <w:rPr>
          <w:szCs w:val="24"/>
        </w:rPr>
        <w:t> дом 94</w:t>
      </w:r>
      <w:r w:rsidRPr="0000179D">
        <w:rPr>
          <w:szCs w:val="24"/>
        </w:rPr>
        <w:br/>
        <w:t>тел.224-38-82</w:t>
      </w:r>
      <w:r w:rsidR="006D1E02" w:rsidRPr="0000179D">
        <w:rPr>
          <w:szCs w:val="24"/>
        </w:rPr>
        <w:t>,</w:t>
      </w:r>
      <w:r w:rsidRPr="0000179D">
        <w:rPr>
          <w:szCs w:val="24"/>
        </w:rPr>
        <w:t xml:space="preserve"> samgvs@mail.ru</w:t>
      </w:r>
      <w:r w:rsidR="0002781A" w:rsidRPr="0000179D">
        <w:rPr>
          <w:szCs w:val="24"/>
        </w:rPr>
        <w:t xml:space="preserve">                                           </w:t>
      </w:r>
    </w:p>
    <w:p w:rsidR="0002781A" w:rsidRPr="0000179D" w:rsidRDefault="0002781A" w:rsidP="0002781A">
      <w:pPr>
        <w:jc w:val="center"/>
        <w:rPr>
          <w:szCs w:val="24"/>
        </w:rPr>
      </w:pPr>
    </w:p>
    <w:p w:rsidR="008A6352" w:rsidRDefault="008A6352" w:rsidP="008A6352">
      <w:r>
        <w:rPr>
          <w:b/>
          <w:szCs w:val="24"/>
        </w:rPr>
        <w:t xml:space="preserve">                                            </w:t>
      </w:r>
      <w:r w:rsidR="00547EC3" w:rsidRPr="0000179D">
        <w:rPr>
          <w:b/>
          <w:szCs w:val="24"/>
        </w:rPr>
        <w:t>Заявитель</w:t>
      </w:r>
      <w:r w:rsidR="0002781A" w:rsidRPr="0000179D">
        <w:rPr>
          <w:b/>
          <w:szCs w:val="24"/>
        </w:rPr>
        <w:t>:</w:t>
      </w:r>
      <w:proofErr w:type="gramStart"/>
      <w:r w:rsidR="0002781A" w:rsidRPr="0000179D">
        <w:rPr>
          <w:bCs/>
          <w:szCs w:val="24"/>
        </w:rPr>
        <w:t xml:space="preserve">    </w:t>
      </w:r>
      <w:r w:rsidRPr="00E77857">
        <w:t>,</w:t>
      </w:r>
      <w:proofErr w:type="gramEnd"/>
      <w:r w:rsidRPr="00E77857">
        <w:t xml:space="preserve"> </w:t>
      </w:r>
    </w:p>
    <w:p w:rsidR="00762769" w:rsidRDefault="008A6352" w:rsidP="008A6352">
      <w:pPr>
        <w:pStyle w:val="a5"/>
        <w:ind w:left="4111"/>
      </w:pPr>
      <w:r>
        <w:t>зарегистрированный</w:t>
      </w:r>
      <w:r w:rsidRPr="00E77857">
        <w:t xml:space="preserve"> по адресу: 443</w:t>
      </w:r>
      <w:r w:rsidR="003D2A99">
        <w:t>079</w:t>
      </w:r>
      <w:r w:rsidRPr="00E77857">
        <w:t xml:space="preserve">, г. Самара, ул. </w:t>
      </w:r>
    </w:p>
    <w:p w:rsidR="008A6352" w:rsidRDefault="008A6352" w:rsidP="008A6352">
      <w:pPr>
        <w:pStyle w:val="a5"/>
        <w:ind w:left="4111"/>
      </w:pPr>
      <w:r w:rsidRPr="00E77857">
        <w:t xml:space="preserve">Адрес доставки корреспонденции: 443079, </w:t>
      </w:r>
    </w:p>
    <w:p w:rsidR="00762769" w:rsidRDefault="00762769" w:rsidP="008A6352">
      <w:pPr>
        <w:pStyle w:val="a5"/>
        <w:ind w:left="4111"/>
      </w:pPr>
    </w:p>
    <w:p w:rsidR="00762769" w:rsidRDefault="008A6352" w:rsidP="00762769">
      <w:pPr>
        <w:pStyle w:val="a5"/>
        <w:ind w:left="4111"/>
      </w:pPr>
      <w:r w:rsidRPr="00E77857">
        <w:t xml:space="preserve">г. Самара, </w:t>
      </w:r>
      <w:proofErr w:type="spellStart"/>
      <w:proofErr w:type="gramStart"/>
      <w:r w:rsidRPr="00E77857">
        <w:t>ул</w:t>
      </w:r>
      <w:proofErr w:type="spellEnd"/>
      <w:proofErr w:type="gramEnd"/>
    </w:p>
    <w:p w:rsidR="0002781A" w:rsidRPr="0000179D" w:rsidRDefault="0002781A" w:rsidP="00762769">
      <w:pPr>
        <w:pStyle w:val="a5"/>
        <w:ind w:left="4111"/>
        <w:rPr>
          <w:szCs w:val="24"/>
        </w:rPr>
      </w:pPr>
      <w:r w:rsidRPr="0000179D">
        <w:rPr>
          <w:szCs w:val="24"/>
        </w:rPr>
        <w:t xml:space="preserve">                      </w:t>
      </w:r>
    </w:p>
    <w:p w:rsidR="00B572A2" w:rsidRDefault="00F73557" w:rsidP="00554F27">
      <w:pPr>
        <w:ind w:left="1418"/>
        <w:rPr>
          <w:szCs w:val="24"/>
        </w:rPr>
      </w:pPr>
      <w:r w:rsidRPr="00311C98">
        <w:rPr>
          <w:b/>
          <w:szCs w:val="24"/>
        </w:rPr>
        <w:t>Заинтересованное лицо</w:t>
      </w:r>
      <w:r w:rsidR="0002781A" w:rsidRPr="00311C98">
        <w:rPr>
          <w:b/>
          <w:szCs w:val="24"/>
        </w:rPr>
        <w:t>:</w:t>
      </w:r>
      <w:r w:rsidR="0002781A" w:rsidRPr="00311C98">
        <w:rPr>
          <w:szCs w:val="24"/>
        </w:rPr>
        <w:t xml:space="preserve"> </w:t>
      </w:r>
      <w:r w:rsidR="00B572A2" w:rsidRPr="00B572A2">
        <w:rPr>
          <w:i/>
          <w:szCs w:val="24"/>
        </w:rPr>
        <w:t>Начальник ФБУ</w:t>
      </w:r>
      <w:r w:rsidR="00B572A2">
        <w:rPr>
          <w:szCs w:val="24"/>
        </w:rPr>
        <w:t xml:space="preserve"> «354 ОВКГ» МО РФ</w:t>
      </w:r>
    </w:p>
    <w:p w:rsidR="00B572A2" w:rsidRDefault="00B572A2" w:rsidP="00B572A2">
      <w:pPr>
        <w:pStyle w:val="a5"/>
        <w:ind w:left="4140"/>
        <w:rPr>
          <w:szCs w:val="24"/>
        </w:rPr>
      </w:pPr>
      <w:r w:rsidRPr="00B572A2">
        <w:t xml:space="preserve">Адрес:  620144, г. Екатеринбург, </w:t>
      </w:r>
    </w:p>
    <w:p w:rsidR="00D20758" w:rsidRDefault="00B572A2" w:rsidP="00D20758">
      <w:pPr>
        <w:ind w:left="1418"/>
      </w:pPr>
      <w:r>
        <w:rPr>
          <w:szCs w:val="24"/>
        </w:rPr>
        <w:t xml:space="preserve">                                             </w:t>
      </w:r>
      <w:r w:rsidR="00DB6C37">
        <w:rPr>
          <w:i/>
        </w:rPr>
        <w:t xml:space="preserve">Начальник ФЭО - </w:t>
      </w:r>
      <w:r w:rsidR="00DB6C37" w:rsidRPr="00DB6C37">
        <w:rPr>
          <w:i/>
        </w:rPr>
        <w:t>Главный бухгалтер</w:t>
      </w:r>
      <w:r w:rsidR="00DB6C37">
        <w:rPr>
          <w:i/>
        </w:rPr>
        <w:t xml:space="preserve"> </w:t>
      </w:r>
    </w:p>
    <w:p w:rsidR="00762769" w:rsidRDefault="00762769" w:rsidP="00D20758">
      <w:pPr>
        <w:ind w:left="1418"/>
      </w:pPr>
    </w:p>
    <w:p w:rsidR="00DB6C37" w:rsidRDefault="00D20758" w:rsidP="00D20758">
      <w:pPr>
        <w:ind w:left="1418"/>
      </w:pPr>
      <w:r>
        <w:rPr>
          <w:i/>
        </w:rPr>
        <w:t xml:space="preserve">               </w:t>
      </w:r>
      <w:r>
        <w:t xml:space="preserve">                              </w:t>
      </w:r>
      <w:r w:rsidR="00DB6C37">
        <w:t>ФГКУ «354 ВКГ» МО РФ</w:t>
      </w:r>
    </w:p>
    <w:p w:rsidR="00762769" w:rsidRDefault="00E56496" w:rsidP="00762769">
      <w:pPr>
        <w:pStyle w:val="a5"/>
        <w:ind w:left="4140"/>
      </w:pPr>
      <w:r>
        <w:t xml:space="preserve">Адрес: 443539, </w:t>
      </w:r>
      <w:r w:rsidRPr="00E77857">
        <w:t>Самар</w:t>
      </w:r>
      <w:r>
        <w:t xml:space="preserve">ская </w:t>
      </w:r>
      <w:proofErr w:type="spellStart"/>
      <w:proofErr w:type="gramStart"/>
      <w:r>
        <w:t>обл</w:t>
      </w:r>
      <w:proofErr w:type="spellEnd"/>
      <w:proofErr w:type="gramEnd"/>
      <w:r w:rsidRPr="00E77857">
        <w:t>,</w:t>
      </w:r>
      <w:r>
        <w:t xml:space="preserve"> </w:t>
      </w:r>
    </w:p>
    <w:p w:rsidR="00762769" w:rsidRDefault="00762769" w:rsidP="00762769">
      <w:pPr>
        <w:pStyle w:val="a5"/>
        <w:ind w:left="4140"/>
      </w:pPr>
    </w:p>
    <w:p w:rsidR="00762769" w:rsidRDefault="00762769" w:rsidP="00762769">
      <w:pPr>
        <w:pStyle w:val="a5"/>
        <w:ind w:left="4140"/>
      </w:pPr>
    </w:p>
    <w:p w:rsidR="00527FE7" w:rsidRDefault="00C75C85" w:rsidP="00762769">
      <w:pPr>
        <w:pStyle w:val="a5"/>
        <w:jc w:val="both"/>
      </w:pPr>
      <w:r>
        <w:t>«</w:t>
      </w:r>
      <w:r w:rsidR="007F79E3">
        <w:t xml:space="preserve"> </w:t>
      </w:r>
      <w:r w:rsidR="00D808DA">
        <w:t xml:space="preserve"> </w:t>
      </w:r>
      <w:r w:rsidR="00D20758">
        <w:t>15</w:t>
      </w:r>
      <w:r w:rsidR="00D808DA">
        <w:t xml:space="preserve">  </w:t>
      </w:r>
      <w:r w:rsidR="00680234">
        <w:t xml:space="preserve">»  </w:t>
      </w:r>
      <w:r w:rsidR="00D20758">
        <w:t>января 2014</w:t>
      </w:r>
      <w:r w:rsidR="00527FE7">
        <w:t xml:space="preserve"> г.</w:t>
      </w:r>
      <w:r w:rsidR="00527FE7" w:rsidRPr="00E77857">
        <w:t xml:space="preserve">       </w:t>
      </w:r>
    </w:p>
    <w:p w:rsidR="007F79E3" w:rsidRDefault="0002781A" w:rsidP="00FA3054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00179D">
        <w:rPr>
          <w:rFonts w:ascii="Times New Roman" w:hAnsi="Times New Roman" w:cs="Times New Roman"/>
          <w:sz w:val="24"/>
          <w:szCs w:val="24"/>
        </w:rPr>
        <w:t xml:space="preserve">  </w:t>
      </w:r>
      <w:r w:rsidR="00C139D2" w:rsidRPr="0000179D">
        <w:rPr>
          <w:rFonts w:ascii="Times New Roman" w:hAnsi="Times New Roman" w:cs="Times New Roman"/>
          <w:sz w:val="24"/>
          <w:szCs w:val="24"/>
        </w:rPr>
        <w:t xml:space="preserve">  </w:t>
      </w:r>
      <w:r w:rsidR="00FA3054">
        <w:rPr>
          <w:rFonts w:ascii="Times New Roman" w:hAnsi="Times New Roman" w:cs="Times New Roman"/>
          <w:sz w:val="24"/>
          <w:szCs w:val="24"/>
        </w:rPr>
        <w:t>ПИСЬМЕННОЕ  ПОЯСНЕНИЕ</w:t>
      </w:r>
    </w:p>
    <w:p w:rsidR="00FA3054" w:rsidRDefault="00FA3054" w:rsidP="00FA3054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(дополнение к правовой позиции заявителя)</w:t>
      </w:r>
    </w:p>
    <w:p w:rsidR="00FA3054" w:rsidRDefault="00FA3054" w:rsidP="00FA3054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D20758" w:rsidRDefault="00FA3054" w:rsidP="00D20758">
      <w:pPr>
        <w:ind w:firstLine="709"/>
      </w:pPr>
      <w:r>
        <w:rPr>
          <w:szCs w:val="24"/>
        </w:rPr>
        <w:t>Требовани</w:t>
      </w:r>
      <w:r w:rsidR="00D20758">
        <w:rPr>
          <w:szCs w:val="24"/>
        </w:rPr>
        <w:t>е</w:t>
      </w:r>
      <w:r>
        <w:rPr>
          <w:szCs w:val="24"/>
        </w:rPr>
        <w:t>, выдвигаем</w:t>
      </w:r>
      <w:r w:rsidR="00D20758">
        <w:rPr>
          <w:szCs w:val="24"/>
        </w:rPr>
        <w:t>ое</w:t>
      </w:r>
      <w:r>
        <w:rPr>
          <w:szCs w:val="24"/>
        </w:rPr>
        <w:t xml:space="preserve"> </w:t>
      </w:r>
      <w:r w:rsidR="00145E27">
        <w:rPr>
          <w:szCs w:val="24"/>
        </w:rPr>
        <w:t>в</w:t>
      </w:r>
      <w:r w:rsidR="00D20758">
        <w:rPr>
          <w:szCs w:val="24"/>
        </w:rPr>
        <w:t xml:space="preserve"> п.6</w:t>
      </w:r>
      <w:r w:rsidR="00145E27">
        <w:rPr>
          <w:szCs w:val="24"/>
        </w:rPr>
        <w:t xml:space="preserve"> заявлени</w:t>
      </w:r>
      <w:r w:rsidR="00D20758">
        <w:rPr>
          <w:szCs w:val="24"/>
        </w:rPr>
        <w:t>я</w:t>
      </w:r>
      <w:r w:rsidR="00145E27">
        <w:rPr>
          <w:szCs w:val="24"/>
        </w:rPr>
        <w:t xml:space="preserve"> </w:t>
      </w:r>
      <w:r w:rsidR="00B32E35">
        <w:rPr>
          <w:szCs w:val="24"/>
        </w:rPr>
        <w:t>о</w:t>
      </w:r>
      <w:r w:rsidR="00B32E35" w:rsidRPr="00B32E35">
        <w:rPr>
          <w:szCs w:val="24"/>
        </w:rPr>
        <w:t xml:space="preserve">б </w:t>
      </w:r>
      <w:r w:rsidR="00D20758">
        <w:rPr>
          <w:szCs w:val="24"/>
        </w:rPr>
        <w:t>уточнении заявленных требований от 30 д</w:t>
      </w:r>
      <w:r w:rsidR="00D20758">
        <w:rPr>
          <w:szCs w:val="24"/>
        </w:rPr>
        <w:t>е</w:t>
      </w:r>
      <w:r w:rsidR="00D20758">
        <w:rPr>
          <w:szCs w:val="24"/>
        </w:rPr>
        <w:t>кабря 2013 г.</w:t>
      </w:r>
      <w:r w:rsidR="00B32E35">
        <w:rPr>
          <w:szCs w:val="24"/>
        </w:rPr>
        <w:t>, а именно:</w:t>
      </w:r>
      <w:r w:rsidR="00D20758">
        <w:rPr>
          <w:szCs w:val="24"/>
        </w:rPr>
        <w:t xml:space="preserve"> «6. </w:t>
      </w:r>
      <w:r w:rsidR="00D20758">
        <w:t xml:space="preserve">Обязать начальника ФЭО – главного бухгалтера филиала №3 ФГКУ «354 ВКГ» МО РФ </w:t>
      </w:r>
      <w:r w:rsidR="00D20758" w:rsidRPr="00D20758">
        <w:rPr>
          <w:b/>
        </w:rPr>
        <w:t>выплатить</w:t>
      </w:r>
      <w:r w:rsidR="00D20758">
        <w:t xml:space="preserve"> удержанный налог на доходы физических лиц с единовреме</w:t>
      </w:r>
      <w:r w:rsidR="00D20758">
        <w:t>н</w:t>
      </w:r>
      <w:r w:rsidR="00D20758">
        <w:t xml:space="preserve">ного пособия при увольнении </w:t>
      </w:r>
      <w:r w:rsidR="00D20758" w:rsidRPr="00170660">
        <w:t>в размере 17 043 (семнадцать тысяч сорок три) руб.</w:t>
      </w:r>
      <w:r w:rsidR="00D20758">
        <w:t>»</w:t>
      </w:r>
    </w:p>
    <w:p w:rsidR="00D20758" w:rsidRDefault="00D20758" w:rsidP="00D20758">
      <w:r>
        <w:t>основывается на том, что:</w:t>
      </w:r>
    </w:p>
    <w:p w:rsidR="00D20758" w:rsidRPr="00D20758" w:rsidRDefault="00D20758" w:rsidP="00D20758">
      <w:pPr>
        <w:ind w:firstLine="709"/>
      </w:pPr>
      <w:r>
        <w:t xml:space="preserve">1. </w:t>
      </w:r>
      <w:r w:rsidRPr="00D20758">
        <w:t>ПЛЕНУМ ВЕРХОВНОГО СУДА РОССИЙСКОЙ ФЕДЕРАЦИИ от 14 февраля 2000 г. N 9 «О некоторых вопросах применения судами законодательства о воинской обязанности, в</w:t>
      </w:r>
      <w:r w:rsidRPr="00D20758">
        <w:t>о</w:t>
      </w:r>
      <w:r w:rsidRPr="00D20758">
        <w:t xml:space="preserve">енной службе и статусе военнослужащих» постановил: </w:t>
      </w:r>
    </w:p>
    <w:p w:rsidR="00D20758" w:rsidRPr="00D20758" w:rsidRDefault="00D20758" w:rsidP="00D20758">
      <w:pPr>
        <w:ind w:firstLine="709"/>
      </w:pPr>
      <w:proofErr w:type="gramStart"/>
      <w:r w:rsidRPr="00D20758">
        <w:t>«При разрешении дел по искам или жалобам судам необходимо иметь в виду, что пор</w:t>
      </w:r>
      <w:r w:rsidRPr="00D20758">
        <w:t>я</w:t>
      </w:r>
      <w:r w:rsidRPr="00D20758">
        <w:t xml:space="preserve">док прохождения военной службы, …, а также иные правоотношения, имеющие специфический характер в условиях военной службы, </w:t>
      </w:r>
      <w:r w:rsidRPr="00D20758">
        <w:rPr>
          <w:b/>
        </w:rPr>
        <w:t>регулируются федеральными законами и иными нормативными правовыми актами (в том числе ведомственными), определяющими п</w:t>
      </w:r>
      <w:r w:rsidRPr="00D20758">
        <w:rPr>
          <w:b/>
        </w:rPr>
        <w:t>о</w:t>
      </w:r>
      <w:r w:rsidRPr="00D20758">
        <w:rPr>
          <w:b/>
        </w:rPr>
        <w:t>рядок прохождения военной службы и статус военнослужащих.</w:t>
      </w:r>
      <w:proofErr w:type="gramEnd"/>
      <w:r w:rsidRPr="00D20758">
        <w:rPr>
          <w:b/>
        </w:rPr>
        <w:br/>
      </w:r>
      <w:r w:rsidRPr="00D20758">
        <w:t xml:space="preserve">     Нормы трудового законодательства могут применяться к правоотношениям, связанным с прохождением военной службы </w:t>
      </w:r>
      <w:r w:rsidRPr="00D20758">
        <w:rPr>
          <w:b/>
        </w:rPr>
        <w:t>лишь в случаях, когда об этом имеется прямое указание в законе</w:t>
      </w:r>
      <w:proofErr w:type="gramStart"/>
      <w:r w:rsidRPr="00D20758">
        <w:t>.»</w:t>
      </w:r>
      <w:proofErr w:type="gramEnd"/>
    </w:p>
    <w:p w:rsidR="00D20758" w:rsidRPr="00D20758" w:rsidRDefault="00D20758" w:rsidP="00D20758">
      <w:pPr>
        <w:ind w:firstLine="709"/>
      </w:pPr>
      <w:r w:rsidRPr="00D20758">
        <w:t>В рамках рассмотрения данного вопроса, прямого указания на удержание налога на д</w:t>
      </w:r>
      <w:r w:rsidRPr="00D20758">
        <w:t>о</w:t>
      </w:r>
      <w:r w:rsidRPr="00D20758">
        <w:t xml:space="preserve">ходы физических лиц с единовременного пособия при увольнении военнослужащего в </w:t>
      </w:r>
      <w:r w:rsidRPr="00D20758">
        <w:rPr>
          <w:b/>
        </w:rPr>
        <w:t>п.3 ст. 217 НК РФ нет</w:t>
      </w:r>
      <w:r w:rsidRPr="00D20758">
        <w:t xml:space="preserve">.  </w:t>
      </w:r>
    </w:p>
    <w:p w:rsidR="00773D9C" w:rsidRDefault="00D20758" w:rsidP="00D20758">
      <w:pPr>
        <w:ind w:firstLine="709"/>
      </w:pPr>
      <w:r>
        <w:t xml:space="preserve">2. </w:t>
      </w:r>
      <w:r w:rsidRPr="00D20758">
        <w:t xml:space="preserve">Единовременное пособие, выплачиваемое при увольнении военнослужащим на основании </w:t>
      </w:r>
      <w:r w:rsidR="00773D9C">
        <w:t xml:space="preserve">ч.3 ст. 3 Федерального Закона РФ от 7 ноября 2011 г. № 306-ФЗ и </w:t>
      </w:r>
      <w:r w:rsidRPr="00D20758">
        <w:t>Приказа МО РФ №2700 от 30 декабря 2011 года</w:t>
      </w:r>
      <w:r w:rsidR="00773D9C">
        <w:t xml:space="preserve"> и </w:t>
      </w:r>
      <w:r w:rsidRPr="00D20758">
        <w:t xml:space="preserve">подпадает под действие </w:t>
      </w:r>
      <w:r w:rsidRPr="00773D9C">
        <w:rPr>
          <w:b/>
        </w:rPr>
        <w:t>п.1 ст.217 НК РФ</w:t>
      </w:r>
      <w:r w:rsidR="00773D9C" w:rsidRPr="00773D9C">
        <w:rPr>
          <w:b/>
        </w:rPr>
        <w:t>: «государстве</w:t>
      </w:r>
      <w:r w:rsidR="00773D9C" w:rsidRPr="00773D9C">
        <w:rPr>
          <w:b/>
        </w:rPr>
        <w:t>н</w:t>
      </w:r>
      <w:r w:rsidR="00773D9C" w:rsidRPr="00773D9C">
        <w:rPr>
          <w:b/>
        </w:rPr>
        <w:t>ные пособия…, выплачиваемые в соответствии с действующим законодательством</w:t>
      </w:r>
      <w:r w:rsidR="00773D9C">
        <w:t>»</w:t>
      </w:r>
      <w:r w:rsidRPr="00D20758">
        <w:t xml:space="preserve">, </w:t>
      </w:r>
      <w:proofErr w:type="gramStart"/>
      <w:r w:rsidRPr="00D20758">
        <w:t>а</w:t>
      </w:r>
      <w:proofErr w:type="gramEnd"/>
      <w:r w:rsidRPr="00D20758">
        <w:t xml:space="preserve"> следовательно не облагается  налогом на доходы физиче</w:t>
      </w:r>
      <w:r w:rsidR="00773D9C">
        <w:t>ских лиц.</w:t>
      </w:r>
    </w:p>
    <w:p w:rsidR="00D20758" w:rsidRDefault="00773D9C" w:rsidP="00D20758">
      <w:pPr>
        <w:ind w:firstLine="709"/>
      </w:pPr>
      <w:r>
        <w:t xml:space="preserve"> У</w:t>
      </w:r>
      <w:r w:rsidR="00D20758" w:rsidRPr="00D20758">
        <w:t>казанное пособие нет оснований приравнивать к выплачиваемому при увольнении в</w:t>
      </w:r>
      <w:r w:rsidR="00D20758" w:rsidRPr="00D20758">
        <w:t>ы</w:t>
      </w:r>
      <w:r w:rsidR="00D20758" w:rsidRPr="00D20758">
        <w:t xml:space="preserve">ходному пособию, как виду компенсационных выплат, связанному с увольнением работника </w:t>
      </w:r>
      <w:r>
        <w:t>(п.3</w:t>
      </w:r>
      <w:r w:rsidR="00D20758" w:rsidRPr="00D20758">
        <w:t xml:space="preserve"> ст.217 НК РФ</w:t>
      </w:r>
      <w:r>
        <w:t xml:space="preserve">: «все виды установленных действующим законодательством РФ… </w:t>
      </w:r>
      <w:r w:rsidRPr="00773D9C">
        <w:rPr>
          <w:b/>
        </w:rPr>
        <w:t>компе</w:t>
      </w:r>
      <w:r w:rsidRPr="00773D9C">
        <w:rPr>
          <w:b/>
        </w:rPr>
        <w:t>н</w:t>
      </w:r>
      <w:r w:rsidRPr="00773D9C">
        <w:rPr>
          <w:b/>
        </w:rPr>
        <w:t>сационных выплат</w:t>
      </w:r>
      <w:r>
        <w:t>…»</w:t>
      </w:r>
      <w:r w:rsidR="00D20758" w:rsidRPr="00D20758">
        <w:t>).</w:t>
      </w:r>
    </w:p>
    <w:p w:rsidR="00D20758" w:rsidRDefault="00D20758" w:rsidP="00D20758">
      <w:pPr>
        <w:ind w:firstLine="709"/>
      </w:pPr>
      <w:r w:rsidRPr="00D20758">
        <w:t xml:space="preserve">Этот вывод основывается на решении Военной коллегией </w:t>
      </w:r>
      <w:proofErr w:type="gramStart"/>
      <w:r w:rsidRPr="00D20758">
        <w:t>ВС</w:t>
      </w:r>
      <w:proofErr w:type="gramEnd"/>
      <w:r w:rsidRPr="00D20758">
        <w:t xml:space="preserve"> РФ (Решение ВС РФ от 19.07.2006 N ВКПИ06-54), в котором говориться, что: </w:t>
      </w:r>
    </w:p>
    <w:p w:rsidR="00D20758" w:rsidRDefault="00D20758" w:rsidP="00D20758">
      <w:pPr>
        <w:ind w:firstLine="709"/>
      </w:pPr>
      <w:r w:rsidRPr="00D20758">
        <w:lastRenderedPageBreak/>
        <w:t>- в соответствии со ст. 11 ТК РФ трудовое законодательство и иные акты трудового пр</w:t>
      </w:r>
      <w:r w:rsidRPr="00D20758">
        <w:t>а</w:t>
      </w:r>
      <w:r w:rsidRPr="00D20758">
        <w:t xml:space="preserve">ва </w:t>
      </w:r>
      <w:r w:rsidRPr="005F7875">
        <w:rPr>
          <w:b/>
        </w:rPr>
        <w:t>не распространяются на военнослужащих</w:t>
      </w:r>
      <w:r w:rsidRPr="00D20758">
        <w:t xml:space="preserve"> при исполнении ими обязанностей военной службы;</w:t>
      </w:r>
    </w:p>
    <w:p w:rsidR="00D20758" w:rsidRDefault="00D20758" w:rsidP="00D20758">
      <w:pPr>
        <w:ind w:firstLine="709"/>
      </w:pPr>
      <w:r w:rsidRPr="00D20758">
        <w:t>- выплата военнослужащим единовременного пособия при увольнении с военной слу</w:t>
      </w:r>
      <w:r w:rsidRPr="00D20758">
        <w:t>ж</w:t>
      </w:r>
      <w:r w:rsidRPr="00D20758">
        <w:t>бы предусматривается Федеральным законом N 76-ФЗ, то есть нормативным актом, регул</w:t>
      </w:r>
      <w:r w:rsidRPr="00D20758">
        <w:t>и</w:t>
      </w:r>
      <w:r w:rsidRPr="00D20758">
        <w:t>рующим вопросы прохождения военной службы;</w:t>
      </w:r>
    </w:p>
    <w:p w:rsidR="00D20758" w:rsidRDefault="00D20758" w:rsidP="00D20758">
      <w:pPr>
        <w:ind w:firstLine="709"/>
      </w:pPr>
      <w:r w:rsidRPr="00D20758">
        <w:t>- выплата единовременного пособия при увольнении с военной службы,  несмотря на сходство отдельных оснований для ее производства с выходным пособием, является не выну</w:t>
      </w:r>
      <w:r w:rsidRPr="00D20758">
        <w:t>ж</w:t>
      </w:r>
      <w:r w:rsidRPr="00D20758">
        <w:t xml:space="preserve">денной мерой, а формой </w:t>
      </w:r>
      <w:r w:rsidRPr="005F7875">
        <w:rPr>
          <w:b/>
        </w:rPr>
        <w:t>поощрения военнослужащего</w:t>
      </w:r>
      <w:r w:rsidRPr="00D20758">
        <w:t xml:space="preserve"> за стаж военной службы и достигнутые при этом успехи.</w:t>
      </w:r>
    </w:p>
    <w:p w:rsidR="00AF759B" w:rsidRDefault="00AF759B" w:rsidP="00AF759B">
      <w:pPr>
        <w:ind w:firstLine="709"/>
        <w:rPr>
          <w:color w:val="000000" w:themeColor="text1"/>
          <w:szCs w:val="24"/>
        </w:rPr>
      </w:pPr>
      <w:r>
        <w:t xml:space="preserve">3. </w:t>
      </w:r>
      <w:proofErr w:type="gramStart"/>
      <w:r>
        <w:t>Свое решение об удержании налога на доходы физических лиц с единовременного п</w:t>
      </w:r>
      <w:r>
        <w:t>о</w:t>
      </w:r>
      <w:r>
        <w:t>собия при увольнении  н</w:t>
      </w:r>
      <w:r w:rsidRPr="00AF759B">
        <w:t xml:space="preserve">ачальник ФЭО - Главный бухгалтер </w:t>
      </w:r>
      <w:r w:rsidRPr="00DB6C37">
        <w:t>филиала</w:t>
      </w:r>
      <w:r>
        <w:t xml:space="preserve"> №3 ФГКУ «354 ВКГ» МО РФ обосновывает </w:t>
      </w:r>
      <w:r>
        <w:rPr>
          <w:color w:val="000000" w:themeColor="text1"/>
          <w:szCs w:val="24"/>
        </w:rPr>
        <w:t>Письмом</w:t>
      </w:r>
      <w:r w:rsidRPr="00DF57D9">
        <w:rPr>
          <w:color w:val="000000" w:themeColor="text1"/>
          <w:szCs w:val="24"/>
        </w:rPr>
        <w:t xml:space="preserve"> от 03.07.2012 N 03-04-08/6-185</w:t>
      </w:r>
      <w:r>
        <w:rPr>
          <w:color w:val="000000" w:themeColor="text1"/>
          <w:szCs w:val="24"/>
        </w:rPr>
        <w:t>, подписанным директором департ</w:t>
      </w:r>
      <w:r>
        <w:rPr>
          <w:color w:val="000000" w:themeColor="text1"/>
          <w:szCs w:val="24"/>
        </w:rPr>
        <w:t>а</w:t>
      </w:r>
      <w:r>
        <w:rPr>
          <w:color w:val="000000" w:themeColor="text1"/>
          <w:szCs w:val="24"/>
        </w:rPr>
        <w:t xml:space="preserve">мента Министерства Финансов РФ </w:t>
      </w:r>
      <w:proofErr w:type="spellStart"/>
      <w:r>
        <w:rPr>
          <w:color w:val="000000" w:themeColor="text1"/>
          <w:szCs w:val="24"/>
        </w:rPr>
        <w:t>Труниным</w:t>
      </w:r>
      <w:proofErr w:type="spellEnd"/>
      <w:r>
        <w:rPr>
          <w:color w:val="000000" w:themeColor="text1"/>
          <w:szCs w:val="24"/>
        </w:rPr>
        <w:t xml:space="preserve"> И.В., и выражает мнение </w:t>
      </w:r>
      <w:r w:rsidR="006D4C65">
        <w:rPr>
          <w:color w:val="000000" w:themeColor="text1"/>
          <w:szCs w:val="24"/>
        </w:rPr>
        <w:t>конкретного чиновника, основанное на неправильной трактовки действующего законодательства</w:t>
      </w:r>
      <w:r w:rsidR="004C4067">
        <w:rPr>
          <w:color w:val="000000" w:themeColor="text1"/>
          <w:szCs w:val="24"/>
        </w:rPr>
        <w:t xml:space="preserve"> и является лишь раз</w:t>
      </w:r>
      <w:r w:rsidR="004C4067">
        <w:rPr>
          <w:color w:val="000000" w:themeColor="text1"/>
          <w:szCs w:val="24"/>
        </w:rPr>
        <w:t>ъ</w:t>
      </w:r>
      <w:r w:rsidR="004C4067">
        <w:rPr>
          <w:color w:val="000000" w:themeColor="text1"/>
          <w:szCs w:val="24"/>
        </w:rPr>
        <w:t>яснением порядка определения среднемесячного денежного</w:t>
      </w:r>
      <w:proofErr w:type="gramEnd"/>
      <w:r w:rsidR="004C4067">
        <w:rPr>
          <w:color w:val="000000" w:themeColor="text1"/>
          <w:szCs w:val="24"/>
        </w:rPr>
        <w:t xml:space="preserve"> довольствия военнослужащих.</w:t>
      </w:r>
    </w:p>
    <w:p w:rsidR="006D4C65" w:rsidRDefault="006D4C65" w:rsidP="00AF759B">
      <w:pPr>
        <w:ind w:firstLine="709"/>
      </w:pPr>
      <w:r>
        <w:t>Даже в Комментариях к изменениям, внесенным в главу 23 налогового кодекса росси</w:t>
      </w:r>
      <w:r>
        <w:t>й</w:t>
      </w:r>
      <w:r>
        <w:t>ской ф</w:t>
      </w:r>
      <w:r w:rsidR="00A41CF5">
        <w:t xml:space="preserve">едерации в 2011 г. и вступивших в силу с 1 января 2012 г. говориться, </w:t>
      </w:r>
      <w:r>
        <w:t>что</w:t>
      </w:r>
      <w:r w:rsidR="00A41CF5">
        <w:t>: «</w:t>
      </w:r>
      <w:r>
        <w:t>Расширен перечень выплат, не облагаемых НДФЛ (ст. 217 НК РФ)</w:t>
      </w:r>
      <w:r w:rsidR="00A41CF5">
        <w:t>»</w:t>
      </w:r>
      <w:r>
        <w:t>, а не сужен. Т.е. изменени</w:t>
      </w:r>
      <w:r w:rsidR="00A41CF5">
        <w:t xml:space="preserve">я </w:t>
      </w:r>
      <w:r>
        <w:t xml:space="preserve">НК </w:t>
      </w:r>
      <w:r w:rsidR="00A41CF5">
        <w:t xml:space="preserve"> </w:t>
      </w:r>
      <w:r>
        <w:t>был</w:t>
      </w:r>
      <w:r w:rsidR="00A41CF5">
        <w:t xml:space="preserve">и </w:t>
      </w:r>
      <w:r>
        <w:t>направлен</w:t>
      </w:r>
      <w:r w:rsidR="00A41CF5">
        <w:t>ы</w:t>
      </w:r>
      <w:r>
        <w:t xml:space="preserve"> на снижение налогооблагаемой базы, а не на увеличение</w:t>
      </w:r>
      <w:r w:rsidR="00A41CF5">
        <w:t>, как хотят представить о</w:t>
      </w:r>
      <w:r w:rsidR="00A41CF5">
        <w:t>т</w:t>
      </w:r>
      <w:r w:rsidR="00A41CF5">
        <w:t>дельные чиновники Министерства финансов</w:t>
      </w:r>
      <w:r>
        <w:t xml:space="preserve">. </w:t>
      </w:r>
      <w:r w:rsidR="00A41CF5">
        <w:t>А</w:t>
      </w:r>
      <w:r>
        <w:t xml:space="preserve"> выходные пособия, которые </w:t>
      </w:r>
      <w:proofErr w:type="gramStart"/>
      <w:r>
        <w:t>выплачива</w:t>
      </w:r>
      <w:r w:rsidR="00A41CF5">
        <w:t xml:space="preserve">лись </w:t>
      </w:r>
      <w:r>
        <w:t xml:space="preserve">по трудовым соглашениям </w:t>
      </w:r>
      <w:r w:rsidR="00A41CF5">
        <w:t>до 1 января 2012 г</w:t>
      </w:r>
      <w:r>
        <w:t xml:space="preserve"> облагались</w:t>
      </w:r>
      <w:proofErr w:type="gramEnd"/>
      <w:r>
        <w:t xml:space="preserve"> налогом без вычета 3-х месячных зар</w:t>
      </w:r>
      <w:r>
        <w:t>а</w:t>
      </w:r>
      <w:r>
        <w:t>ботков.</w:t>
      </w:r>
      <w:r w:rsidR="00A41CF5">
        <w:t xml:space="preserve"> </w:t>
      </w:r>
    </w:p>
    <w:p w:rsidR="00974F70" w:rsidRDefault="00974F70" w:rsidP="00974F70">
      <w:pPr>
        <w:ind w:firstLine="709"/>
      </w:pPr>
      <w:r>
        <w:t>4. Р</w:t>
      </w:r>
      <w:r w:rsidRPr="008F525B">
        <w:t xml:space="preserve">асчет </w:t>
      </w:r>
      <w:r>
        <w:t xml:space="preserve">выплаты единовременного пособия при увольнении военнослужащих </w:t>
      </w:r>
      <w:r w:rsidRPr="008F525B">
        <w:t>по пре</w:t>
      </w:r>
      <w:r w:rsidRPr="008F525B">
        <w:t>д</w:t>
      </w:r>
      <w:r w:rsidRPr="008F525B">
        <w:t xml:space="preserve">ложенной схеме </w:t>
      </w:r>
      <w:r>
        <w:t xml:space="preserve">чиновника </w:t>
      </w:r>
      <w:proofErr w:type="gramStart"/>
      <w:r w:rsidRPr="008F525B">
        <w:t xml:space="preserve">Мин </w:t>
      </w:r>
      <w:proofErr w:type="spellStart"/>
      <w:r w:rsidRPr="008F525B">
        <w:t>фина</w:t>
      </w:r>
      <w:proofErr w:type="spellEnd"/>
      <w:proofErr w:type="gramEnd"/>
      <w:r w:rsidRPr="008F525B">
        <w:t xml:space="preserve"> идет в противоречие с </w:t>
      </w:r>
      <w:r>
        <w:t>Федеральным Законом РФ от 7 ноября 2011 г. № 306-ФЗ и Приказом</w:t>
      </w:r>
      <w:r w:rsidRPr="00D20758">
        <w:t xml:space="preserve"> МО РФ №2700 от 30 декабря 2011 года</w:t>
      </w:r>
      <w:r w:rsidRPr="008F525B">
        <w:t>, в котором гов</w:t>
      </w:r>
      <w:r w:rsidRPr="008F525B">
        <w:t>о</w:t>
      </w:r>
      <w:r w:rsidRPr="008F525B">
        <w:t xml:space="preserve">риться, что размер ЕПУ зависит только от 2 критериев: </w:t>
      </w:r>
      <w:r>
        <w:t>продолжительност</w:t>
      </w:r>
      <w:r w:rsidR="0060166A">
        <w:t>и</w:t>
      </w:r>
      <w:r>
        <w:t xml:space="preserve"> военной службы</w:t>
      </w:r>
      <w:r w:rsidRPr="008F525B">
        <w:t xml:space="preserve"> и оклада денежного содержания</w:t>
      </w:r>
      <w:r>
        <w:t>, который согласно вышеперечисленных НПА</w:t>
      </w:r>
      <w:r w:rsidR="00891A8E">
        <w:t xml:space="preserve"> составляют: оклад по воинскому званию и оклад по воинской должности и не учитывают дополнительные выпл</w:t>
      </w:r>
      <w:r w:rsidR="00891A8E">
        <w:t>а</w:t>
      </w:r>
      <w:r w:rsidR="00891A8E">
        <w:t>ты</w:t>
      </w:r>
      <w:r w:rsidR="0060166A">
        <w:t>. Ч</w:t>
      </w:r>
      <w:r w:rsidR="00891A8E">
        <w:t xml:space="preserve">иновник </w:t>
      </w:r>
      <w:r w:rsidR="0060166A">
        <w:t xml:space="preserve">же </w:t>
      </w:r>
      <w:r w:rsidR="00891A8E">
        <w:t xml:space="preserve">Мин финна предлагает эти выплаты учитывать при расчете. </w:t>
      </w:r>
      <w:r w:rsidRPr="008F525B">
        <w:t xml:space="preserve"> Т.е. при выслуге более 20 лет с одинаковым ОДС у всех увольняемых эта поощрительная выплата должна быть одинаковая</w:t>
      </w:r>
      <w:r w:rsidR="00891A8E">
        <w:t xml:space="preserve"> согласно действующего законодательства, а</w:t>
      </w:r>
      <w:r w:rsidRPr="008F525B">
        <w:t xml:space="preserve"> выплата по </w:t>
      </w:r>
      <w:r w:rsidR="00891A8E">
        <w:t>расчетам Мин Финансов</w:t>
      </w:r>
      <w:r w:rsidRPr="008F525B">
        <w:t xml:space="preserve"> нарушает равенство прав военнослужащих, имеющих одинаковую выслугу и одинаковые окл</w:t>
      </w:r>
      <w:r w:rsidRPr="008F525B">
        <w:t>а</w:t>
      </w:r>
      <w:r w:rsidRPr="008F525B">
        <w:t>ды</w:t>
      </w:r>
      <w:r w:rsidR="00891A8E">
        <w:t>, т</w:t>
      </w:r>
      <w:proofErr w:type="gramStart"/>
      <w:r w:rsidR="00891A8E">
        <w:t>.к</w:t>
      </w:r>
      <w:proofErr w:type="gramEnd"/>
      <w:r w:rsidR="00891A8E">
        <w:t xml:space="preserve"> </w:t>
      </w:r>
      <w:r w:rsidR="0060166A">
        <w:t xml:space="preserve">выплачиваемая сумма ЕПУ отличается у всех военнослужащих и </w:t>
      </w:r>
      <w:r w:rsidR="00891A8E">
        <w:t>зависит от того, нах</w:t>
      </w:r>
      <w:r w:rsidR="00891A8E">
        <w:t>о</w:t>
      </w:r>
      <w:r w:rsidR="00891A8E">
        <w:t xml:space="preserve">диться ли военнослужащий в распоряжении, проходит ли службу в разных </w:t>
      </w:r>
      <w:proofErr w:type="gramStart"/>
      <w:r w:rsidR="00891A8E">
        <w:t>местностях</w:t>
      </w:r>
      <w:proofErr w:type="gramEnd"/>
      <w:r w:rsidR="00891A8E">
        <w:t xml:space="preserve"> и имеет различные классности</w:t>
      </w:r>
      <w:r w:rsidR="0060166A">
        <w:t>, допуски секретности</w:t>
      </w:r>
      <w:r w:rsidR="00891A8E">
        <w:t xml:space="preserve"> и т.п</w:t>
      </w:r>
      <w:r w:rsidRPr="008F525B">
        <w:t>.</w:t>
      </w:r>
    </w:p>
    <w:p w:rsidR="00153BE9" w:rsidRDefault="00974F70" w:rsidP="00974F70">
      <w:pPr>
        <w:ind w:firstLine="709"/>
      </w:pPr>
      <w:r>
        <w:t>5</w:t>
      </w:r>
      <w:r w:rsidR="00A41CF5">
        <w:t>. В связи с те</w:t>
      </w:r>
      <w:r w:rsidR="004C4067">
        <w:t>м, что в настоящее время норма удержания налога на доходы физических лиц с единовременного пособия при увольнении имеет несколько толкований</w:t>
      </w:r>
      <w:r w:rsidR="00153BE9">
        <w:t xml:space="preserve"> (</w:t>
      </w:r>
      <w:proofErr w:type="gramStart"/>
      <w:r w:rsidR="00153BE9">
        <w:t>см</w:t>
      </w:r>
      <w:proofErr w:type="gramEnd"/>
      <w:r w:rsidR="00153BE9">
        <w:t>. Приложение 1)</w:t>
      </w:r>
      <w:r w:rsidR="004C4067">
        <w:t xml:space="preserve">, а судами различных инстанций выносятся прямо противоположные решения, </w:t>
      </w:r>
      <w:r w:rsidR="00153BE9">
        <w:t>должен пр</w:t>
      </w:r>
      <w:r w:rsidR="00153BE9">
        <w:t>и</w:t>
      </w:r>
      <w:r w:rsidR="00153BE9">
        <w:t>менятся п.7 ст.3 НК РФ, в котором прямо говориться, что: «Все неустранимые сомнения, пр</w:t>
      </w:r>
      <w:r w:rsidR="00153BE9">
        <w:t>о</w:t>
      </w:r>
      <w:r w:rsidR="00153BE9">
        <w:t>тиворечия и неясности актов законодательства о налогах и сборах толкуются в пользу налог</w:t>
      </w:r>
      <w:r w:rsidR="00153BE9">
        <w:t>о</w:t>
      </w:r>
      <w:r w:rsidR="00153BE9">
        <w:t>плательщика (плательщика сборов).</w:t>
      </w:r>
    </w:p>
    <w:p w:rsidR="00E01F4F" w:rsidRDefault="0060166A" w:rsidP="0060166A">
      <w:pPr>
        <w:ind w:firstLine="709"/>
      </w:pPr>
      <w:proofErr w:type="gramStart"/>
      <w:r>
        <w:t xml:space="preserve">На основании вышеизложенного прошу требование </w:t>
      </w:r>
      <w:r w:rsidRPr="00D20758">
        <w:rPr>
          <w:b/>
        </w:rPr>
        <w:t>выплатить</w:t>
      </w:r>
      <w:r>
        <w:t xml:space="preserve"> удержанный налог на доходы физических лиц с единовременного пособия при увольнении </w:t>
      </w:r>
      <w:r w:rsidRPr="00170660">
        <w:t>в размере 17 043 (семн</w:t>
      </w:r>
      <w:r w:rsidRPr="00170660">
        <w:t>а</w:t>
      </w:r>
      <w:r w:rsidRPr="00170660">
        <w:t>дцать тысяч сорок три) руб.</w:t>
      </w:r>
      <w:r>
        <w:t xml:space="preserve"> удовлетворить в полном объеме.</w:t>
      </w:r>
      <w:r w:rsidR="00E01F4F" w:rsidRPr="002C1937">
        <w:rPr>
          <w:szCs w:val="24"/>
        </w:rPr>
        <w:t> </w:t>
      </w:r>
      <w:proofErr w:type="gramEnd"/>
    </w:p>
    <w:p w:rsidR="003A5EC3" w:rsidRDefault="003A5EC3" w:rsidP="00C139D2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9164E" w:rsidRPr="0089164E" w:rsidRDefault="0089164E" w:rsidP="0089164E">
      <w:pPr>
        <w:spacing w:line="360" w:lineRule="auto"/>
        <w:ind w:firstLine="709"/>
        <w:jc w:val="right"/>
        <w:rPr>
          <w:b/>
        </w:rPr>
      </w:pPr>
      <w:r w:rsidRPr="0089164E">
        <w:rPr>
          <w:b/>
        </w:rPr>
        <w:t>Заявитель  ____________.</w:t>
      </w:r>
    </w:p>
    <w:p w:rsidR="0060166A" w:rsidRDefault="0060166A" w:rsidP="00515E4B">
      <w:pPr>
        <w:pStyle w:val="a7"/>
        <w:ind w:left="644"/>
        <w:jc w:val="both"/>
        <w:rPr>
          <w:color w:val="000000"/>
        </w:rPr>
      </w:pPr>
    </w:p>
    <w:p w:rsidR="005E3B26" w:rsidRDefault="0060166A" w:rsidP="00515E4B">
      <w:pPr>
        <w:pStyle w:val="a7"/>
        <w:ind w:left="644"/>
        <w:jc w:val="both"/>
        <w:rPr>
          <w:color w:val="000000"/>
        </w:rPr>
      </w:pPr>
      <w:r>
        <w:rPr>
          <w:color w:val="000000"/>
        </w:rPr>
        <w:t xml:space="preserve">Приложение 1: Ответ Члена палаты налоговых консультантов </w:t>
      </w:r>
      <w:proofErr w:type="spellStart"/>
      <w:r w:rsidRPr="00BB1F8A">
        <w:t>А.В.Телегус</w:t>
      </w:r>
      <w:r>
        <w:t>а</w:t>
      </w:r>
      <w:proofErr w:type="spellEnd"/>
    </w:p>
    <w:sectPr w:rsidR="005E3B26" w:rsidSect="00E0209B">
      <w:pgSz w:w="11906" w:h="16838"/>
      <w:pgMar w:top="737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42161"/>
    <w:multiLevelType w:val="hybridMultilevel"/>
    <w:tmpl w:val="6E96E2C0"/>
    <w:lvl w:ilvl="0" w:tplc="B0426C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88E4E79"/>
    <w:multiLevelType w:val="hybridMultilevel"/>
    <w:tmpl w:val="CCF21E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6105B4"/>
    <w:multiLevelType w:val="hybridMultilevel"/>
    <w:tmpl w:val="EA6CB6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1A59BE"/>
    <w:multiLevelType w:val="hybridMultilevel"/>
    <w:tmpl w:val="5838D0D8"/>
    <w:lvl w:ilvl="0" w:tplc="D9C4BC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58F1C63"/>
    <w:multiLevelType w:val="hybridMultilevel"/>
    <w:tmpl w:val="751041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7A7A3D"/>
    <w:multiLevelType w:val="hybridMultilevel"/>
    <w:tmpl w:val="7258208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440B15A1"/>
    <w:multiLevelType w:val="hybridMultilevel"/>
    <w:tmpl w:val="0D9C54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53C55A2"/>
    <w:multiLevelType w:val="hybridMultilevel"/>
    <w:tmpl w:val="0FDE33B2"/>
    <w:lvl w:ilvl="0" w:tplc="CBBCAB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83B31FB"/>
    <w:multiLevelType w:val="hybridMultilevel"/>
    <w:tmpl w:val="0FDE33B2"/>
    <w:lvl w:ilvl="0" w:tplc="CBBCAB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D1329D5"/>
    <w:multiLevelType w:val="hybridMultilevel"/>
    <w:tmpl w:val="7CEC0B86"/>
    <w:lvl w:ilvl="0" w:tplc="3B0EE2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FD01EF7"/>
    <w:multiLevelType w:val="hybridMultilevel"/>
    <w:tmpl w:val="447CD13C"/>
    <w:lvl w:ilvl="0" w:tplc="0E2AAB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8A62970"/>
    <w:multiLevelType w:val="hybridMultilevel"/>
    <w:tmpl w:val="E84C28E4"/>
    <w:lvl w:ilvl="0" w:tplc="7758FD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9926D9D"/>
    <w:multiLevelType w:val="hybridMultilevel"/>
    <w:tmpl w:val="086EBDE6"/>
    <w:lvl w:ilvl="0" w:tplc="04190015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B3B3DFB"/>
    <w:multiLevelType w:val="hybridMultilevel"/>
    <w:tmpl w:val="0F300E48"/>
    <w:lvl w:ilvl="0" w:tplc="B5B450BE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38D3877"/>
    <w:multiLevelType w:val="hybridMultilevel"/>
    <w:tmpl w:val="1DB87612"/>
    <w:lvl w:ilvl="0" w:tplc="846A7A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2"/>
  </w:num>
  <w:num w:numId="5">
    <w:abstractNumId w:val="5"/>
  </w:num>
  <w:num w:numId="6">
    <w:abstractNumId w:val="8"/>
  </w:num>
  <w:num w:numId="7">
    <w:abstractNumId w:val="3"/>
  </w:num>
  <w:num w:numId="8">
    <w:abstractNumId w:val="12"/>
  </w:num>
  <w:num w:numId="9">
    <w:abstractNumId w:val="11"/>
  </w:num>
  <w:num w:numId="10">
    <w:abstractNumId w:val="13"/>
  </w:num>
  <w:num w:numId="11">
    <w:abstractNumId w:val="9"/>
  </w:num>
  <w:num w:numId="12">
    <w:abstractNumId w:val="0"/>
  </w:num>
  <w:num w:numId="13">
    <w:abstractNumId w:val="1"/>
  </w:num>
  <w:num w:numId="14">
    <w:abstractNumId w:val="4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autoHyphenation/>
  <w:characterSpacingControl w:val="doNotCompress"/>
  <w:compat/>
  <w:rsids>
    <w:rsidRoot w:val="0002781A"/>
    <w:rsid w:val="0000179D"/>
    <w:rsid w:val="0002781A"/>
    <w:rsid w:val="00054BFC"/>
    <w:rsid w:val="0005634C"/>
    <w:rsid w:val="00072A88"/>
    <w:rsid w:val="000C5A5B"/>
    <w:rsid w:val="000D2702"/>
    <w:rsid w:val="000D36F1"/>
    <w:rsid w:val="0010756B"/>
    <w:rsid w:val="00120B6A"/>
    <w:rsid w:val="00122297"/>
    <w:rsid w:val="00140735"/>
    <w:rsid w:val="00145E27"/>
    <w:rsid w:val="00153BE9"/>
    <w:rsid w:val="00156928"/>
    <w:rsid w:val="00170660"/>
    <w:rsid w:val="001F6BA2"/>
    <w:rsid w:val="00206065"/>
    <w:rsid w:val="0021689F"/>
    <w:rsid w:val="00257904"/>
    <w:rsid w:val="00261AD1"/>
    <w:rsid w:val="00266B61"/>
    <w:rsid w:val="00276240"/>
    <w:rsid w:val="002E7C79"/>
    <w:rsid w:val="002F6503"/>
    <w:rsid w:val="00311C98"/>
    <w:rsid w:val="0032278D"/>
    <w:rsid w:val="003305CE"/>
    <w:rsid w:val="00362951"/>
    <w:rsid w:val="00380D13"/>
    <w:rsid w:val="003902FE"/>
    <w:rsid w:val="0039076A"/>
    <w:rsid w:val="00396B79"/>
    <w:rsid w:val="003A5EC3"/>
    <w:rsid w:val="003C63C9"/>
    <w:rsid w:val="003C67D4"/>
    <w:rsid w:val="003D2A99"/>
    <w:rsid w:val="003E7012"/>
    <w:rsid w:val="003E7BA5"/>
    <w:rsid w:val="003F6C63"/>
    <w:rsid w:val="004104D2"/>
    <w:rsid w:val="00421568"/>
    <w:rsid w:val="00432911"/>
    <w:rsid w:val="00437DBF"/>
    <w:rsid w:val="004436B9"/>
    <w:rsid w:val="004B6673"/>
    <w:rsid w:val="004C4067"/>
    <w:rsid w:val="004F7AB4"/>
    <w:rsid w:val="00515E4B"/>
    <w:rsid w:val="00516B1D"/>
    <w:rsid w:val="00527FE7"/>
    <w:rsid w:val="00547EC3"/>
    <w:rsid w:val="00554F27"/>
    <w:rsid w:val="00590239"/>
    <w:rsid w:val="005E3B26"/>
    <w:rsid w:val="005E4D9F"/>
    <w:rsid w:val="005F2D92"/>
    <w:rsid w:val="005F6215"/>
    <w:rsid w:val="005F7875"/>
    <w:rsid w:val="0060166A"/>
    <w:rsid w:val="00606A55"/>
    <w:rsid w:val="0061628B"/>
    <w:rsid w:val="00636D8D"/>
    <w:rsid w:val="00671C21"/>
    <w:rsid w:val="00680234"/>
    <w:rsid w:val="006A5A1B"/>
    <w:rsid w:val="006B0D45"/>
    <w:rsid w:val="006C50D5"/>
    <w:rsid w:val="006D1E02"/>
    <w:rsid w:val="006D4C65"/>
    <w:rsid w:val="00700145"/>
    <w:rsid w:val="007060FC"/>
    <w:rsid w:val="00717B85"/>
    <w:rsid w:val="00735B6E"/>
    <w:rsid w:val="00762769"/>
    <w:rsid w:val="00773D9C"/>
    <w:rsid w:val="007B15BB"/>
    <w:rsid w:val="007D30D1"/>
    <w:rsid w:val="007D4D85"/>
    <w:rsid w:val="007F0DA0"/>
    <w:rsid w:val="007F4799"/>
    <w:rsid w:val="007F79E3"/>
    <w:rsid w:val="00834B48"/>
    <w:rsid w:val="008422BF"/>
    <w:rsid w:val="008422DD"/>
    <w:rsid w:val="00845423"/>
    <w:rsid w:val="008913CC"/>
    <w:rsid w:val="0089164E"/>
    <w:rsid w:val="00891A8E"/>
    <w:rsid w:val="008A6352"/>
    <w:rsid w:val="008C17D9"/>
    <w:rsid w:val="009049D2"/>
    <w:rsid w:val="00920684"/>
    <w:rsid w:val="0092646C"/>
    <w:rsid w:val="00944360"/>
    <w:rsid w:val="00951103"/>
    <w:rsid w:val="00957232"/>
    <w:rsid w:val="00974F70"/>
    <w:rsid w:val="00982AD1"/>
    <w:rsid w:val="00994CEA"/>
    <w:rsid w:val="009A72F3"/>
    <w:rsid w:val="009B7920"/>
    <w:rsid w:val="009C5FEB"/>
    <w:rsid w:val="00A13F79"/>
    <w:rsid w:val="00A21ECC"/>
    <w:rsid w:val="00A41716"/>
    <w:rsid w:val="00A41CF5"/>
    <w:rsid w:val="00A531F4"/>
    <w:rsid w:val="00A67B64"/>
    <w:rsid w:val="00A70F6B"/>
    <w:rsid w:val="00AB5EF7"/>
    <w:rsid w:val="00AB777A"/>
    <w:rsid w:val="00AE03DF"/>
    <w:rsid w:val="00AE3EC0"/>
    <w:rsid w:val="00AF759B"/>
    <w:rsid w:val="00B17D4C"/>
    <w:rsid w:val="00B32E35"/>
    <w:rsid w:val="00B34E7B"/>
    <w:rsid w:val="00B572A2"/>
    <w:rsid w:val="00B66F5B"/>
    <w:rsid w:val="00B73AED"/>
    <w:rsid w:val="00B904D3"/>
    <w:rsid w:val="00BA72EA"/>
    <w:rsid w:val="00BB1414"/>
    <w:rsid w:val="00BC13B0"/>
    <w:rsid w:val="00BC1878"/>
    <w:rsid w:val="00BC593C"/>
    <w:rsid w:val="00C00CAC"/>
    <w:rsid w:val="00C03B9D"/>
    <w:rsid w:val="00C04696"/>
    <w:rsid w:val="00C139D2"/>
    <w:rsid w:val="00C7269C"/>
    <w:rsid w:val="00C75C85"/>
    <w:rsid w:val="00CA17DC"/>
    <w:rsid w:val="00CB673C"/>
    <w:rsid w:val="00CC098B"/>
    <w:rsid w:val="00CD4850"/>
    <w:rsid w:val="00CE74EB"/>
    <w:rsid w:val="00CF386A"/>
    <w:rsid w:val="00D0464A"/>
    <w:rsid w:val="00D115E7"/>
    <w:rsid w:val="00D20758"/>
    <w:rsid w:val="00D20C5E"/>
    <w:rsid w:val="00D65F52"/>
    <w:rsid w:val="00D76D6E"/>
    <w:rsid w:val="00D808DA"/>
    <w:rsid w:val="00D97A30"/>
    <w:rsid w:val="00DA69CB"/>
    <w:rsid w:val="00DB6C37"/>
    <w:rsid w:val="00E01F4F"/>
    <w:rsid w:val="00E0209B"/>
    <w:rsid w:val="00E223BB"/>
    <w:rsid w:val="00E22CCB"/>
    <w:rsid w:val="00E2492E"/>
    <w:rsid w:val="00E325B3"/>
    <w:rsid w:val="00E562D7"/>
    <w:rsid w:val="00E56496"/>
    <w:rsid w:val="00E714BF"/>
    <w:rsid w:val="00E94F4A"/>
    <w:rsid w:val="00EA0FAA"/>
    <w:rsid w:val="00EB7F62"/>
    <w:rsid w:val="00EE0EFE"/>
    <w:rsid w:val="00F02BD4"/>
    <w:rsid w:val="00F27FFD"/>
    <w:rsid w:val="00F3102B"/>
    <w:rsid w:val="00F73557"/>
    <w:rsid w:val="00F86168"/>
    <w:rsid w:val="00FA3054"/>
    <w:rsid w:val="00FA4BA8"/>
    <w:rsid w:val="00FB53D0"/>
    <w:rsid w:val="00FC0969"/>
    <w:rsid w:val="00FC25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9CB"/>
    <w:rPr>
      <w:sz w:val="24"/>
    </w:rPr>
  </w:style>
  <w:style w:type="paragraph" w:styleId="1">
    <w:name w:val="heading 1"/>
    <w:basedOn w:val="a"/>
    <w:next w:val="a"/>
    <w:qFormat/>
    <w:rsid w:val="0002781A"/>
    <w:pPr>
      <w:keepNext/>
      <w:ind w:left="4820" w:right="-908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02781A"/>
    <w:pPr>
      <w:tabs>
        <w:tab w:val="left" w:pos="3119"/>
      </w:tabs>
      <w:ind w:left="3119" w:right="-1"/>
    </w:pPr>
    <w:rPr>
      <w:sz w:val="28"/>
    </w:rPr>
  </w:style>
  <w:style w:type="paragraph" w:customStyle="1" w:styleId="ConsNormal">
    <w:name w:val="ConsNormal"/>
    <w:rsid w:val="0002781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4">
    <w:name w:val="Balloon Text"/>
    <w:basedOn w:val="a"/>
    <w:semiHidden/>
    <w:rsid w:val="00E94F4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A6352"/>
    <w:rPr>
      <w:sz w:val="24"/>
    </w:rPr>
  </w:style>
  <w:style w:type="paragraph" w:customStyle="1" w:styleId="ConsPlusNormal">
    <w:name w:val="ConsPlusNormal"/>
    <w:rsid w:val="006B0D4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postbody">
    <w:name w:val="postbody"/>
    <w:basedOn w:val="a0"/>
    <w:rsid w:val="00257904"/>
  </w:style>
  <w:style w:type="character" w:customStyle="1" w:styleId="a6">
    <w:name w:val="Гипертекстовая ссылка"/>
    <w:basedOn w:val="a0"/>
    <w:rsid w:val="006A5A1B"/>
    <w:rPr>
      <w:color w:val="008000"/>
    </w:rPr>
  </w:style>
  <w:style w:type="paragraph" w:styleId="a7">
    <w:name w:val="List Paragraph"/>
    <w:basedOn w:val="a"/>
    <w:uiPriority w:val="34"/>
    <w:qFormat/>
    <w:rsid w:val="00C04696"/>
    <w:pPr>
      <w:ind w:left="720"/>
      <w:contextualSpacing/>
    </w:pPr>
    <w:rPr>
      <w:szCs w:val="24"/>
    </w:rPr>
  </w:style>
  <w:style w:type="character" w:customStyle="1" w:styleId="apple-converted-space">
    <w:name w:val="apple-converted-space"/>
    <w:basedOn w:val="a0"/>
    <w:rsid w:val="00B572A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477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67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375593">
              <w:marLeft w:val="0"/>
              <w:marRight w:val="0"/>
              <w:marTop w:val="0"/>
              <w:marBottom w:val="9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796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063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556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7B5FE5-CB90-45C2-8986-C0F617033D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951</Words>
  <Characters>5426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SR</Company>
  <LinksUpToDate>false</LinksUpToDate>
  <CharactersWithSpaces>6365</CharactersWithSpaces>
  <SharedDoc>false</SharedDoc>
  <HLinks>
    <vt:vector size="6" baseType="variant">
      <vt:variant>
        <vt:i4>7274556</vt:i4>
      </vt:variant>
      <vt:variant>
        <vt:i4>0</vt:i4>
      </vt:variant>
      <vt:variant>
        <vt:i4>0</vt:i4>
      </vt:variant>
      <vt:variant>
        <vt:i4>5</vt:i4>
      </vt:variant>
      <vt:variant>
        <vt:lpwstr>garantf1://55071107.0/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1</cp:lastModifiedBy>
  <cp:revision>2</cp:revision>
  <cp:lastPrinted>2014-01-15T00:55:00Z</cp:lastPrinted>
  <dcterms:created xsi:type="dcterms:W3CDTF">2014-02-11T12:09:00Z</dcterms:created>
  <dcterms:modified xsi:type="dcterms:W3CDTF">2014-02-11T12:09:00Z</dcterms:modified>
</cp:coreProperties>
</file>