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22"/>
          <w:szCs w:val="22"/>
        </w:rPr>
        <w:t xml:space="preserve"> № Решение Именем Российской ДД.ММ.ГГГГ &lt;адрес&gt; 235 гарнизонный военный суд в открытом судебном заседании в помещении военного суда в составе: председательствующего - судьи Безнасюка А.С., при секретаре Губанове В.Е., с участием заявителя, рассмотрев гражданское дело по заявлению военнослужащего войсковой части № Леонова ФИО5 об оспаривании действий начальника 1-го отдела ФГКУ «Западное региональное управление жилищного обеспечения» Министерства обороны Российской Федерации (далее 1 отдел), связанных с отказом в предоставлении жилого помещения по договору социального найма, в выдаче ему справки о сдаче жилого помещения и снятием с жилищного учета, установил: Леонову ДД.ММ.ГГГГ по месту военной службы было предоставлено служебное жилое помещение по адресу: &lt;адрес&gt; &lt;адрес&gt;. Согласно свидетельству от ДД.ММ.ГГГГ брак между заявителем и Леоновой О.В. был расторгнут. В ДД.ММ.ГГГГ Леонову была распределена для постоянного проживания однокомнатная квартира по адресу: &lt;адрес&gt;. При подготовке документов к заключению договора социального найма на указанное жилое помещение ДД.ММ.ГГГГ начальником 1 отдела было принято решение, согласно которому Леонов снят с учета нуждающихся в жилых помещениях, предоставляемых по договорам социально найма, а также ему отказано в выдаче справки о сдаче жилого помещения, расположенного по адресу: &lt;адрес&gt; &lt;адрес&gt;, ввиду того, что им фактически не освобождено указанное жилое помещение и не приняты меры к его освобождению и сдаче Минобороны Российской Федерации. Полагая свои права нарушенными, Леонов обратился с заявлением, в котором просил суд признать незаконным решение начальника 1 отдела от ДД.ММ.ГГГГ № о снятии его с учета нуждающихся в жилых помещениях, предоставляемых по договорам социального найма, и об отказе в предоставлении ему жилого помещения по договору социального найма однокомнатной квартиры &lt;данные изъяты&gt; по адресу: &lt;адрес&gt; обязать названное должностное лицо восстановить его на указанном учете и выдать справку о сдаче жилого помещения, расположенного по адресу: &lt;адрес&gt;, &lt;адрес&gt;. Кроме того, заявитель просил суд обязать начальника 1 отдела заключить с ним договор социального найма на распределенное жилое помещение, расположенное по адресу: &lt;адрес&gt;. В судебном заседании заявитель требования поддержал и настаивал на их удовлетворении. Начальник 1 отдела, надлежащим образом извещенный о дате, месте и времени судебного разбирательства дела, в суд не прибыл, и каких-либо ходатайств не заявлял. Рассмотрев заявление, выслушав объяснения заявителя и исследовав имеющиеся доказательства, в их совокупности, военный суд приходит к следующим выводам. По требованию заявителя о снятии его с учета нуждающихся в жилых помещениях, предоставляемых по договорам социального найма, суд учитывает следующее. Как установлено в судебном заседании Леонов, имеет более &lt;данные изъяты&gt; лет календарной выслуги, проходит военную службу в войсковой части №, дислоцированной в закрытом военном городке &lt;адрес&gt;, с ДД.ММ.ГГГГ состоит в распоряжении названного командира воинской части, и подлежит досрочному увольнению с военной службы в связи с организационно-штатными мероприятиями. Согласно извещению о распределении жилого помещения № от ДД.ММ.ГГГГ Леонову распределено жилое помещение, расположенное по адресу: &lt;адрес&gt;. Как видно из оспариваемого решения начальника 1 отдела от ДД.ММ.ГГГГ № Леонов снят с учета нуждающихся в жилых помещениях, предоставляемых по договорам социального найма, а также ему отказано в предоставлении жилого помещения по договору социального найма в виде однокомнатной квартиры общей площадью &lt;данные изъяты&gt; по указанному выше адресу. Основанием для принятия такого решения послужили сведения из Росреестра, согласно которым бывшая жена заявителя – Леонова О.В., при нахождении в браке (с ДД.ММ.ГГГГ по ДД.ММ.ГГГГ г.) ДД.ММ.ГГГГ приобрела жилой дом общей площадью &lt;данные изъяты&gt;., расположенный по адресу: &lt;адрес&gt;. Действительно согласно п. 18 Приложения № 1 к Инструкции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найма, утвержденной приказом Министра обороны РФ от ДД.ММ.ГГГГ № (далее – Инструкция) с военнослужащими не может быть заключен договор социального найма предоставленного жилого помещения до сдачи жилого помещения, указанного в пункте 17 настоящей Инструкции, в случаях истечения срока реализации решения о предоставлении им жилых помещений, а также утраты ими до заключения договора социального найма жилого помещения оснований на получение предоставляемого ему жилого помещения, о чем уполномоченный орган вручает под расписку или иным способом, свидетельствующим о факте и дате его получения, военнослужащим мотивированный отказ. В судебном заседании заявитель пояснил, что оспариваемое решение начальника 1 отдела им было получено только ДД.ММ.ГГГГ. Также заявителем представлены сведения из Росреестра, полученные им в 1 отделе, на основании которых он был снят с учета нуждающихся, из которых следует, что Леонова ФИО6, ДД.ММ.ГГГГ года рождения, паспорт: &lt;данные изъяты&gt;, выданный ДД.ММ.ГГГГ, с ДД.ММ.ГГГГ имеет в собственности жилой дом, расположенный по адресу: &lt;адрес&gt;, общей площадью &lt;данные изъяты&gt;. Вместе с тем, из представленной заявителем, надлежащим образом заверенной, копии паспорта бывшей супруги усматривается, что ее паспортные данные не совпадают с указанными выше, а именно: Леонова ФИО7, ДД.ММ.ГГГГ года рождения, паспорт: серия &lt;данные изъяты&gt;, выдан ДД.ММ.ГГГГ. Из оригинала уведомления Управления Федеральной службы государственной регистрации, кадастра и картографии по &lt;адрес&gt; от ДД.ММ.ГГГГ №, содержащего информацию, предоставляемую всеми территориальными органами Росреестра следует, что в Едином государственном реестре прав на недвижимое имущество и сделок с ним информация, в отношении Леоновой ФИО8 ДД.ММ.ГГГГ года рождения, отсутствует. Таким образом, военный суд признает незаконным решение начальника 1 отдела от ДД.ММ.ГГГГ № о снятии Леонова С.Г. с учета нуждающихся в жилых помещениях, предоставляемых по договорам социального найма и об отказе в предоставлении заявителю жилого помещения по договору социального найма однокомнатной квартиры общей площадью &lt;данные изъяты&gt; по адресу: &lt;адрес&gt;. В целях восстановления нарушенного права заявителя, суд считает необходимым возложить на начальника 1 отдела обязанность по отмене обжалуемого решения, восстановлении Леонова на жилищном учете и повторном рассмотрении вопроса о предоставлении ему жилого помещения по договору социального найма. По требованию заявителя о возложении на начальника 1 отдела обязанности по заключению с ним договора социального найма на жилое помещение, расположенное по адресу: &lt;адрес&gt; суд исходит из следующего. В соответствии с п. 16 Инструкции решения о предоставлении жилых помещений по договору социального найма принимаются уполномоченным органом или структурным подразделением. Суд же при осуществлении правосудия не вправе подменять органы военного управления и воинских должностных лиц по осуществлению их полномочий и не вправе обязать уполномоченное должностное лицо принять решение о удовлетворении, либо об отказе в удовлетворении вышеуказанного требования заявителя. Исходя из этого, и учитывая, что в соответствии с вышеприведенными положениями Инструкции принятие решения о предоставлении жилых помещений по договорам социального найма отнесено к компетенции уполномоченного органа или структурного подразделения Департамента жилищного обеспечения Министерства обороны Российской Федерации, а право требования военнослужащим предоставления ему конкретного жилого помещения действующим законодательством не предусмотрено, суд не усматривает оснований для удовлетворения указанного требования заявителя. Рассматривая требования, связанные с отказом Леонову в выдаче справки о сдаче служебного жилого помещения, суд учитывает следующее. В соответствии со статьей 40 Конституции Российской Федерации каждый имеет право на жилище. Никто не может быть произвольно лишен жилища. Органы государственной власти и органы местного самоуправления создают условия для осуществления права на жилище. Согласно пункта 1 статьи 15 Федерального закона «О статусе военнослужащих» от ДД.ММ.ГГГГ № 76-ФЗ (далее – Закон) государство гарантирует военнослужащим предоставление жилых помещений в порядке и на условиях, которые устанавливаются федеральными законами и иными нормативными правовыми актами Российской Федерации. Служебные жилые помещения предоставляются на весь срок военной службы в закрытых военных городках военнослужащим - гражданам, проходящим военную службу по контракту, и совместно проживающим с ними членам их семей. Инструкция о выдаче, учете и хранении справок о сдаче жилых помещений, утвержденная Приказом Министра обороны Российской Федерации от ДД.ММ.ГГГГ № в пункте 1 предусматривает, что справка о сдаче жилого помещения является документом, подтверждающим фактическое освобождение жилого помещения военнослужащим – гражданином Российской Федерации, проходящим военную службу по контракту в Вооруженных Силах Российской Федерации, и совместно проживающими с ним членами его семьи, а в пункте 2 указывает, что образец справки определен Инструкцией, утвержденной приказом №. Пункт 17 Инструкции, утвержденной приказом Министра обороны РФ № предусматривает, что в случае освобождения жилых помещений, занимаемых военнослужащими и совместно проживающими с ними членами их семей, за исключением жилых помещений, находящихся в их собственности, военнослужащие обязаны направить в структурное подразделение уполномоченного органа по месту нахождения освобождаемого жилого помещения документы, подтверждающие освобождение этого помещения, о чем военнослужащим структурным подразделением уполномоченного органа выдается (направляется) справка по рекомендуемому образцу согласно приложению № 10 к настоящей Инструкции. Как следует из данного приложения, в справке о сдаче жилого помещения среди прочего указываются сведения о сдаче (не сдаче) ранее занимаемого жилого помещения; распоряжении занимаемым жилым помещением (в том числе сведения об оставлении родственникам). Пункт 18 той же Инструкции предусматривает, что с военнослужащими не может быть заключен договор социального найма предоставленного жилого помещения до сдачи жилого помещения, указанного в пункте 17 настоящей Инструкции, в случаях истечения срока реализации решения о предоставлении им жилых помещений, а также утраты ими до заключения договора социального найма жилого помещения оснований на получение предоставляемого ему жилого помещения, о чем уполномоченный орган вручает под расписку или иным способом, свидетельствующим о факте и дате его получения, военнослужащим мотивированный отказ. Приказом Министра обороны Российской Федерации от ДД.ММ.ГГГГ №, обязанность по обеспечению военнослужащих – граждан Российской Федерации жилыми помещениями, возложена на Департамент жилищного обеспечения Министерства обороны Российской Федерации, который в исследуемой ситуации осуществляет свои функции через федеральное государственное учреждение «Западное региональное управление жилищного обеспечения» Министерства обороны Российской Федерации, структурным подразделением которого является 1 отдел. Начальник 1 отдела своим сообщением от ДД.ММ.ГГГГ № заявителю в выдаче справки отказал, мотивируя свой отказ тем, что фактически Леонов, предоставленное ему и членам его семьи служебное жилое помещение уполномоченному жилищному органу не сдал. Вместе с тем, из справки №, выданной ДД.ММ.ГГГГ заместителем начальника РЭУ &lt;адрес&gt;, копии паспорта заявителя, копии финансово-лицевого счета № и выписки из домовой книги № усматривается, что Леонов с ДД.ММ.ГГГГ снят с регистрационного учета по адресу служебного жилого помещения, расположенного по адресу: &lt;адрес&gt; &lt;адрес&gt;. В данной квартире проживает его бывшая жена ФИО10., которая является нанимателем служебного жилого помещения, дочь, ДД.ММ.ГГГГ рождения и сын, ДД.ММ.ГГГГ рождения. Из представленной командиром войсковой части № справки от ДД.ММ.ГГГГ № следует, что Леонова ФИО11 работает в названной воинской части, дислоцированной по месту нахождения служебного жилого помещения в &lt;адрес&gt;. Проанализировав вышеуказанные обстоятельства в их совокупности, суд приходит к выводу о том, что заявитель в настоящее время фактически совершил действия по распоряжению квартирой, которая оставлена бывшей супруге заявителя и их детям. При этом суд учитывает, что квартира &lt;адрес&gt; по адресу: &lt;адрес&gt; &lt;адрес&gt;, заселена бывшей супругой Леонова, которая работает в войсковой части №, а, следовательно, из ведения Министерства обороны РФ не выбывала. Анализируя вышеуказанные положения нормативных правовых актов, суд приходит к выводу, что в настоящее время имеются достаточные основания для выдачи заявителю справки о сдаче жилого помещения с учетом того, что бланк справки содержит графу, указывающую на то, что служебное жилое помещение оставлено родственникам, каковыми в исследуемой ситуации, являются двое детей заявителя. При таких обстоятельствах, суд приходит к выводу, что действия начальника 1 отдела, связанные с отказом в выдаче заявителю справки о сдаче жилого помещения, являются неправомерными, а требования заявителя о возложении на названное должностное лицо обязанности выдать справку о сдаче жилого помещения подлежат удовлетворению. На основании изложенного и руководствуясь ст.ст. 194-199, 258 ГПК РФ, военный суд,- решил: Заявление Леонова ФИО9 – удовлетворить частично. Решение начальника 1 отдела ФГКУ «Западное региональное управление жилищного обеспечения» Министерства обороны Российской Федерации от ДД.ММ.ГГГГ № о снятии Леонова ФИО14 с учета нуждающихся в жилых помещениях, предоставляемых по договорам социального найма, и об отказе в предоставлении заявителю жилого помещения по договору социального найма однокомнатной квартиры общей площадью &lt;данные изъяты&gt; по адресу: &lt;адрес&gt; признать незаконным. Обязать начальника 1 отдела ФГКУ «Западное региональное управление жилищного обеспечения» Министерства обороны Российской Федерации отменить вышеназванное решение, восстановить Леонова ФИО15 на указанном учете, после чего повторно рассмотреть вопрос о предоставлении ему жилого помещения по договору социального найма. Действия начальника 1 отдела ФГКУ «Западное региональное управление жилищного обеспечения» Министерства обороны Российской Федерации, связанные с отказом в выдаче заявителю справки о сдаче жилого помещения, расположенного по адресу: &lt;адрес&gt;, &lt;адрес&gt; признать неправомерными. Обязать начальника 1 отдела ФГКУ «Западное региональное управление жилищного обеспечения» Министерства обороны Российской Федерации выдать Леонову ФИО12 справку о сдаче жилого помещения, расположенного по адресу: &lt;адрес&gt;, &lt;адрес&gt;. В удовлетворении требований заявителя о возложении на начальника 1 отдела ФГКУ «Западное региональное управление жилищного обеспечения» Министерства обороны Российской Федерации обязанности по заключению с Леоновым ФИО13 договора социального найма на жилое помещение – квартиру, расположенную по адресу: &lt;адрес&gt;, – отказать. На решение может быть подана апелляционная жалоба в Московский окружной военный суд через 235 гарнизонный военный суд в течение месяца со дня принятия решения судом в окончательной форме. Председательствующий по делу А.С. Безнасюк Копия верна. Подлинное за надлежащими подписями. Судья 235 гарнизонного военного суда А.С. Безнасюк Секретарь судебного заседания В.Е. Губанов</w:t>
      </w:r>
    </w:p>
    <w:sectPr>
      <w:footerReference w:type="default" r:id="rId7"/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>
      <w:jc w:val="right"/>
    </w:pPr>
    <w:r>
      <w:rPr>
        <w:color w:val="A0A0A0"/>
      </w:rPr>
      <w:t xml:space="preserve">RosPravosudie.com - cтраница </w:t>
    </w:r>
    <w:r>
      <w:fldChar w:fldCharType="begin"/>
    </w:r>
    <w:r>
      <w:rPr>
        <w:color w:val="A0A0A0"/>
      </w:rPr>
      <w:instrText xml:space="preserve">PAGE</w:instrText>
    </w:r>
    <w:r>
      <w:fldChar w:fldCharType="separate"/>
    </w:r>
    <w:r>
      <w:fldChar w:fldCharType="end"/>
    </w:r>
    <w:r>
      <w:rPr>
        <w:color w:val="A0A0A0"/>
      </w:rPr>
      <w:t xml:space="preserve"> из </w:t>
    </w:r>
    <w:r>
      <w:fldChar w:fldCharType="begin"/>
    </w:r>
    <w:r>
      <w:rPr>
        <w:color w:val="A0A0A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footer" Target="foot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2014-05-11T16:34:01+02:00</dcterms:created>
  <dcterms:modified xsi:type="dcterms:W3CDTF">2014-05-11T16:34:01+02:00</dcterms:modified>
  <dc:title/>
  <dc:description/>
  <dc:subject/>
  <cp:keywords/>
  <cp:category/>
</cp:coreProperties>
</file>