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6A8" w:rsidRPr="008206A8" w:rsidRDefault="008206A8" w:rsidP="008206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b/>
          <w:sz w:val="24"/>
          <w:szCs w:val="24"/>
        </w:rPr>
        <w:t>МИНИСТР ОБОРОНЫ РОССИЙСКОЙ ФЕДЕРАЦИИ</w:t>
      </w:r>
    </w:p>
    <w:p w:rsidR="008206A8" w:rsidRPr="008206A8" w:rsidRDefault="008206A8" w:rsidP="008206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b/>
          <w:sz w:val="24"/>
          <w:szCs w:val="24"/>
        </w:rPr>
        <w:t>ПРИКАЗ</w:t>
      </w:r>
    </w:p>
    <w:p w:rsidR="008206A8" w:rsidRPr="008206A8" w:rsidRDefault="008206A8" w:rsidP="008206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b/>
          <w:sz w:val="24"/>
          <w:szCs w:val="24"/>
        </w:rPr>
        <w:t>от 18 ноября 2010 г. N 1550</w:t>
      </w:r>
    </w:p>
    <w:p w:rsidR="008206A8" w:rsidRPr="008206A8" w:rsidRDefault="008206A8" w:rsidP="008206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b/>
          <w:sz w:val="24"/>
          <w:szCs w:val="24"/>
        </w:rPr>
        <w:t>ОБ ОРГАНИЗАЦИИ</w:t>
      </w:r>
    </w:p>
    <w:p w:rsidR="008206A8" w:rsidRPr="008206A8" w:rsidRDefault="008206A8" w:rsidP="008206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b/>
          <w:sz w:val="24"/>
          <w:szCs w:val="24"/>
        </w:rPr>
        <w:t>В МИНИСТЕРСТВЕ ОБОРОНЫ РОССИЙСКОЙ ФЕДЕРАЦИИ</w:t>
      </w:r>
    </w:p>
    <w:p w:rsidR="008206A8" w:rsidRPr="008206A8" w:rsidRDefault="008206A8" w:rsidP="008206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b/>
          <w:sz w:val="24"/>
          <w:szCs w:val="24"/>
        </w:rPr>
        <w:t>ДЕЯТЕЛЬНОСТИ ПО ОБЕСПЕЧЕНИЮ ВОЕННОСЛУЖАЩИХ, ПРОХОДЯЩИХ</w:t>
      </w:r>
    </w:p>
    <w:p w:rsidR="008206A8" w:rsidRPr="008206A8" w:rsidRDefault="008206A8" w:rsidP="008206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b/>
          <w:sz w:val="24"/>
          <w:szCs w:val="24"/>
        </w:rPr>
        <w:t>ВОЕННУЮ СЛУЖБУ ПО КОНТРАКТУ В ВООРУЖЕННЫХ СИЛАХ</w:t>
      </w:r>
    </w:p>
    <w:p w:rsidR="008206A8" w:rsidRPr="008206A8" w:rsidRDefault="008206A8" w:rsidP="008206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b/>
          <w:sz w:val="24"/>
          <w:szCs w:val="24"/>
        </w:rPr>
        <w:t>РОССИЙСКОЙ ФЕДЕРАЦИИ, ЖИЛЫМИ ПОМЕЩЕНИЯМИ</w:t>
      </w:r>
    </w:p>
    <w:p w:rsidR="008206A8" w:rsidRPr="008206A8" w:rsidRDefault="008206A8" w:rsidP="008206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8206A8">
        <w:rPr>
          <w:rFonts w:ascii="Times New Roman" w:eastAsia="Times New Roman" w:hAnsi="Times New Roman" w:cs="Times New Roman"/>
          <w:b/>
          <w:sz w:val="24"/>
          <w:szCs w:val="24"/>
        </w:rPr>
        <w:t>(в ред. Приказов Министра обороны РФ от 04.03.2011 N 275,</w:t>
      </w:r>
      <w:proofErr w:type="gramEnd"/>
    </w:p>
    <w:p w:rsidR="008206A8" w:rsidRPr="008206A8" w:rsidRDefault="008206A8" w:rsidP="008206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b/>
          <w:sz w:val="24"/>
          <w:szCs w:val="24"/>
        </w:rPr>
        <w:t>от 05.04.2011 N 453)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В целях организации в Министерстве обороны Российской Федерации деятельности по обеспечению военнослужащих, проходящих военную службу по контракту в Вооруженных Силах Российской Федерации, жилыми помещениями приказываю: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1. Утвердить прилагаемую Инструкцию об организации деятельности центральных органов военного управления по обеспечению военнослужащих, проходящих военную службу по контракту в Вооруженных Силах Российской Федерации, жилыми помещениями.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Pr="008206A8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 выполнением настоящего Приказа возложить на заместителя Министра обороны Российской Федерации (Т.В. Шевцову).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Министр обороны</w:t>
      </w:r>
    </w:p>
    <w:p w:rsidR="008206A8" w:rsidRPr="008206A8" w:rsidRDefault="008206A8" w:rsidP="008206A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Российской Федерации</w:t>
      </w:r>
    </w:p>
    <w:p w:rsidR="008206A8" w:rsidRPr="008206A8" w:rsidRDefault="008206A8" w:rsidP="008206A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А.СЕРДЮКОВ</w:t>
      </w:r>
    </w:p>
    <w:p w:rsidR="008206A8" w:rsidRPr="008206A8" w:rsidRDefault="008206A8" w:rsidP="008206A8">
      <w:pPr>
        <w:spacing w:after="0" w:line="240" w:lineRule="auto"/>
        <w:ind w:firstLine="54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ind w:firstLine="54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ind w:firstLine="54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ind w:firstLine="54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ind w:firstLine="54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206A8" w:rsidRPr="008206A8" w:rsidRDefault="008206A8" w:rsidP="008206A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Приложение</w:t>
      </w:r>
    </w:p>
    <w:p w:rsidR="008206A8" w:rsidRPr="008206A8" w:rsidRDefault="008206A8" w:rsidP="008206A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к Приказу Министра обороны</w:t>
      </w:r>
    </w:p>
    <w:p w:rsidR="008206A8" w:rsidRPr="008206A8" w:rsidRDefault="008206A8" w:rsidP="008206A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Российской Федерации</w:t>
      </w:r>
    </w:p>
    <w:p w:rsidR="008206A8" w:rsidRPr="008206A8" w:rsidRDefault="008206A8" w:rsidP="008206A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от 18 ноября 2010 г. N 1550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206A8" w:rsidRPr="008206A8" w:rsidRDefault="008206A8" w:rsidP="008206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b/>
          <w:sz w:val="24"/>
          <w:szCs w:val="24"/>
        </w:rPr>
        <w:t>ИНСТРУКЦИЯ</w:t>
      </w:r>
    </w:p>
    <w:p w:rsidR="008206A8" w:rsidRPr="008206A8" w:rsidRDefault="008206A8" w:rsidP="008206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b/>
          <w:sz w:val="24"/>
          <w:szCs w:val="24"/>
        </w:rPr>
        <w:t>ОБ ОРГАНИЗАЦИИ ДЕЯТЕЛЬНОСТИ ЦЕНТРАЛЬНЫХ ОРГАНОВ ВОЕННОГО</w:t>
      </w:r>
    </w:p>
    <w:p w:rsidR="008206A8" w:rsidRPr="008206A8" w:rsidRDefault="008206A8" w:rsidP="008206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b/>
          <w:sz w:val="24"/>
          <w:szCs w:val="24"/>
        </w:rPr>
        <w:t>УПРАВЛЕНИЯ ПО ОБЕСПЕЧЕНИЮ ВОЕННОСЛУЖАЩИХ, ПРОХОДЯЩИХ</w:t>
      </w:r>
    </w:p>
    <w:p w:rsidR="008206A8" w:rsidRPr="008206A8" w:rsidRDefault="008206A8" w:rsidP="008206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b/>
          <w:sz w:val="24"/>
          <w:szCs w:val="24"/>
        </w:rPr>
        <w:t>ВОЕННУЮ СЛУЖБУ ПО КОНТРАКТУ В ВООРУЖЕННЫХ СИЛАХ</w:t>
      </w:r>
    </w:p>
    <w:p w:rsidR="008206A8" w:rsidRPr="008206A8" w:rsidRDefault="008206A8" w:rsidP="008206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b/>
          <w:sz w:val="24"/>
          <w:szCs w:val="24"/>
        </w:rPr>
        <w:t>РОССИЙСКОЙ ФЕДЕРАЦИИ, ЖИЛЫМИ ПОМЕЩЕНИЯМИ</w:t>
      </w:r>
    </w:p>
    <w:p w:rsidR="008206A8" w:rsidRPr="008206A8" w:rsidRDefault="008206A8" w:rsidP="008206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8206A8">
        <w:rPr>
          <w:rFonts w:ascii="Times New Roman" w:eastAsia="Times New Roman" w:hAnsi="Times New Roman" w:cs="Times New Roman"/>
          <w:b/>
          <w:sz w:val="24"/>
          <w:szCs w:val="24"/>
        </w:rPr>
        <w:t>(в ред. Приказов Министра обороны РФ от 04.03.2011 N 275,</w:t>
      </w:r>
      <w:proofErr w:type="gramEnd"/>
    </w:p>
    <w:p w:rsidR="008206A8" w:rsidRPr="008206A8" w:rsidRDefault="008206A8" w:rsidP="008206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b/>
          <w:sz w:val="24"/>
          <w:szCs w:val="24"/>
        </w:rPr>
        <w:t>от 05.04.2011 N 453)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206A8" w:rsidRPr="008206A8" w:rsidRDefault="008206A8" w:rsidP="004926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I. Общие положения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lastRenderedPageBreak/>
        <w:t>1. Настоящей Инструкцией определяются задачи и порядок организации деятельности центральных органов военного управления по обеспечению военнослужащих, проходящих военную службу по контракту в Вооруженных Силах Российской Федерации (далее именуются военнослужащие), жилыми помещениями, предоставляемыми по договору социального найма, и служебными жилыми помещениями &lt;*&gt;.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--------------------------------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&lt;*&gt; Далее в тексте настоящей Инструкции, если не оговорено особо, жилые помещения, предоставляемые по договору социального найма, и служебные жилые помещения для краткости будут именоваться жилыми помещениями.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2. При обеспечении военнослужащих жилыми помещениями на органы военного управления возлагаются следующие задачи: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2.1. Департамент жилищного обеспечения Министерства обороны Российской Федерации (далее именуется Департамент жилищного обеспечения):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а) организует в Министерстве обороны Российской Федерации (далее именуется Министерство обороны) деятельность по обеспечению военнослужащих жилыми помещениями;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б) координирует деятельность органов военного управления по обеспечению военнослужащих жилыми помещениями;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в) осуществляет следующие функции уполномоченного органа по обеспечению военнослужащих жилыми помещениями: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принятие решений о принятии (об отказе в принятии) военнослужащих на учет нуждающихся в жилых помещениях, предоставляемых по договору социального найма (далее именуются </w:t>
      </w:r>
      <w:proofErr w:type="gramStart"/>
      <w:r w:rsidRPr="008206A8">
        <w:rPr>
          <w:rFonts w:ascii="Times New Roman" w:eastAsia="Times New Roman" w:hAnsi="Times New Roman" w:cs="Times New Roman"/>
          <w:sz w:val="24"/>
          <w:szCs w:val="24"/>
        </w:rPr>
        <w:t>нуждающиеся</w:t>
      </w:r>
      <w:proofErr w:type="gramEnd"/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 в жилых помещениях);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ведение реестра военнослужащих, принятых на учет нуждающихся в жилых помещениях;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распределение жилых помещений;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снятие военнослужащих с учета нуждающихся в жилых помещениях;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предоставление жилых помещений военнослужащим и совместно проживающим с ними членам их семей;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заключение (расторжение, изменение) с военнослужащими договоров социального найма жилого помещения и найма служебного жилого помещения &lt;*&gt;;</w:t>
      </w:r>
    </w:p>
    <w:p w:rsidR="008206A8" w:rsidRPr="008206A8" w:rsidRDefault="008206A8" w:rsidP="004926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(в ред. Приказа Министра обороны РФ от 05.04.2011 N 453)</w:t>
      </w:r>
    </w:p>
    <w:p w:rsidR="008206A8" w:rsidRPr="008206A8" w:rsidRDefault="008206A8" w:rsidP="004926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8206A8">
        <w:rPr>
          <w:rFonts w:ascii="Times New Roman" w:eastAsia="Times New Roman" w:hAnsi="Times New Roman" w:cs="Times New Roman"/>
          <w:sz w:val="24"/>
          <w:szCs w:val="24"/>
        </w:rPr>
        <w:t>см</w:t>
      </w:r>
      <w:proofErr w:type="gramEnd"/>
      <w:r w:rsidRPr="008206A8">
        <w:rPr>
          <w:rFonts w:ascii="Times New Roman" w:eastAsia="Times New Roman" w:hAnsi="Times New Roman" w:cs="Times New Roman"/>
          <w:sz w:val="24"/>
          <w:szCs w:val="24"/>
        </w:rPr>
        <w:t>. текст в предыдущей редакции)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--------------------------------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&lt;*&gt; По решению Министра обороны Российской Федерации отдельные функции уполномоченного органа могут осуществляться специализированными организациями Министерства обороны Российской Федерации, указанными в пункте 2 Приказа Министра обороны Российской Федерации 2010 года N 1455.</w:t>
      </w:r>
    </w:p>
    <w:p w:rsidR="008206A8" w:rsidRPr="008206A8" w:rsidRDefault="008206A8" w:rsidP="004926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(сноска введена Приказом Министра обороны РФ от 05.04.2011 N 453)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г) определяет потребность Министерства обороны в жилых помещениях;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206A8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spellEnd"/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) согласовывает разработанные Департаментом государственного </w:t>
      </w:r>
      <w:proofErr w:type="gramStart"/>
      <w:r w:rsidRPr="008206A8">
        <w:rPr>
          <w:rFonts w:ascii="Times New Roman" w:eastAsia="Times New Roman" w:hAnsi="Times New Roman" w:cs="Times New Roman"/>
          <w:sz w:val="24"/>
          <w:szCs w:val="24"/>
        </w:rPr>
        <w:t>заказчика капитального строительства Министерства обороны Российской Федерации</w:t>
      </w:r>
      <w:proofErr w:type="gramEnd"/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 плановые документы по строительству и приобретению жилых помещений на предмет потребности по населенным пунктам на плановый период;</w:t>
      </w:r>
    </w:p>
    <w:p w:rsidR="008206A8" w:rsidRPr="008206A8" w:rsidRDefault="008206A8" w:rsidP="004926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8206A8">
        <w:rPr>
          <w:rFonts w:ascii="Times New Roman" w:eastAsia="Times New Roman" w:hAnsi="Times New Roman" w:cs="Times New Roman"/>
          <w:sz w:val="24"/>
          <w:szCs w:val="24"/>
        </w:rPr>
        <w:t>пп</w:t>
      </w:r>
      <w:proofErr w:type="spellEnd"/>
      <w:r w:rsidRPr="008206A8">
        <w:rPr>
          <w:rFonts w:ascii="Times New Roman" w:eastAsia="Times New Roman" w:hAnsi="Times New Roman" w:cs="Times New Roman"/>
          <w:sz w:val="24"/>
          <w:szCs w:val="24"/>
        </w:rPr>
        <w:t>. "</w:t>
      </w:r>
      <w:proofErr w:type="spellStart"/>
      <w:r w:rsidRPr="008206A8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spellEnd"/>
      <w:r w:rsidRPr="008206A8">
        <w:rPr>
          <w:rFonts w:ascii="Times New Roman" w:eastAsia="Times New Roman" w:hAnsi="Times New Roman" w:cs="Times New Roman"/>
          <w:sz w:val="24"/>
          <w:szCs w:val="24"/>
        </w:rPr>
        <w:t>" в ред. Приказа Министра обороны РФ от 04.03.2011 N 275)</w:t>
      </w:r>
    </w:p>
    <w:p w:rsidR="008206A8" w:rsidRPr="008206A8" w:rsidRDefault="008206A8" w:rsidP="004926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8206A8">
        <w:rPr>
          <w:rFonts w:ascii="Times New Roman" w:eastAsia="Times New Roman" w:hAnsi="Times New Roman" w:cs="Times New Roman"/>
          <w:sz w:val="24"/>
          <w:szCs w:val="24"/>
        </w:rPr>
        <w:t>см</w:t>
      </w:r>
      <w:proofErr w:type="gramEnd"/>
      <w:r w:rsidRPr="008206A8">
        <w:rPr>
          <w:rFonts w:ascii="Times New Roman" w:eastAsia="Times New Roman" w:hAnsi="Times New Roman" w:cs="Times New Roman"/>
          <w:sz w:val="24"/>
          <w:szCs w:val="24"/>
        </w:rPr>
        <w:t>. текст в предыдущей редакции)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е) утратил силу. - Приказ Министра обороны РФ от 04.03.2011 N 275;</w:t>
      </w:r>
    </w:p>
    <w:p w:rsidR="008206A8" w:rsidRPr="008206A8" w:rsidRDefault="008206A8" w:rsidP="004926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lastRenderedPageBreak/>
        <w:t>(</w:t>
      </w:r>
      <w:proofErr w:type="gramStart"/>
      <w:r w:rsidRPr="008206A8">
        <w:rPr>
          <w:rFonts w:ascii="Times New Roman" w:eastAsia="Times New Roman" w:hAnsi="Times New Roman" w:cs="Times New Roman"/>
          <w:sz w:val="24"/>
          <w:szCs w:val="24"/>
        </w:rPr>
        <w:t>см</w:t>
      </w:r>
      <w:proofErr w:type="gramEnd"/>
      <w:r w:rsidRPr="008206A8">
        <w:rPr>
          <w:rFonts w:ascii="Times New Roman" w:eastAsia="Times New Roman" w:hAnsi="Times New Roman" w:cs="Times New Roman"/>
          <w:sz w:val="24"/>
          <w:szCs w:val="24"/>
        </w:rPr>
        <w:t>. текст в предыдущей редакции)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ж) подготавливает (участвует в подготовке) проекты правовых актов о жилищном обеспечении военнослужащих;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8206A8">
        <w:rPr>
          <w:rFonts w:ascii="Times New Roman" w:eastAsia="Times New Roman" w:hAnsi="Times New Roman" w:cs="Times New Roman"/>
          <w:sz w:val="24"/>
          <w:szCs w:val="24"/>
        </w:rPr>
        <w:t>з</w:t>
      </w:r>
      <w:proofErr w:type="spellEnd"/>
      <w:r w:rsidRPr="008206A8">
        <w:rPr>
          <w:rFonts w:ascii="Times New Roman" w:eastAsia="Times New Roman" w:hAnsi="Times New Roman" w:cs="Times New Roman"/>
          <w:sz w:val="24"/>
          <w:szCs w:val="24"/>
        </w:rPr>
        <w:t>) осуществляет работу по предоставлению военнослужащим, принятым на учет нуждающихся в жилых помещениях, и совместно проживающим с ними членам их семей жилых помещений, освобожденных занимавшими их военнослужащими и совместно проживающими с ними членами их семей (за исключением жилых помещений, находящихся в собственности указанных лиц) &lt;*&gt;;</w:t>
      </w:r>
      <w:proofErr w:type="gramEnd"/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и) рассматривает обращения военнослужащих и граждан Российской Федерации по вопросам жилищного обеспечения.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--------------------------------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&lt;*&gt; Пункт 5 статьи 15 Федерального закона от 27 мая 1998 г. N 76-ФЗ "О статусе военнослужащих".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2.2. Департамент имущественных отношений Министерства обороны Российской Федерации (далее именуется Департамент имущественных отношений):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а) организует закрепление приобретенных (построенных) жилых помещений на праве оперативного управления;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б) организует передачу жилых помещений, в отношении которых заключены с военнослужащими договоры социального найма, из федеральной собственности в муниципальную собственность;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в) ведет реестр жилых помещений Министерства обороны.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2.3. Департамент претензионной и судебно-правовой работы Министерства обороны Российской Федерации (далее именуется Департамент претензионной и судебно-правовой работы):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а) проводит правовую экспертизу проектов документов о размещении заказов на приобретение и строительство жилых помещений;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б) ведет </w:t>
      </w:r>
      <w:proofErr w:type="spellStart"/>
      <w:r w:rsidRPr="008206A8">
        <w:rPr>
          <w:rFonts w:ascii="Times New Roman" w:eastAsia="Times New Roman" w:hAnsi="Times New Roman" w:cs="Times New Roman"/>
          <w:sz w:val="24"/>
          <w:szCs w:val="24"/>
        </w:rPr>
        <w:t>претензионно-исковую</w:t>
      </w:r>
      <w:proofErr w:type="spellEnd"/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 работу по обеспечению военнослужащих жилыми помещениями.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2.4. Департамент расквартирования Министерства обороны Российской Федерации (далее именуется Департамент расквартирования) обеспечивает эксплуатацию жилых помещений.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2.5. Департамент финансового обеспечения Министерства обороны Российской Федерации (далее именуется Департамент финансового обеспечения) в части государственных контрактов, предусматривающих централизованные расчеты с лицевого счета Министерства обороны: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а) согласовывает проекты документации о размещении заказов на строительство и приобретение жилых помещений в части обеспеченности лимитами бюджетных обязательств и порядка документооборота при расчетах;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б) обеспечивает кассовое обслуживание обязательств в рамках заключенных государственных контрактов (формирование и представление в органы Федерального казначейства документов, необходимых для санкционирования расходов федерального бюджета).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2.6. Департамент государственного заказчика капитального строительства Министерства обороны Российской Федерации (далее именуется Департамент государственного заказчика):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а) осуществляет подготовку документации о торгах для размещения заказов на приобретение и строительство жилых помещений;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б) осуществляет планирование капитальных вложений на строительство и приобретение жилых помещений;</w:t>
      </w:r>
    </w:p>
    <w:p w:rsidR="008206A8" w:rsidRPr="008206A8" w:rsidRDefault="008206A8" w:rsidP="004926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lastRenderedPageBreak/>
        <w:t>(</w:t>
      </w:r>
      <w:proofErr w:type="spellStart"/>
      <w:r w:rsidRPr="008206A8">
        <w:rPr>
          <w:rFonts w:ascii="Times New Roman" w:eastAsia="Times New Roman" w:hAnsi="Times New Roman" w:cs="Times New Roman"/>
          <w:sz w:val="24"/>
          <w:szCs w:val="24"/>
        </w:rPr>
        <w:t>пп</w:t>
      </w:r>
      <w:proofErr w:type="spellEnd"/>
      <w:r w:rsidRPr="008206A8">
        <w:rPr>
          <w:rFonts w:ascii="Times New Roman" w:eastAsia="Times New Roman" w:hAnsi="Times New Roman" w:cs="Times New Roman"/>
          <w:sz w:val="24"/>
          <w:szCs w:val="24"/>
        </w:rPr>
        <w:t>. "б" в ред. Приказа Министра обороны РФ от 04.03.2011 N 275)</w:t>
      </w:r>
    </w:p>
    <w:p w:rsidR="008206A8" w:rsidRPr="008206A8" w:rsidRDefault="008206A8" w:rsidP="004926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8206A8">
        <w:rPr>
          <w:rFonts w:ascii="Times New Roman" w:eastAsia="Times New Roman" w:hAnsi="Times New Roman" w:cs="Times New Roman"/>
          <w:sz w:val="24"/>
          <w:szCs w:val="24"/>
        </w:rPr>
        <w:t>см</w:t>
      </w:r>
      <w:proofErr w:type="gramEnd"/>
      <w:r w:rsidRPr="008206A8">
        <w:rPr>
          <w:rFonts w:ascii="Times New Roman" w:eastAsia="Times New Roman" w:hAnsi="Times New Roman" w:cs="Times New Roman"/>
          <w:sz w:val="24"/>
          <w:szCs w:val="24"/>
        </w:rPr>
        <w:t>. текст в предыдущей редакции)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в) осуществляет контроль исполнения государственных контрактов по приобретению и строительству жилых помещений, а также приемку жилых помещений.</w:t>
      </w:r>
    </w:p>
    <w:p w:rsidR="008206A8" w:rsidRPr="008206A8" w:rsidRDefault="008206A8" w:rsidP="004926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(в ред. Приказа Министра обороны РФ от 04.03.2011 N 275)</w:t>
      </w:r>
    </w:p>
    <w:p w:rsidR="008206A8" w:rsidRPr="008206A8" w:rsidRDefault="008206A8" w:rsidP="004926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8206A8">
        <w:rPr>
          <w:rFonts w:ascii="Times New Roman" w:eastAsia="Times New Roman" w:hAnsi="Times New Roman" w:cs="Times New Roman"/>
          <w:sz w:val="24"/>
          <w:szCs w:val="24"/>
        </w:rPr>
        <w:t>см</w:t>
      </w:r>
      <w:proofErr w:type="gramEnd"/>
      <w:r w:rsidRPr="008206A8">
        <w:rPr>
          <w:rFonts w:ascii="Times New Roman" w:eastAsia="Times New Roman" w:hAnsi="Times New Roman" w:cs="Times New Roman"/>
          <w:sz w:val="24"/>
          <w:szCs w:val="24"/>
        </w:rPr>
        <w:t>. текст в предыдущей редакции)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2.7. Управление государственного заказа Министерства обороны Российской Федерации (далее именуется Управление государственного заказа) организует размещение заказов на приобретение и строительство жилых помещений.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4926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II. Планирование приобретения и строительства</w:t>
      </w:r>
    </w:p>
    <w:p w:rsidR="008206A8" w:rsidRPr="008206A8" w:rsidRDefault="008206A8" w:rsidP="004926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жилых помещений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3. Департамент жилищного обеспечения на основании данных реестра военнослужащих, принятых на учет нуждающихся в жилых помещениях, и реестра жилых помещений Министерства обороны определяет потребность Министерства обороны в жилых помещениях.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gramStart"/>
      <w:r w:rsidRPr="008206A8">
        <w:rPr>
          <w:rFonts w:ascii="Times New Roman" w:eastAsia="Times New Roman" w:hAnsi="Times New Roman" w:cs="Times New Roman"/>
          <w:sz w:val="24"/>
          <w:szCs w:val="24"/>
        </w:rPr>
        <w:t>На основании потребности Министерства обороны в жилых помещениях с учетом средств федерального бюджета, предусмотренных Министерству обороны на приобретение и строительство жилых помещений, средней рыночной стоимости жилых помещений в субъектах Российской Федерации и утвержденных в установленном порядке титульных списков строек и объектов Министерства обороны Департамент государственного заказчика совместно с Департаментом финансового обеспечения, Департаментом жилищного обеспечения и Управлением государственного заказа в установленном</w:t>
      </w:r>
      <w:proofErr w:type="gramEnd"/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8206A8">
        <w:rPr>
          <w:rFonts w:ascii="Times New Roman" w:eastAsia="Times New Roman" w:hAnsi="Times New Roman" w:cs="Times New Roman"/>
          <w:sz w:val="24"/>
          <w:szCs w:val="24"/>
        </w:rPr>
        <w:t>порядке представляет Министру обороны Российской Федерации на утверждение проект ежегодного плана приобретения и строительства Министерством обороны жилых помещений (далее именуется план приобретения и строительства), в котором указывается, в каких населенных пунктах на территории Российской Федерации и какие жилые помещения (в соответствии с установленными нормами предоставления площади жилого помещения) будут приобретаться (строиться) Министерством обороны.</w:t>
      </w:r>
      <w:proofErr w:type="gramEnd"/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5. В 3-дневный срок после утверждения Министром обороны Российской Федерации плана приобретения и строительства Департамент государственного заказчика направляет его копии в Департамент жилищного обеспечения, Департамент финансового обеспечения и Управление государственного заказа и организует контроль его исполнения.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6. В ходе исполнения плана приобретения и строительства Департамент государственного заказчика совместно с Департаментом жилищного обеспечения, Департаментом финансового обеспечения и Управлением государственного заказа организует его уточнение (не чаще одного раза в квартал) в порядке, установленном пунктами 3 и 4 настоящей Инструкции.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4926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206A8" w:rsidRPr="008206A8" w:rsidRDefault="008206A8" w:rsidP="004926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III. Организация размещения заказов на приобретение</w:t>
      </w:r>
    </w:p>
    <w:p w:rsidR="008206A8" w:rsidRPr="008206A8" w:rsidRDefault="008206A8" w:rsidP="004926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или строительство жилых помещений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4926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(в ред. Приказа Министра обороны РФ от 04.03.2011 N 275)</w:t>
      </w:r>
    </w:p>
    <w:p w:rsidR="008206A8" w:rsidRPr="008206A8" w:rsidRDefault="008206A8" w:rsidP="004926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8206A8">
        <w:rPr>
          <w:rFonts w:ascii="Times New Roman" w:eastAsia="Times New Roman" w:hAnsi="Times New Roman" w:cs="Times New Roman"/>
          <w:sz w:val="24"/>
          <w:szCs w:val="24"/>
        </w:rPr>
        <w:t>см</w:t>
      </w:r>
      <w:proofErr w:type="gramEnd"/>
      <w:r w:rsidRPr="008206A8">
        <w:rPr>
          <w:rFonts w:ascii="Times New Roman" w:eastAsia="Times New Roman" w:hAnsi="Times New Roman" w:cs="Times New Roman"/>
          <w:sz w:val="24"/>
          <w:szCs w:val="24"/>
        </w:rPr>
        <w:t>. текст в предыдущей редакции)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7. Организация размещения заказов на приобретение или строительство жилых помещений осуществляется в соответствии с Федеральным законом от 21 июля 2005 г. N 94-ФЗ "О размещении заказов на поставки товаров, выполнение работ, оказание услуг для </w:t>
      </w:r>
      <w:r w:rsidRPr="008206A8">
        <w:rPr>
          <w:rFonts w:ascii="Times New Roman" w:eastAsia="Times New Roman" w:hAnsi="Times New Roman" w:cs="Times New Roman"/>
          <w:sz w:val="24"/>
          <w:szCs w:val="24"/>
        </w:rPr>
        <w:lastRenderedPageBreak/>
        <w:t>государственных и муниципальных нужд в порядке, установленном в Министерстве обороны.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8. На основании утвержденного Министром обороны Российской Федерации плана приобретения и строительства Департамент государственного заказчика: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осуществляет подготовку документации о торгах для размещения заказов на приобретение или строительство жилых помещений, в том числе технических заданий и проектов государственных контрактов;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в случае если проект документации о торгах для размещения заказов на приобретение и строительство жилых помещений имеет отличия от типовых форм, утвержденных Министром обороны Российской Федерации, направляет документацию о торгах на правовую экспертизу в Департамент претензионной и судебно-правовой работы. Правовая экспертиза проводится в течение 5 рабочих дней </w:t>
      </w:r>
      <w:proofErr w:type="gramStart"/>
      <w:r w:rsidRPr="008206A8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 проекта документации в Департамент претензионной и судебно-правовой работы.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В течение 5 дней после проведения правовой экспертизы Департамент претензионной и судебно-правовой работы направляет в Управление государственного заказа документацию о торгах для размещения заказов на приобретение или строительство жилых помещений.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9. Управление государственного заказа организует размещение заказов на приобретение или строительство жилых помещений и в течение одного дня после подписания протокола по результатам торгов направляет его в Департамент государственного заказчика.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10. Департамент государственного заказчика подписывает государственные контракты в порядке и сроки, установленные законодательством Российской Федерации в сфере размещения заказов, и направляет в течение 1 рабочего дня после его заключения: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в Департамент финансового обеспечения оригинал государственного контракта для учета и направления в установленном порядке сведений в Федеральное казначейство для включения в реестр государственных контрактов;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в Департамент имущественных отношений и Департамент жилищного обеспечения копию государственного контракта.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4926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206A8" w:rsidRPr="008206A8" w:rsidRDefault="008206A8" w:rsidP="004926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IV. Организация приемки жилых помещений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4926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8206A8">
        <w:rPr>
          <w:rFonts w:ascii="Times New Roman" w:eastAsia="Times New Roman" w:hAnsi="Times New Roman" w:cs="Times New Roman"/>
          <w:sz w:val="24"/>
          <w:szCs w:val="24"/>
        </w:rPr>
        <w:t>введен</w:t>
      </w:r>
      <w:proofErr w:type="gramEnd"/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 Приказом Министра обороны РФ от 04.03.2011 N 275)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11. </w:t>
      </w:r>
      <w:proofErr w:type="gramStart"/>
      <w:r w:rsidRPr="008206A8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 исполнением государственных контрактов на приобретение или строительство жилых помещений осуществляет Департамент государственного заказчика.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206A8">
        <w:rPr>
          <w:rFonts w:ascii="Times New Roman" w:eastAsia="Times New Roman" w:hAnsi="Times New Roman" w:cs="Times New Roman"/>
          <w:sz w:val="24"/>
          <w:szCs w:val="24"/>
        </w:rPr>
        <w:t>В случае выявления фактов нарушения исполнителями условий государственных контрактов на приобретение или строительство жилых помещений, в том числе нарушения сроков исполнения, Департамент государственного заказчика направляет не позднее 5 дней с даты установления факта (наступления конкретной даты) информацию и документы, в том числе проекты претензии и искового заявления, в Департамент претензионной и судебно-правовой работы для принятия решения о направлении претензий исполнителям</w:t>
      </w:r>
      <w:proofErr w:type="gramEnd"/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 или подачи исковых заявлений в суд.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12. Порядок, сроки приемки жилых помещений, а также форма заявки на приемку жилых помещений (приложение N 1 к настоящей Инструкции) должны быть определены в государственном контракте (его приложениях) на приобретение или строительство жилых помещений.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При этом в контракте на приобретение жилых помещений необходимо предусмотреть следующие условия: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206A8">
        <w:rPr>
          <w:rFonts w:ascii="Times New Roman" w:eastAsia="Times New Roman" w:hAnsi="Times New Roman" w:cs="Times New Roman"/>
          <w:sz w:val="24"/>
          <w:szCs w:val="24"/>
        </w:rPr>
        <w:lastRenderedPageBreak/>
        <w:t>заявка на приемку жилых помещений направляется продавцом в Департамент государственного заказчика с приложением подписанного продавцом проектом акта приема-передачи приобретаемых жилых помещений (в 2 экземплярах) и данными о представителе (Ф.И.О., паспортные данные, место жительства, должность, копия паспорта и приказа о принятии на работу) для оформления доверенности для регистрации права собственности Российской Федерации на приобретаемые жилые помещения;</w:t>
      </w:r>
      <w:proofErr w:type="gramEnd"/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указанные документы могут быть направлены продавцом по почте заказным письмом с уведомлением и описью вложения о вручении либо путем вручения под расписку, а также их копии - по факсимильной связи.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13. Департамент государственного заказчика организует приемку жилых помещений в срок, не превышающий 14 рабочих дней </w:t>
      </w:r>
      <w:proofErr w:type="gramStart"/>
      <w:r w:rsidRPr="008206A8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 заявки на приемку жилых помещений.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14. При поступлении документов, указанных в пункте 12 настоящей Инструкции, Департамент государственного заказчика направляет в течение 1 рабочего дня: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в организацию, выбранную (назначенную) в установленном порядке для проведения осмотра приобретаемых жилых помещений, - поручение о проведении осмотра жилых помещений с указанием даты его проведения и лицах, которые будут проводить осмотр жилых помещений (приложение N 2 к настоящей Инструкции). Срок осмотра жилых помещений не должен превышать 5 рабочих дней. Одновременно копия поручения направляется продавцу по государственному контракту. В поручении должен указываться конкретный срок представления в Департамент государственного заказчика акта осмотра жилых помещений;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в Департамент имущественных отношений - данные о представителе продавца для оформления доверенности на оформление права собственности Российской Федерации на приобретаемые жилые помещения.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15. Акт осмотра жилых помещений составляется в двух экземплярах (приложение N 3 к настоящей Инструкции) и направляется организацией, проводившей осмотр, в Департамент государственного заказчика и продавцу.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16. В течение 2 рабочих дней после получения акта осмотра жилых помещений, в котором подтверждается готовность жилых помещений к принятию, Департамент государственного заказчика извещает продавца о месте и времени подписания акта приема-передачи жилых помещений, технических и кадастровых паспортов на квартиры. В установленный срок в присутствии представителя продавца представителем Департамента государственного заказчика подписывается акт приема-передачи жилых помещений, технические и кадастровые паспорта на квартиры.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Одновременно Департаментом имущественных отношений выдается доверенность представителю продавца на оформление права собственности Российской Федерации на приобретаемые жилые помещения.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В течение 1 рабочего дня после подписания акта-приема передачи жилых помещений, технических и кадастровых паспортов на квартиры Департамент государственного заказчика направляет: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в Департамент имущественных отношений - оригиналы технических, кадастровых паспортов, один экземпляр оригинала акта приема-передачи жилых помещений, а также копии дополнительных соглашений к государственному контракту для подготовки </w:t>
      </w:r>
      <w:proofErr w:type="gramStart"/>
      <w:r w:rsidRPr="008206A8">
        <w:rPr>
          <w:rFonts w:ascii="Times New Roman" w:eastAsia="Times New Roman" w:hAnsi="Times New Roman" w:cs="Times New Roman"/>
          <w:sz w:val="24"/>
          <w:szCs w:val="24"/>
        </w:rPr>
        <w:t>проекта приказа Министра обороны Российской Федерации</w:t>
      </w:r>
      <w:proofErr w:type="gramEnd"/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 о закреплении недвижимого имущества (жилых помещений) на праве оперативного управления;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в Департамент жилищного обеспечения - копию акта приема-передачи приобретаемых жилых помещений, технических и кадастровых паспортов этих жилых помещений для распределения жилых помещений;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lastRenderedPageBreak/>
        <w:t>в Департамент расквартирования - копии акта приема-передачи приобретаемых жилых помещений, технических и кадастровых паспортов этих жилых помещений для определения эксплуатирующей (управляющей) организации.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17. </w:t>
      </w:r>
      <w:proofErr w:type="gramStart"/>
      <w:r w:rsidRPr="008206A8">
        <w:rPr>
          <w:rFonts w:ascii="Times New Roman" w:eastAsia="Times New Roman" w:hAnsi="Times New Roman" w:cs="Times New Roman"/>
          <w:sz w:val="24"/>
          <w:szCs w:val="24"/>
        </w:rPr>
        <w:t>В случае получения акта осмотра жилых помещений, подтверждающего неготовность жилых помещений к приемке, руководитель Департамента государственного заказчика назначает не позднее 2 дней с даты получения указанного акта комиссию с участием представителей Департамента государственного заказчика, организации, осуществлявшей осмотр жилых помещений, и федерального казенного предприятия "Управление заказчика капитального строительства Министерства обороны Российской Федерации" и в течение 5 рабочих дней с участием представителя</w:t>
      </w:r>
      <w:proofErr w:type="gramEnd"/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 продавца осуществляет осмотр жилых помещений, по результатам которого подписывается акт приема-передачи жилых помещений.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В случае подтверждения информации о невозможности приемки жилых помещений Департамент государственного заказчика направляет документы в Департамент претензионной и судебно-правовой работы для принятия решения о направлении претензии продавцу и подачи искового заявления в суд.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18. После осуществления регистрации прав собственности Российской Федерации в порядке и сроки, предусмотренные государственным контрактом, продавец направляет в Департамент государственного заказчика заявки на передачу свидетельств о государственной регистрации права собственности Российской Федерации на недвижимое имущество (жилые помещения) и ключей от передаваемых жилых помещений с указанием срока передачи.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Департамент государственного заказчика в течение 1 рабочего дня после получения от продавца указанной в абзаце первом настоящего пункта заявки направляет эксплуатирующей (управляющей) организации, извещение о согласовании даты приемки у продавца свидетельств о государственной регистрации права собственности Российской Федерации и ключей от приобретаемых жилых помещений.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19. Департамент государственного заказчика в установленный срок в присутствии представителя продавца и эксплуатирующей (управляющей) организации подписывает акт передачи ключей от приобретаемых жилых помещений и свидетельств о государственной регистрации права собственности Российской Федерации на недвижимое имущество (жилые помещения).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Департамент государственного заказчика в течение 5 рабочих дней после подписания акта передачи ключей от приобретаемых жилых помещений и свидетельств о государственной регистрации права собственности Российской Федерации на недвижимое имущество (жилые помещения) направляет в Департамент финансового обеспечения документы для оплаты государственного контракта на приобретение жилых помещений. В акте должно быть указано количество комплектов ключей и оригиналов свидетельств, передаваемых продавцом (исполнителем), адрес и номера квартир.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Департамент финансового обеспечения в установленном порядке в течение 4 рабочих дней обеспечивает оплату продавцу государственного контракта на приобретение жилых помещений.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В течение 2 рабочих дней </w:t>
      </w:r>
      <w:proofErr w:type="gramStart"/>
      <w:r w:rsidRPr="008206A8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 указанных в абзаце первом настоящего пункта актов в Департамент имущественных отношений направляются оригиналы свидетельств о государственной регистрации права собственности Российской Федерации на недвижимое имущество (жилые помещения).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20. Департамент имущественных отношений: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в трехдневный срок после поступления оригиналов свидетельств о государственной регистрации права собственности Российской Федерации на приобретенное недвижимое имущество (жилые помещения) представляет проект приказа о закреплении недвижимого имущества (жилых помещений) на праве оперативного управления в Главное правовое </w:t>
      </w:r>
      <w:r w:rsidRPr="008206A8">
        <w:rPr>
          <w:rFonts w:ascii="Times New Roman" w:eastAsia="Times New Roman" w:hAnsi="Times New Roman" w:cs="Times New Roman"/>
          <w:sz w:val="24"/>
          <w:szCs w:val="24"/>
        </w:rPr>
        <w:lastRenderedPageBreak/>
        <w:t>управление для проведения правовой экспертизы. Правовая экспертиза указанных проектов приказов осуществляется в трехдневный срок;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в двухдневный срок после получения завизированного Главным правовым управлением проекта приказа представляет его на подпись Министру обороны Российской Федерации;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206A8">
        <w:rPr>
          <w:rFonts w:ascii="Times New Roman" w:eastAsia="Times New Roman" w:hAnsi="Times New Roman" w:cs="Times New Roman"/>
          <w:sz w:val="24"/>
          <w:szCs w:val="24"/>
        </w:rPr>
        <w:t>в трехдневный срок после поступления в Департамент имущественных отношений приказа, подписанного Министром обороны Российской Федерации, передает два экземпляра его копии (заверенной Управлением делами Министерства обороны Российской Федерации), технические и кадастровые паспорта, оригиналы свидетельств о государственной регистрации права собственности Российской Федерации на недвижимое имущество (жилые помещения) в территориальное управление имущественных отношений, за которым недвижимое имущество (жилые помещения) закреплено на праве оперативного</w:t>
      </w:r>
      <w:proofErr w:type="gramEnd"/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 управления.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Территориальное управление имущественных отношений не позднее 5 рабочих дней после получения документов, обеспечивает их подачу в подразделение Федеральной службы государственной регистрации, кадастра и картографии для государственной регистрации права оперативного управления на недвижимое имущество (жилые помещения).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21. </w:t>
      </w:r>
      <w:proofErr w:type="gramStart"/>
      <w:r w:rsidRPr="008206A8">
        <w:rPr>
          <w:rFonts w:ascii="Times New Roman" w:eastAsia="Times New Roman" w:hAnsi="Times New Roman" w:cs="Times New Roman"/>
          <w:sz w:val="24"/>
          <w:szCs w:val="24"/>
        </w:rPr>
        <w:t>Информация о государственной регистрации права собственности Российской Федерации на приобретенные и построенные жилые помещения и о государственной регистрации права оперативного управления на жилые помещения направляется в течение 2 рабочих дней Департаментом имущественных отношений в Департамент жилищного обеспечения для распределения и заключения с военнослужащими в установленном порядке договоров социального найма жилого помещения (найма служебного жилого помещения).</w:t>
      </w:r>
      <w:proofErr w:type="gramEnd"/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22. Департаментом жилищного обеспечения информация о заключенных с военнослужащими договорах социального найма жилых помещений (найма служебного жилого помещения) подекадно нарастающим итогом направляется в Департамент имущественных отношений для организации учета жилых помещений.</w:t>
      </w:r>
    </w:p>
    <w:p w:rsidR="008206A8" w:rsidRPr="008206A8" w:rsidRDefault="008206A8" w:rsidP="0049266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Приложение N 1</w:t>
      </w: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к Инструкции (п. 12)</w:t>
      </w: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(введена Приказом Министра обороны РФ от 04.03.2011 N 275)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См. данную </w:t>
      </w:r>
      <w:hyperlink r:id="rId4" w:tgtFrame="_blank" w:history="1">
        <w:r w:rsidRPr="008206A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форму</w:t>
        </w:r>
      </w:hyperlink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8206A8">
        <w:rPr>
          <w:rFonts w:ascii="Times New Roman" w:eastAsia="Times New Roman" w:hAnsi="Times New Roman" w:cs="Times New Roman"/>
          <w:sz w:val="24"/>
          <w:szCs w:val="24"/>
        </w:rPr>
        <w:t>MS-Word</w:t>
      </w:r>
      <w:proofErr w:type="spellEnd"/>
      <w:r w:rsidRPr="008206A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                                           Руководителю Департамента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                                           государственного заказчика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                                           капитального строительства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                                              Министерства обороны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                                              Российской Федерации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Заявка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Прошу осуществить приемку жилых помещений в количестве _________ квартир согласно контракту от __________ N _______, в домах, находящихся по адресу: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Ответственный за сдачу помещений (Ф.И.О., телефон).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Руководитель ___________________ (Ф.И.О.)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Приложение N 2</w:t>
      </w: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к Инструкции (п. 14)</w:t>
      </w: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(введено Приказом Министра обороны РФ от 04.03.2011 N 275)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См. данную </w:t>
      </w:r>
      <w:hyperlink r:id="rId5" w:tgtFrame="_blank" w:history="1">
        <w:r w:rsidRPr="008206A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форму</w:t>
        </w:r>
      </w:hyperlink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8206A8">
        <w:rPr>
          <w:rFonts w:ascii="Times New Roman" w:eastAsia="Times New Roman" w:hAnsi="Times New Roman" w:cs="Times New Roman"/>
          <w:sz w:val="24"/>
          <w:szCs w:val="24"/>
        </w:rPr>
        <w:t>MS-Word</w:t>
      </w:r>
      <w:proofErr w:type="spellEnd"/>
      <w:r w:rsidRPr="008206A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Руководителю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Поручение о проведении осмотра жилых помещений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Прошу осуществить осмотр жилых помещений в количестве _________ квартир согласно контракту от __________ N _______, в домах по адресу: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Ответственный за сдачу помещений (Ф.И.О., телефон).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Руководитель Департамента</w:t>
      </w: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государственного заказчика капитального</w:t>
      </w: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строительства Министерства обороны</w:t>
      </w: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Российской Федерации</w:t>
      </w: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Ф.И.О.</w:t>
      </w: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"__" _____________ 201_ г.</w:t>
      </w: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Исх. N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Приложение N 3</w:t>
      </w: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к Инструкции (п. 15)</w:t>
      </w: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8206A8">
        <w:rPr>
          <w:rFonts w:ascii="Times New Roman" w:eastAsia="Times New Roman" w:hAnsi="Times New Roman" w:cs="Times New Roman"/>
          <w:sz w:val="24"/>
          <w:szCs w:val="24"/>
        </w:rPr>
        <w:t>введен</w:t>
      </w:r>
      <w:proofErr w:type="gramEnd"/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 Приказом Министра обороны РФ от 04.03.2011 N 275)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См. данную </w:t>
      </w:r>
      <w:hyperlink r:id="rId6" w:tgtFrame="_blank" w:history="1">
        <w:r w:rsidRPr="008206A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форму</w:t>
        </w:r>
      </w:hyperlink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8206A8">
        <w:rPr>
          <w:rFonts w:ascii="Times New Roman" w:eastAsia="Times New Roman" w:hAnsi="Times New Roman" w:cs="Times New Roman"/>
          <w:sz w:val="24"/>
          <w:szCs w:val="24"/>
        </w:rPr>
        <w:t>MS-Word</w:t>
      </w:r>
      <w:proofErr w:type="spellEnd"/>
      <w:r w:rsidRPr="008206A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                  Акт осмотра жилых помещений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1.  Эксплуатирующая организация _______________________________________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___________________________________________________________________________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подтверждает  готовность  к  заселению  следующих  квартир, расположенных </w:t>
      </w:r>
      <w:proofErr w:type="gramStart"/>
      <w:r w:rsidRPr="008206A8">
        <w:rPr>
          <w:rFonts w:ascii="Courier New" w:eastAsia="Times New Roman" w:hAnsi="Courier New" w:cs="Courier New"/>
          <w:sz w:val="20"/>
          <w:szCs w:val="20"/>
        </w:rPr>
        <w:t>в</w:t>
      </w:r>
      <w:proofErr w:type="gramEnd"/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8206A8">
        <w:rPr>
          <w:rFonts w:ascii="Courier New" w:eastAsia="Times New Roman" w:hAnsi="Courier New" w:cs="Courier New"/>
          <w:sz w:val="20"/>
          <w:szCs w:val="20"/>
        </w:rPr>
        <w:t>субъекте</w:t>
      </w:r>
      <w:proofErr w:type="gram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Российской Федерации (указать субъект Российской Федерации)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>┌───┬───────┬─────┬──────┬────┬───────┬─────┬─────┬─────────────────┬─────┐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│ N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│Почто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- │N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│Кол</w:t>
      </w:r>
      <w:proofErr w:type="gramStart"/>
      <w:r w:rsidRPr="008206A8">
        <w:rPr>
          <w:rFonts w:ascii="Courier New" w:eastAsia="Times New Roman" w:hAnsi="Courier New" w:cs="Courier New"/>
          <w:sz w:val="20"/>
          <w:szCs w:val="20"/>
        </w:rPr>
        <w:t>и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>-</w:t>
      </w:r>
      <w:proofErr w:type="gram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│Этаж│Секция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>/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│Общая│Жилая│Номер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и дата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│Стои-│</w:t>
      </w:r>
      <w:proofErr w:type="spellEnd"/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gramStart"/>
      <w:r w:rsidRPr="008206A8">
        <w:rPr>
          <w:rFonts w:ascii="Courier New" w:eastAsia="Times New Roman" w:hAnsi="Courier New" w:cs="Courier New"/>
          <w:sz w:val="20"/>
          <w:szCs w:val="20"/>
        </w:rPr>
        <w:t>п</w:t>
      </w:r>
      <w:proofErr w:type="spellEnd"/>
      <w:proofErr w:type="gramEnd"/>
      <w:r w:rsidRPr="008206A8">
        <w:rPr>
          <w:rFonts w:ascii="Courier New" w:eastAsia="Times New Roman" w:hAnsi="Courier New" w:cs="Courier New"/>
          <w:sz w:val="20"/>
          <w:szCs w:val="20"/>
        </w:rPr>
        <w:t>/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п│вый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│квар-│чество│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│подъезд│пло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-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│пло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-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│свидетельства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│мость│</w:t>
      </w:r>
      <w:proofErr w:type="spellEnd"/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│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│адрес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│тиры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│комнат│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│ 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│щадь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│щадь,│</w:t>
      </w:r>
      <w:proofErr w:type="gramStart"/>
      <w:r w:rsidRPr="008206A8">
        <w:rPr>
          <w:rFonts w:ascii="Courier New" w:eastAsia="Times New Roman" w:hAnsi="Courier New" w:cs="Courier New"/>
          <w:sz w:val="20"/>
          <w:szCs w:val="20"/>
        </w:rPr>
        <w:t>государственной</w:t>
      </w:r>
      <w:proofErr w:type="spellEnd"/>
      <w:proofErr w:type="gram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│квар-│</w:t>
      </w:r>
      <w:proofErr w:type="spellEnd"/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│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│объекта│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│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&lt;*&gt;,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│кв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.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м│регистрации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│тиры,│</w:t>
      </w:r>
      <w:proofErr w:type="spellEnd"/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lastRenderedPageBreak/>
        <w:t xml:space="preserve">│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│кв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.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м│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│права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,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подтвер</w:t>
      </w:r>
      <w:proofErr w:type="gramStart"/>
      <w:r w:rsidRPr="008206A8">
        <w:rPr>
          <w:rFonts w:ascii="Courier New" w:eastAsia="Times New Roman" w:hAnsi="Courier New" w:cs="Courier New"/>
          <w:sz w:val="20"/>
          <w:szCs w:val="20"/>
        </w:rPr>
        <w:t>ж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>-</w:t>
      </w:r>
      <w:proofErr w:type="gram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│руб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>. │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│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│дающего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собствен-│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│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│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│ность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продавца   │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>├───┼───────┼─────┼──────┼────┼───────┼─────┼─────┼─────────────────┼─────┤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│1  │ 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     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>├───┼───────┼─────┼──────┼────┼───────┼─────┼─────┼─────────────────┼─────┤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│2  │ 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     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>├───┼───────┼─────┼──────┼────┼───────┼─────┼─────┼─────────────────┼─────┤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>├───┼───────┼─────┼──────┼────┼───────┼─────┼─────┼─────────────────┼─────┤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│   │ИТОГО  │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     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>└───┴───────┴─────┴──────┴────┴───────┴─────┴─────┴─────────────────┴─────┘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--------------------------------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&lt;*&gt; Общая площадь указана без учета площадей балконов, лоджий, веранд и террас.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2. Состояние квартир: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2.1. Стены и перегородки соответствуют кадастровому паспорту.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2.2. Полы: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206A8">
        <w:rPr>
          <w:rFonts w:ascii="Times New Roman" w:eastAsia="Times New Roman" w:hAnsi="Times New Roman" w:cs="Times New Roman"/>
          <w:sz w:val="24"/>
          <w:szCs w:val="24"/>
        </w:rPr>
        <w:t>а) санузлы, ванные, комнаты - покрытия из керамической плитки;</w:t>
      </w:r>
      <w:proofErr w:type="gramEnd"/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б) комната, кухня, прихожая - покрытия из линолеума;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2.3. Потолки во всех квартирах, включая лоджии, окрашены водоэмульсионной или иной аналогичной краской;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2.4. Стены: в санузлах, ванных комнатах, лоджиях окрашены водоэмульсионной или иной аналогичной краской; в комнатах, кухнях, прихожих - оклеены обоями;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 xml:space="preserve">2.5. Проемы: входные двери - со сплошным заполнением калиброванными по толщине деревянными рейками, </w:t>
      </w:r>
      <w:proofErr w:type="spellStart"/>
      <w:r w:rsidRPr="008206A8">
        <w:rPr>
          <w:rFonts w:ascii="Times New Roman" w:eastAsia="Times New Roman" w:hAnsi="Times New Roman" w:cs="Times New Roman"/>
          <w:sz w:val="24"/>
          <w:szCs w:val="24"/>
        </w:rPr>
        <w:t>экструзионным</w:t>
      </w:r>
      <w:proofErr w:type="spellEnd"/>
      <w:r w:rsidRPr="008206A8">
        <w:rPr>
          <w:rFonts w:ascii="Times New Roman" w:eastAsia="Times New Roman" w:hAnsi="Times New Roman" w:cs="Times New Roman"/>
          <w:sz w:val="24"/>
          <w:szCs w:val="24"/>
        </w:rPr>
        <w:t>, полутвердым ДСП и ДСП или металлическая утепленная (сталь 1,5 - 2 мм), с врезным замком и ручками; внутренние дверные блоки с дверными ручками и наличниками;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2.6. Описание выполненных работ: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>┌───┬───────────────────────────────────┬────────────────────────┐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│ N │              Раздел               │                  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gramStart"/>
      <w:r w:rsidRPr="008206A8">
        <w:rPr>
          <w:rFonts w:ascii="Courier New" w:eastAsia="Times New Roman" w:hAnsi="Courier New" w:cs="Courier New"/>
          <w:sz w:val="20"/>
          <w:szCs w:val="20"/>
        </w:rPr>
        <w:t>п</w:t>
      </w:r>
      <w:proofErr w:type="spellEnd"/>
      <w:proofErr w:type="gramEnd"/>
      <w:r w:rsidRPr="008206A8">
        <w:rPr>
          <w:rFonts w:ascii="Courier New" w:eastAsia="Times New Roman" w:hAnsi="Courier New" w:cs="Courier New"/>
          <w:sz w:val="20"/>
          <w:szCs w:val="20"/>
        </w:rPr>
        <w:t>/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п│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                             │                  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├───┼───────────────────────────────────┼────────────────────────┤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│1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│Полы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:                              │                  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>│   ├───────────────────────────────────┼────────────────────────┤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│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│а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) санузлы, ванные, комнаты        │                  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>│   ├───────────────────────────────────┼────────────────────────┤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│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│б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) комната, кухня, прихожая        │                  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>│   ├───────────────────────────────────┼────────────────────────┤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├───┼───────────────────────────────────┼────────────────────────┤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│2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│Потолки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                      │                  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>│   ├───────────────────────────────────┼────────────────────────┤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│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│а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) во всей квартире, включая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лоджию│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                  │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├───┼───────────────────────────────────┼────────────────────────┤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│3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│Стены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:                             │                  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>│   ├───────────────────────────────────┼────────────────────────┤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│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│а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) санузлы, ванные комнаты, лоджии │                  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>│   ├───────────────────────────────────┼────────────────────────┤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│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│б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) комната, кухня, прихожая        │                     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├───┼───────────────────────────────────┼────────────────────────┤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│4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│Проемы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                       ├────────────────────────┤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│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                             ├────────────────────────┤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├───┼───────────────────────────────────┼────────────────────────┤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│5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│Сантехнические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работы              ├────────────────────────┤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│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                             ├────────────────────────┤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├───┼───────────────────────────────────┼────────────────────────┤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│6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│Электромонтажные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работы            ├────────────────────────┤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 xml:space="preserve">│   </w:t>
      </w:r>
      <w:proofErr w:type="spellStart"/>
      <w:r w:rsidRPr="008206A8">
        <w:rPr>
          <w:rFonts w:ascii="Courier New" w:eastAsia="Times New Roman" w:hAnsi="Courier New" w:cs="Courier New"/>
          <w:sz w:val="20"/>
          <w:szCs w:val="20"/>
        </w:rPr>
        <w:t>│</w:t>
      </w:r>
      <w:proofErr w:type="spellEnd"/>
      <w:r w:rsidRPr="008206A8">
        <w:rPr>
          <w:rFonts w:ascii="Courier New" w:eastAsia="Times New Roman" w:hAnsi="Courier New" w:cs="Courier New"/>
          <w:sz w:val="20"/>
          <w:szCs w:val="20"/>
        </w:rPr>
        <w:t xml:space="preserve">                                   ├────────────────────────┤</w:t>
      </w:r>
    </w:p>
    <w:p w:rsidR="008206A8" w:rsidRPr="008206A8" w:rsidRDefault="008206A8" w:rsidP="00820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206A8">
        <w:rPr>
          <w:rFonts w:ascii="Courier New" w:eastAsia="Times New Roman" w:hAnsi="Courier New" w:cs="Courier New"/>
          <w:sz w:val="20"/>
          <w:szCs w:val="20"/>
        </w:rPr>
        <w:t>└───┴───────────────────────────────────┴────────────────────────┘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3. Обслуживание квартир осуществляет: (наименование обслуживающей организации).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4. Объект подключен к инженерным сетям по постоянной схеме.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5. Передаваемые квартиры соответствуют условиям Государственного контракта от __________ N _______.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Руководитель эксплуатирующей организации.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Начальник Главного правового</w:t>
      </w: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управления Министерства обороны</w:t>
      </w: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Российской Федерации</w:t>
      </w: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t>М.БАЛАКИРЕВА</w:t>
      </w: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8206A8" w:rsidRPr="008206A8" w:rsidRDefault="008206A8" w:rsidP="00820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06A8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E47909" w:rsidRDefault="00E47909"/>
    <w:sectPr w:rsidR="00E479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proofState w:spelling="clean" w:grammar="clean"/>
  <w:defaultTabStop w:val="708"/>
  <w:characterSpacingControl w:val="doNotCompress"/>
  <w:compat>
    <w:useFELayout/>
  </w:compat>
  <w:rsids>
    <w:rsidRoot w:val="008206A8"/>
    <w:rsid w:val="00492668"/>
    <w:rsid w:val="00507A04"/>
    <w:rsid w:val="008206A8"/>
    <w:rsid w:val="00E47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8206A8"/>
  </w:style>
  <w:style w:type="character" w:customStyle="1" w:styleId="r">
    <w:name w:val="r"/>
    <w:basedOn w:val="a0"/>
    <w:rsid w:val="008206A8"/>
  </w:style>
  <w:style w:type="character" w:customStyle="1" w:styleId="u">
    <w:name w:val="u"/>
    <w:basedOn w:val="a0"/>
    <w:rsid w:val="008206A8"/>
  </w:style>
  <w:style w:type="paragraph" w:styleId="HTML">
    <w:name w:val="HTML Preformatted"/>
    <w:basedOn w:val="a"/>
    <w:link w:val="HTML0"/>
    <w:uiPriority w:val="99"/>
    <w:semiHidden/>
    <w:unhideWhenUsed/>
    <w:rsid w:val="008206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206A8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11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36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9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56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5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0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62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1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15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8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58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79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3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0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88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3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04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0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3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66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1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28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11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50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484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61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86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1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25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941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97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54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10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9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63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06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60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40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749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7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9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8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65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749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91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72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93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3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0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6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62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2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55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94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3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45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44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96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1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0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7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63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6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13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61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43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6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396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3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78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0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8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79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7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39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8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7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9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4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88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1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13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32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43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15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73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1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6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8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67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453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36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4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06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2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85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119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88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70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28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7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7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5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37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46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5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8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9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857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61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5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1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1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47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48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74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46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48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84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9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6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92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3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5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84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29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0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4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0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43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8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6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65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2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9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66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6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7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6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8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31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83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26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85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92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6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92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4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53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9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1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89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6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51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66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71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53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75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8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9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1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9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1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0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0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66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19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8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9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06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4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1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8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05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6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2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8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0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2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6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05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0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55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12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19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48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9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17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3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8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90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1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30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0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2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2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22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1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4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3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30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../cgi/online.cgi?req=obj;base=LAW;n=126778;dst=2" TargetMode="External"/><Relationship Id="rId5" Type="http://schemas.openxmlformats.org/officeDocument/2006/relationships/hyperlink" Target="../cgi/online.cgi?req=obj;base=LAW;n=126778;dst=1" TargetMode="External"/><Relationship Id="rId4" Type="http://schemas.openxmlformats.org/officeDocument/2006/relationships/hyperlink" Target="../cgi/online.cgi?req=obj;base=LAW;n=126778;dst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4264</Words>
  <Characters>24306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Галюша</dc:creator>
  <cp:keywords/>
  <dc:description/>
  <cp:lastModifiedBy>Галюша</cp:lastModifiedBy>
  <cp:revision>3</cp:revision>
  <dcterms:created xsi:type="dcterms:W3CDTF">2014-01-07T16:36:00Z</dcterms:created>
  <dcterms:modified xsi:type="dcterms:W3CDTF">2014-01-07T17:19:00Z</dcterms:modified>
</cp:coreProperties>
</file>