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C97" w:rsidRPr="00F83C97" w:rsidRDefault="00F83C97" w:rsidP="00F83C97">
      <w:pPr>
        <w:shd w:val="clear" w:color="auto" w:fill="EFE7DD"/>
        <w:spacing w:after="375" w:line="240" w:lineRule="auto"/>
        <w:outlineLvl w:val="0"/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</w:pPr>
      <w:r w:rsidRPr="00F83C97">
        <w:rPr>
          <w:rFonts w:ascii="Trebuchet MS" w:eastAsia="Times New Roman" w:hAnsi="Trebuchet MS" w:cs="Times New Roman"/>
          <w:caps/>
          <w:color w:val="332B11"/>
          <w:kern w:val="36"/>
          <w:sz w:val="32"/>
          <w:szCs w:val="32"/>
        </w:rPr>
        <w:t>СОВРЕМЕННЫЙ ИНТЕРЬЕР ГОСТИННОЙ</w:t>
      </w:r>
    </w:p>
    <w:p w:rsidR="00F83C97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color w:val="332B11"/>
          <w:sz w:val="20"/>
          <w:szCs w:val="20"/>
        </w:rPr>
      </w:pPr>
      <w:r>
        <w:rPr>
          <w:rFonts w:ascii="Tahoma" w:eastAsia="Times New Roman" w:hAnsi="Tahoma" w:cs="Tahoma"/>
          <w:noProof/>
          <w:color w:val="332B11"/>
          <w:sz w:val="20"/>
          <w:szCs w:val="20"/>
        </w:rPr>
        <w:drawing>
          <wp:inline distT="0" distB="0" distL="0" distR="0">
            <wp:extent cx="2857500" cy="2143125"/>
            <wp:effectExtent l="19050" t="0" r="0" b="0"/>
            <wp:docPr id="1" name="Рисунок 1" descr="дизайн гостиной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зайн гостиной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>Гостиная является центральным местом в нашей квартире. В этом помещении мы принимаем гостей, собираемся всей семьей для общения или просто попить чай. Облик гостиной отражает вкус и личность хозяев, их материальные возможности. Именно поэтому вашу будущую гостиную стоит спланировать заранее. Постараться продумать те или иные элементы интерьера. В этом вам помогут дизайнеры.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 xml:space="preserve">Интерьер гостиной полностью зависит от ваших предпочтений в выборе стиля. Стиль влияет и на подбор мебели. Гостиная может представлять собой </w:t>
      </w:r>
      <w:proofErr w:type="spellStart"/>
      <w:r w:rsidRPr="0045630F">
        <w:rPr>
          <w:rFonts w:ascii="Tahoma" w:eastAsia="Times New Roman" w:hAnsi="Tahoma" w:cs="Tahoma"/>
          <w:sz w:val="20"/>
          <w:szCs w:val="20"/>
        </w:rPr>
        <w:t>медиа-пространство</w:t>
      </w:r>
      <w:proofErr w:type="spellEnd"/>
      <w:r w:rsidRPr="0045630F">
        <w:rPr>
          <w:rFonts w:ascii="Tahoma" w:eastAsia="Times New Roman" w:hAnsi="Tahoma" w:cs="Tahoma"/>
          <w:sz w:val="20"/>
          <w:szCs w:val="20"/>
        </w:rPr>
        <w:t xml:space="preserve"> с домашним кинотеатром, музыкальным центром и караоке или может быть просто уютным и комфортным местом для общения без изысков.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>Если вы видите свою гостиную простой и комфортной, то на первый план в интерьере гостиной выступает удобство расположения предметов и мебели. В этом случае необходимо будет наиболее конструктивно расположить диван, мягкий уголок, стулья, столик и кресла.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>Если же вы выбираете вариант гостиной с домашним кинотеатром, то в этом случае он занимает центральное место в гостиной и определяет расположение остальной техники и мебели. В данном случае экран кинотеатра располагают так, чтобы на него не попали блики из окон и не мешали просмотру. Это и определяет расположение мебели.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>Оба варианта современного</w:t>
      </w:r>
      <w:r w:rsidRPr="0045630F">
        <w:rPr>
          <w:rFonts w:ascii="Tahoma" w:eastAsia="Times New Roman" w:hAnsi="Tahoma" w:cs="Tahoma"/>
          <w:sz w:val="20"/>
        </w:rPr>
        <w:t> </w:t>
      </w:r>
      <w:hyperlink r:id="rId6" w:tooltip="дизайн интерьера" w:history="1">
        <w:r w:rsidRPr="0045630F">
          <w:rPr>
            <w:rFonts w:ascii="Tahoma" w:eastAsia="Times New Roman" w:hAnsi="Tahoma" w:cs="Tahoma"/>
            <w:sz w:val="20"/>
          </w:rPr>
          <w:t>дизайна интерьера</w:t>
        </w:r>
      </w:hyperlink>
      <w:r w:rsidRPr="0045630F">
        <w:rPr>
          <w:rFonts w:ascii="Tahoma" w:eastAsia="Times New Roman" w:hAnsi="Tahoma" w:cs="Tahoma"/>
          <w:sz w:val="20"/>
        </w:rPr>
        <w:t> </w:t>
      </w:r>
      <w:r w:rsidRPr="0045630F">
        <w:rPr>
          <w:rFonts w:ascii="Tahoma" w:eastAsia="Times New Roman" w:hAnsi="Tahoma" w:cs="Tahoma"/>
          <w:sz w:val="20"/>
          <w:szCs w:val="20"/>
        </w:rPr>
        <w:t xml:space="preserve">гостиной могут быть комбинированы. Ведь далеко не каждая семья имеет возможность выделить отдельную комнату для домашнего кинотеатра. Причем вечером мы по привычке любим, проводить </w:t>
      </w:r>
      <w:proofErr w:type="gramStart"/>
      <w:r w:rsidRPr="0045630F">
        <w:rPr>
          <w:rFonts w:ascii="Tahoma" w:eastAsia="Times New Roman" w:hAnsi="Tahoma" w:cs="Tahoma"/>
          <w:sz w:val="20"/>
          <w:szCs w:val="20"/>
        </w:rPr>
        <w:t>время</w:t>
      </w:r>
      <w:proofErr w:type="gramEnd"/>
      <w:r w:rsidRPr="0045630F">
        <w:rPr>
          <w:rFonts w:ascii="Tahoma" w:eastAsia="Times New Roman" w:hAnsi="Tahoma" w:cs="Tahoma"/>
          <w:sz w:val="20"/>
          <w:szCs w:val="20"/>
        </w:rPr>
        <w:t xml:space="preserve"> вместе с телевизором даже тогда, когда на него не обращаем внимания. На сегодняшний день для современной гостиной стал актуален принцип трансформации. Этот принцип заключается в мобильности и трансформации мебели, то есть изменении ее формы для удобства помещения. Так, можно превратить гостиную с кинозалом в комнату-танцплощадку.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 xml:space="preserve">Во время трансформаций и экспериментов с гостиной следует помнить о ее основном предназначении. Гостиная предназначена для отдыха и расслабления. Следует выбирать мебель, исходя из индивидуальных потребностей. Если вы любите полулежать, то необходимо приобретать кресло с откидывающейся спинкой, а диван с подлокотниками. Или вы любите поесть во время просмотра телевизора. В этом случае вам понадобится удобный маленький столик или же стоит приобрести диван с выдвигающимся столиком-панелью. Благо сегодня достаточно </w:t>
      </w:r>
      <w:proofErr w:type="gramStart"/>
      <w:r w:rsidRPr="0045630F">
        <w:rPr>
          <w:rFonts w:ascii="Tahoma" w:eastAsia="Times New Roman" w:hAnsi="Tahoma" w:cs="Tahoma"/>
          <w:sz w:val="20"/>
          <w:szCs w:val="20"/>
        </w:rPr>
        <w:t>мебельных</w:t>
      </w:r>
      <w:proofErr w:type="gramEnd"/>
      <w:r w:rsidRPr="0045630F"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 w:rsidRPr="0045630F">
        <w:rPr>
          <w:rFonts w:ascii="Tahoma" w:eastAsia="Times New Roman" w:hAnsi="Tahoma" w:cs="Tahoma"/>
          <w:sz w:val="20"/>
          <w:szCs w:val="20"/>
        </w:rPr>
        <w:t>трансформеров</w:t>
      </w:r>
      <w:proofErr w:type="spellEnd"/>
      <w:r w:rsidRPr="0045630F">
        <w:rPr>
          <w:rFonts w:ascii="Tahoma" w:eastAsia="Times New Roman" w:hAnsi="Tahoma" w:cs="Tahoma"/>
          <w:sz w:val="20"/>
          <w:szCs w:val="20"/>
        </w:rPr>
        <w:t>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jc w:val="center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noProof/>
          <w:sz w:val="20"/>
          <w:szCs w:val="20"/>
        </w:rPr>
        <w:lastRenderedPageBreak/>
        <w:drawing>
          <wp:inline distT="0" distB="0" distL="0" distR="0">
            <wp:extent cx="2857500" cy="2143125"/>
            <wp:effectExtent l="19050" t="0" r="0" b="0"/>
            <wp:docPr id="2" name="Рисунок 2" descr="интерьер гостиной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терьер гостиной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630F">
        <w:rPr>
          <w:rFonts w:ascii="Tahoma" w:eastAsia="Times New Roman" w:hAnsi="Tahoma" w:cs="Tahoma"/>
          <w:sz w:val="20"/>
        </w:rPr>
        <w:t> </w:t>
      </w:r>
      <w:r w:rsidRPr="0045630F"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>
            <wp:extent cx="2857500" cy="2143125"/>
            <wp:effectExtent l="19050" t="0" r="0" b="0"/>
            <wp:docPr id="3" name="Рисунок 3" descr="дизайн интерьера гостиной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изайн интерьера гостиной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b/>
          <w:bCs/>
          <w:sz w:val="20"/>
        </w:rPr>
        <w:t>Гостиная с кухней.</w:t>
      </w:r>
      <w:r w:rsidRPr="0045630F">
        <w:rPr>
          <w:rFonts w:ascii="Tahoma" w:eastAsia="Times New Roman" w:hAnsi="Tahoma" w:cs="Tahoma"/>
          <w:sz w:val="20"/>
        </w:rPr>
        <w:t> </w:t>
      </w:r>
      <w:r w:rsidRPr="0045630F">
        <w:rPr>
          <w:rFonts w:ascii="Tahoma" w:eastAsia="Times New Roman" w:hAnsi="Tahoma" w:cs="Tahoma"/>
          <w:sz w:val="20"/>
          <w:szCs w:val="20"/>
        </w:rPr>
        <w:t xml:space="preserve">Мода на объединенные гостиные с кухней постепенно уходит. Современные архитекторы и дизайнеры признали, что такое совмещение хорошо лишь для холостяков. Потому что один человек готовит мало и достаточно редко. </w:t>
      </w:r>
      <w:proofErr w:type="gramStart"/>
      <w:r w:rsidRPr="0045630F">
        <w:rPr>
          <w:rFonts w:ascii="Tahoma" w:eastAsia="Times New Roman" w:hAnsi="Tahoma" w:cs="Tahoma"/>
          <w:sz w:val="20"/>
          <w:szCs w:val="20"/>
        </w:rPr>
        <w:t>Для современной семьи больше подойдет изолированные друг от друга гостиная и кухня.</w:t>
      </w:r>
      <w:proofErr w:type="gramEnd"/>
      <w:r w:rsidRPr="0045630F">
        <w:rPr>
          <w:rFonts w:ascii="Tahoma" w:eastAsia="Times New Roman" w:hAnsi="Tahoma" w:cs="Tahoma"/>
          <w:sz w:val="20"/>
          <w:szCs w:val="20"/>
        </w:rPr>
        <w:t xml:space="preserve"> В этом случае в гостиной не будет лишних запахов и вида грязной посуды. Если же вы все равно захотите снести стены, то специалисты советуют это делать между гостиной и столовой.</w:t>
      </w:r>
      <w:r w:rsidRPr="0045630F">
        <w:rPr>
          <w:rFonts w:ascii="Tahoma" w:eastAsia="Times New Roman" w:hAnsi="Tahoma" w:cs="Tahoma"/>
          <w:sz w:val="20"/>
        </w:rPr>
        <w:t> </w:t>
      </w:r>
      <w:hyperlink r:id="rId11" w:tooltip="перегородки" w:history="1">
        <w:r w:rsidRPr="0045630F">
          <w:rPr>
            <w:rFonts w:ascii="Tahoma" w:eastAsia="Times New Roman" w:hAnsi="Tahoma" w:cs="Tahoma"/>
            <w:sz w:val="20"/>
          </w:rPr>
          <w:t>Перегородку</w:t>
        </w:r>
      </w:hyperlink>
      <w:r w:rsidRPr="0045630F">
        <w:rPr>
          <w:rFonts w:ascii="Tahoma" w:eastAsia="Times New Roman" w:hAnsi="Tahoma" w:cs="Tahoma"/>
          <w:sz w:val="20"/>
        </w:rPr>
        <w:t> </w:t>
      </w:r>
      <w:r w:rsidRPr="0045630F">
        <w:rPr>
          <w:rFonts w:ascii="Tahoma" w:eastAsia="Times New Roman" w:hAnsi="Tahoma" w:cs="Tahoma"/>
          <w:sz w:val="20"/>
          <w:szCs w:val="20"/>
        </w:rPr>
        <w:t>с остальным пространством кухни лучше оставить.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>Всем нам хочется сделать оригинальную и неповторимую гостиную. Поэтому мы часто использует дизайнерские вещи, которые придают шарма и эксклюзивности. Таким вещам стоит отводить специальное место в гостиной. Это способствует привлечению внимания.</w:t>
      </w:r>
    </w:p>
    <w:p w:rsidR="00F83C97" w:rsidRPr="0045630F" w:rsidRDefault="00F83C97" w:rsidP="00F83C97">
      <w:pPr>
        <w:shd w:val="clear" w:color="auto" w:fill="EFE7DD"/>
        <w:spacing w:before="100" w:beforeAutospacing="1" w:after="100" w:afterAutospacing="1" w:line="244" w:lineRule="atLeast"/>
        <w:rPr>
          <w:rFonts w:ascii="Tahoma" w:eastAsia="Times New Roman" w:hAnsi="Tahoma" w:cs="Tahoma"/>
          <w:sz w:val="20"/>
          <w:szCs w:val="20"/>
        </w:rPr>
      </w:pPr>
      <w:r w:rsidRPr="0045630F">
        <w:rPr>
          <w:rFonts w:ascii="Tahoma" w:eastAsia="Times New Roman" w:hAnsi="Tahoma" w:cs="Tahoma"/>
          <w:sz w:val="20"/>
          <w:szCs w:val="20"/>
        </w:rPr>
        <w:t xml:space="preserve">Если в вашей гостиной имеется камин, то в холодное время года он становится центром притяжения. Вокруг камина </w:t>
      </w:r>
      <w:proofErr w:type="gramStart"/>
      <w:r w:rsidRPr="0045630F">
        <w:rPr>
          <w:rFonts w:ascii="Tahoma" w:eastAsia="Times New Roman" w:hAnsi="Tahoma" w:cs="Tahoma"/>
          <w:sz w:val="20"/>
          <w:szCs w:val="20"/>
        </w:rPr>
        <w:t>расстанавливается</w:t>
      </w:r>
      <w:proofErr w:type="gramEnd"/>
      <w:r w:rsidRPr="0045630F">
        <w:rPr>
          <w:rFonts w:ascii="Tahoma" w:eastAsia="Times New Roman" w:hAnsi="Tahoma" w:cs="Tahoma"/>
          <w:sz w:val="20"/>
          <w:szCs w:val="20"/>
        </w:rPr>
        <w:t xml:space="preserve"> мебель. Для семейного отдыха стоит выбрать спокойную и уютную мебель, которая гармонирует с пространством.</w:t>
      </w:r>
      <w:r w:rsidRPr="0045630F">
        <w:rPr>
          <w:rFonts w:ascii="Tahoma" w:eastAsia="Times New Roman" w:hAnsi="Tahoma" w:cs="Tahoma"/>
          <w:sz w:val="20"/>
        </w:rPr>
        <w:t> </w:t>
      </w:r>
      <w:r w:rsidRPr="0045630F">
        <w:rPr>
          <w:rFonts w:ascii="Tahoma" w:eastAsia="Times New Roman" w:hAnsi="Tahoma" w:cs="Tahoma"/>
          <w:sz w:val="20"/>
          <w:szCs w:val="20"/>
        </w:rPr>
        <w:br/>
        <w:t>Пусть ваша гостиная будет тем местом, где вы наберетесь сил и приятно проведете время.</w:t>
      </w:r>
    </w:p>
    <w:p w:rsidR="00F84252" w:rsidRDefault="00F84252" w:rsidP="00B7234F"/>
    <w:sectPr w:rsidR="00F84252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C697D"/>
    <w:rsid w:val="001A357B"/>
    <w:rsid w:val="002C13C4"/>
    <w:rsid w:val="0045630F"/>
    <w:rsid w:val="005F6B6D"/>
    <w:rsid w:val="006E008B"/>
    <w:rsid w:val="007D19F4"/>
    <w:rsid w:val="00867F29"/>
    <w:rsid w:val="00895894"/>
    <w:rsid w:val="00A37A81"/>
    <w:rsid w:val="00AF2C7B"/>
    <w:rsid w:val="00B7234F"/>
    <w:rsid w:val="00EC347D"/>
    <w:rsid w:val="00F83C97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paragraph" w:styleId="1">
    <w:name w:val="heading 1"/>
    <w:basedOn w:val="a"/>
    <w:link w:val="10"/>
    <w:uiPriority w:val="9"/>
    <w:qFormat/>
    <w:rsid w:val="00F83C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character" w:customStyle="1" w:styleId="10">
    <w:name w:val="Заголовок 1 Знак"/>
    <w:basedOn w:val="a0"/>
    <w:link w:val="1"/>
    <w:uiPriority w:val="9"/>
    <w:rsid w:val="00F83C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F83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83C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3C97"/>
  </w:style>
  <w:style w:type="character" w:styleId="a6">
    <w:name w:val="Strong"/>
    <w:basedOn w:val="a0"/>
    <w:uiPriority w:val="22"/>
    <w:qFormat/>
    <w:rsid w:val="00F83C9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83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3C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remstart.ru/d/61548/d/img217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mstart.ru/desighn" TargetMode="External"/><Relationship Id="rId11" Type="http://schemas.openxmlformats.org/officeDocument/2006/relationships/hyperlink" Target="http://www.remstart.ru/peregorodki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hyperlink" Target="http://remstart.ru/d/61548/d/img228.jpg" TargetMode="External"/><Relationship Id="rId9" Type="http://schemas.openxmlformats.org/officeDocument/2006/relationships/hyperlink" Target="http://remstart.ru/d/61548/d/img229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2014-01-17T09:19:00Z</cp:lastPrinted>
  <dcterms:created xsi:type="dcterms:W3CDTF">2014-07-28T16:40:00Z</dcterms:created>
  <dcterms:modified xsi:type="dcterms:W3CDTF">2014-07-28T16:54:00Z</dcterms:modified>
</cp:coreProperties>
</file>