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49F" w:rsidRPr="0082049F" w:rsidRDefault="0082049F" w:rsidP="0082049F">
      <w:pPr>
        <w:shd w:val="clear" w:color="auto" w:fill="FFFFFF"/>
        <w:spacing w:before="30" w:after="30" w:line="240" w:lineRule="auto"/>
        <w:jc w:val="both"/>
        <w:outlineLvl w:val="3"/>
        <w:rPr>
          <w:rFonts w:ascii="Arial" w:eastAsia="Times New Roman" w:hAnsi="Arial" w:cs="Arial"/>
          <w:b/>
          <w:bCs/>
          <w:color w:val="000000"/>
          <w:sz w:val="18"/>
          <w:szCs w:val="18"/>
        </w:rPr>
      </w:pPr>
      <w:r w:rsidRPr="0082049F">
        <w:rPr>
          <w:rFonts w:ascii="Arial" w:eastAsia="Times New Roman" w:hAnsi="Arial" w:cs="Arial"/>
          <w:b/>
          <w:bCs/>
          <w:color w:val="000000"/>
          <w:sz w:val="18"/>
          <w:szCs w:val="18"/>
        </w:rPr>
        <w:t>Очень многие покупатели задаются вопросами:</w:t>
      </w:r>
    </w:p>
    <w:p w:rsidR="0082049F" w:rsidRPr="0082049F" w:rsidRDefault="0082049F" w:rsidP="0082049F">
      <w:pPr>
        <w:numPr>
          <w:ilvl w:val="0"/>
          <w:numId w:val="1"/>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Pr>
          <w:rFonts w:ascii="Arial" w:eastAsia="Times New Roman" w:hAnsi="Arial" w:cs="Arial"/>
          <w:noProof/>
          <w:color w:val="000000"/>
          <w:sz w:val="18"/>
          <w:szCs w:val="18"/>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323975" cy="1333500"/>
            <wp:effectExtent l="19050" t="0" r="9525" b="0"/>
            <wp:wrapSquare wrapText="bothSides"/>
            <wp:docPr id="2" name="Рисунок 2" descr="http://www.vashdom.ru/articles/image/variant-plu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ashdom.ru/articles/image/variant-plus_1.jpg"/>
                    <pic:cNvPicPr>
                      <a:picLocks noChangeAspect="1" noChangeArrowheads="1"/>
                    </pic:cNvPicPr>
                  </pic:nvPicPr>
                  <pic:blipFill>
                    <a:blip r:embed="rId5"/>
                    <a:srcRect/>
                    <a:stretch>
                      <a:fillRect/>
                    </a:stretch>
                  </pic:blipFill>
                  <pic:spPr bwMode="auto">
                    <a:xfrm>
                      <a:off x="0" y="0"/>
                      <a:ext cx="1323975" cy="1333500"/>
                    </a:xfrm>
                    <a:prstGeom prst="rect">
                      <a:avLst/>
                    </a:prstGeom>
                    <a:noFill/>
                    <a:ln w="9525">
                      <a:noFill/>
                      <a:miter lim="800000"/>
                      <a:headEnd/>
                      <a:tailEnd/>
                    </a:ln>
                  </pic:spPr>
                </pic:pic>
              </a:graphicData>
            </a:graphic>
          </wp:anchor>
        </w:drawing>
      </w:r>
      <w:r w:rsidRPr="0082049F">
        <w:rPr>
          <w:rFonts w:ascii="Tahoma" w:eastAsia="Times New Roman" w:hAnsi="Tahoma" w:cs="Tahoma"/>
          <w:color w:val="000000"/>
          <w:sz w:val="20"/>
          <w:szCs w:val="20"/>
        </w:rPr>
        <w:t>Как выбрать пластиковое окно?</w:t>
      </w:r>
    </w:p>
    <w:p w:rsidR="0082049F" w:rsidRPr="0082049F" w:rsidRDefault="0082049F" w:rsidP="0082049F">
      <w:pPr>
        <w:numPr>
          <w:ilvl w:val="0"/>
          <w:numId w:val="1"/>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Как осуществляется монтаж пластиковых окон?</w:t>
      </w:r>
    </w:p>
    <w:p w:rsidR="0082049F" w:rsidRPr="0082049F" w:rsidRDefault="0082049F" w:rsidP="0082049F">
      <w:pPr>
        <w:numPr>
          <w:ilvl w:val="0"/>
          <w:numId w:val="1"/>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Как выбрать откосы?</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На этой странице мы постараемся понять, что же влияет на выбор окна и его характеристики.</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На что стоит ориентироваться покупателю?!</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b/>
          <w:bCs/>
          <w:color w:val="000000"/>
          <w:sz w:val="20"/>
          <w:szCs w:val="20"/>
        </w:rPr>
        <w:t>На что стоит обратить внимание при выборе пластиковых окон:</w:t>
      </w:r>
    </w:p>
    <w:p w:rsidR="0082049F" w:rsidRPr="0082049F" w:rsidRDefault="0082049F" w:rsidP="0082049F">
      <w:pPr>
        <w:numPr>
          <w:ilvl w:val="0"/>
          <w:numId w:val="2"/>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Профиль</w:t>
      </w:r>
    </w:p>
    <w:p w:rsidR="0082049F" w:rsidRPr="0082049F" w:rsidRDefault="0082049F" w:rsidP="0082049F">
      <w:pPr>
        <w:numPr>
          <w:ilvl w:val="0"/>
          <w:numId w:val="2"/>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Марка профиля (Бренд)</w:t>
      </w:r>
    </w:p>
    <w:p w:rsidR="0082049F" w:rsidRPr="0082049F" w:rsidRDefault="0082049F" w:rsidP="0082049F">
      <w:pPr>
        <w:numPr>
          <w:ilvl w:val="0"/>
          <w:numId w:val="2"/>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Стеклопакет</w:t>
      </w:r>
    </w:p>
    <w:p w:rsidR="0082049F" w:rsidRPr="0082049F" w:rsidRDefault="0082049F" w:rsidP="0082049F">
      <w:pPr>
        <w:numPr>
          <w:ilvl w:val="0"/>
          <w:numId w:val="2"/>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Фурнитура</w:t>
      </w:r>
    </w:p>
    <w:p w:rsidR="0082049F" w:rsidRPr="0082049F" w:rsidRDefault="0082049F" w:rsidP="0082049F">
      <w:pPr>
        <w:shd w:val="clear" w:color="auto" w:fill="FFFFFF"/>
        <w:spacing w:before="30" w:after="30" w:line="240" w:lineRule="auto"/>
        <w:jc w:val="both"/>
        <w:outlineLvl w:val="3"/>
        <w:rPr>
          <w:rFonts w:ascii="Arial" w:eastAsia="Times New Roman" w:hAnsi="Arial" w:cs="Arial"/>
          <w:b/>
          <w:bCs/>
          <w:color w:val="000000"/>
          <w:sz w:val="18"/>
          <w:szCs w:val="18"/>
        </w:rPr>
      </w:pPr>
      <w:r w:rsidRPr="0082049F">
        <w:rPr>
          <w:rFonts w:ascii="Arial" w:eastAsia="Times New Roman" w:hAnsi="Arial" w:cs="Arial"/>
          <w:b/>
          <w:bCs/>
          <w:color w:val="000000"/>
          <w:sz w:val="18"/>
          <w:szCs w:val="18"/>
        </w:rPr>
        <w:t>ПРОФИЛЬ</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Pr>
          <w:rFonts w:ascii="Arial" w:eastAsia="Times New Roman" w:hAnsi="Arial" w:cs="Arial"/>
          <w:noProof/>
          <w:color w:val="000000"/>
          <w:sz w:val="18"/>
          <w:szCs w:val="18"/>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381125" cy="1905000"/>
            <wp:effectExtent l="19050" t="0" r="9525" b="0"/>
            <wp:wrapSquare wrapText="bothSides"/>
            <wp:docPr id="3" name="Рисунок 3" descr="http://www.vashdom.ru/articles/image/variant-plu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ashdom.ru/articles/image/variant-plus_2.jpg"/>
                    <pic:cNvPicPr>
                      <a:picLocks noChangeAspect="1" noChangeArrowheads="1"/>
                    </pic:cNvPicPr>
                  </pic:nvPicPr>
                  <pic:blipFill>
                    <a:blip r:embed="rId6"/>
                    <a:srcRect/>
                    <a:stretch>
                      <a:fillRect/>
                    </a:stretch>
                  </pic:blipFill>
                  <pic:spPr bwMode="auto">
                    <a:xfrm>
                      <a:off x="0" y="0"/>
                      <a:ext cx="1381125" cy="1905000"/>
                    </a:xfrm>
                    <a:prstGeom prst="rect">
                      <a:avLst/>
                    </a:prstGeom>
                    <a:noFill/>
                    <a:ln w="9525">
                      <a:noFill/>
                      <a:miter lim="800000"/>
                      <a:headEnd/>
                      <a:tailEnd/>
                    </a:ln>
                  </pic:spPr>
                </pic:pic>
              </a:graphicData>
            </a:graphic>
          </wp:anchor>
        </w:drawing>
      </w:r>
      <w:r w:rsidRPr="0082049F">
        <w:rPr>
          <w:rFonts w:ascii="Tahoma" w:eastAsia="Times New Roman" w:hAnsi="Tahoma" w:cs="Tahoma"/>
          <w:color w:val="000000"/>
          <w:sz w:val="20"/>
          <w:szCs w:val="20"/>
        </w:rPr>
        <w:t>На рынке представлены профили двух видов, 3-х и 5-ти камерные. Камера – это воздушное пространство внутри профиля. Камеры внутри профиля защищают Ваш дом от шума и холода. Соответственно, чем больше камер, тем надежнее защита. Однако</w:t>
      </w:r>
      <w:proofErr w:type="gramStart"/>
      <w:r w:rsidRPr="0082049F">
        <w:rPr>
          <w:rFonts w:ascii="Tahoma" w:eastAsia="Times New Roman" w:hAnsi="Tahoma" w:cs="Tahoma"/>
          <w:color w:val="000000"/>
          <w:sz w:val="20"/>
          <w:szCs w:val="20"/>
        </w:rPr>
        <w:t>,</w:t>
      </w:r>
      <w:proofErr w:type="gramEnd"/>
      <w:r w:rsidRPr="0082049F">
        <w:rPr>
          <w:rFonts w:ascii="Tahoma" w:eastAsia="Times New Roman" w:hAnsi="Tahoma" w:cs="Tahoma"/>
          <w:color w:val="000000"/>
          <w:sz w:val="20"/>
          <w:szCs w:val="20"/>
        </w:rPr>
        <w:t xml:space="preserve"> не стоит думать, что 3-х камерный профиль не будет защищать Вас от шума и холода.</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 xml:space="preserve">Если Ваши окна выходят на улицу, то лучше поставить 5-ти камерный профиль, тем самым создав максимальный комфорт в Вашем доме. Если же ваши окна выходят на застекленный балкон или лоджию, то будет вполне достаточно и 3-х камерного профиля. Если Вы живете в тихом районе, а дом Ваш хорошо отапливается, то также будет достаточно 3-х камерного профиля, </w:t>
      </w:r>
      <w:proofErr w:type="gramStart"/>
      <w:r w:rsidRPr="0082049F">
        <w:rPr>
          <w:rFonts w:ascii="Tahoma" w:eastAsia="Times New Roman" w:hAnsi="Tahoma" w:cs="Tahoma"/>
          <w:color w:val="000000"/>
          <w:sz w:val="20"/>
          <w:szCs w:val="20"/>
        </w:rPr>
        <w:t>даже</w:t>
      </w:r>
      <w:proofErr w:type="gramEnd"/>
      <w:r w:rsidRPr="0082049F">
        <w:rPr>
          <w:rFonts w:ascii="Tahoma" w:eastAsia="Times New Roman" w:hAnsi="Tahoma" w:cs="Tahoma"/>
          <w:color w:val="000000"/>
          <w:sz w:val="20"/>
          <w:szCs w:val="20"/>
        </w:rPr>
        <w:t xml:space="preserve"> несмотря на то, что окна будут выходить на улицу. Напротив, если Ваш дом расположен рядом с трамвайными путями, или шумной автострадой, и отопление оставляет желать лучшего, то свой выбор лучше остановить на 5-ти камерном профиле.</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Итак, Вы определили, какой профиль Вам нужен, теперь нужно определиться с производителем, то есть, маркой профиля.</w:t>
      </w:r>
    </w:p>
    <w:p w:rsidR="0082049F" w:rsidRPr="0082049F" w:rsidRDefault="0082049F" w:rsidP="0082049F">
      <w:pPr>
        <w:shd w:val="clear" w:color="auto" w:fill="FFFFFF"/>
        <w:spacing w:before="30" w:after="30" w:line="240" w:lineRule="auto"/>
        <w:jc w:val="both"/>
        <w:outlineLvl w:val="3"/>
        <w:rPr>
          <w:rFonts w:ascii="Arial" w:eastAsia="Times New Roman" w:hAnsi="Arial" w:cs="Arial"/>
          <w:b/>
          <w:bCs/>
          <w:color w:val="000000"/>
          <w:sz w:val="18"/>
          <w:szCs w:val="18"/>
        </w:rPr>
      </w:pPr>
      <w:r w:rsidRPr="0082049F">
        <w:rPr>
          <w:rFonts w:ascii="Arial" w:eastAsia="Times New Roman" w:hAnsi="Arial" w:cs="Arial"/>
          <w:b/>
          <w:bCs/>
          <w:color w:val="000000"/>
          <w:sz w:val="18"/>
          <w:szCs w:val="18"/>
        </w:rPr>
        <w:t>МАРКА ПРОФИЛЯ (БРЕНД)</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На сегодняшний день существуют десятки, а может быть и сотни различных марок профилей. Все их можно разделить на три ценовые категории:</w:t>
      </w:r>
    </w:p>
    <w:p w:rsidR="0082049F" w:rsidRPr="0082049F" w:rsidRDefault="0082049F" w:rsidP="0082049F">
      <w:pPr>
        <w:numPr>
          <w:ilvl w:val="0"/>
          <w:numId w:val="3"/>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Эконом</w:t>
      </w:r>
    </w:p>
    <w:p w:rsidR="0082049F" w:rsidRPr="0082049F" w:rsidRDefault="0082049F" w:rsidP="0082049F">
      <w:pPr>
        <w:numPr>
          <w:ilvl w:val="0"/>
          <w:numId w:val="3"/>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Классик</w:t>
      </w:r>
    </w:p>
    <w:p w:rsidR="0082049F" w:rsidRPr="0082049F" w:rsidRDefault="0082049F" w:rsidP="0082049F">
      <w:pPr>
        <w:numPr>
          <w:ilvl w:val="0"/>
          <w:numId w:val="3"/>
        </w:numPr>
        <w:shd w:val="clear" w:color="auto" w:fill="FFFFFF"/>
        <w:spacing w:before="100" w:beforeAutospacing="1" w:after="100" w:afterAutospacing="1" w:line="240" w:lineRule="auto"/>
        <w:jc w:val="both"/>
        <w:rPr>
          <w:rFonts w:ascii="Tahoma" w:eastAsia="Times New Roman" w:hAnsi="Tahoma" w:cs="Tahoma"/>
          <w:color w:val="000000"/>
          <w:sz w:val="20"/>
          <w:szCs w:val="20"/>
        </w:rPr>
      </w:pPr>
      <w:proofErr w:type="spellStart"/>
      <w:r w:rsidRPr="0082049F">
        <w:rPr>
          <w:rFonts w:ascii="Tahoma" w:eastAsia="Times New Roman" w:hAnsi="Tahoma" w:cs="Tahoma"/>
          <w:color w:val="000000"/>
          <w:sz w:val="20"/>
          <w:szCs w:val="20"/>
        </w:rPr>
        <w:t>Премиум</w:t>
      </w:r>
      <w:proofErr w:type="spellEnd"/>
    </w:p>
    <w:p w:rsid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 xml:space="preserve">Мы рассмотрим основные марки, представленные на рынке. Их насчитывается около 10. </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lang w:val="en-US"/>
        </w:rPr>
      </w:pPr>
      <w:r w:rsidRPr="0082049F">
        <w:rPr>
          <w:rFonts w:ascii="Tahoma" w:eastAsia="Times New Roman" w:hAnsi="Tahoma" w:cs="Tahoma"/>
          <w:color w:val="000000"/>
          <w:sz w:val="20"/>
          <w:szCs w:val="20"/>
        </w:rPr>
        <w:t>Это</w:t>
      </w:r>
      <w:r w:rsidRPr="0082049F">
        <w:rPr>
          <w:rFonts w:ascii="Tahoma" w:eastAsia="Times New Roman" w:hAnsi="Tahoma" w:cs="Tahoma"/>
          <w:color w:val="000000"/>
          <w:sz w:val="20"/>
          <w:szCs w:val="20"/>
          <w:lang w:val="en-US"/>
        </w:rPr>
        <w:t xml:space="preserve"> VEKA, PROPLEX, KBE, THYSSEN, REHAU, DIMEX, LG, MONTBLANC, SOK, DI FENCE.</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Если главное для Вас при выборе окна – это ЦЕНА, Вам следует обратить внимание на окна Эконом класса. Обычно, это профиль от российских производителей, хотя, бывают и другие. Благодаря тому, что профиль производится в России, используются чаще всего отечественные материалы, а издержки на логистику гораздо ниже, чем на европейский профиль – стоимость такого профиля невысока. К этой ценовой категории можно отнести марки - VEKA, PROPLEX, SOK (Самарские оконные конструкции), DI FENCE.</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lastRenderedPageBreak/>
        <w:t>Ценовая категория «Классик» отличается уже более высоким качеством, но остается доступной по цене. Здесь представлены чаще всего европейские производители. Окна, изготовленные из такого профиля, будут служить Вам долго. Это самые покупаемые окна. Они заслужили свое признание долгим присутствием на российском рынке и качеством, которое не вызывает нареканий. К категории «Классик» можно отнести марки: KBE, MONTBLANC, LG, REHAU. Если Вы цените КАЧЕСТВО, но не хотите переплачивать, то окна из категории «Классик» созданы для Вас.</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Окна из профилей «</w:t>
      </w:r>
      <w:proofErr w:type="spellStart"/>
      <w:r w:rsidRPr="0082049F">
        <w:rPr>
          <w:rFonts w:ascii="Tahoma" w:eastAsia="Times New Roman" w:hAnsi="Tahoma" w:cs="Tahoma"/>
          <w:color w:val="000000"/>
          <w:sz w:val="20"/>
          <w:szCs w:val="20"/>
        </w:rPr>
        <w:t>Премиум</w:t>
      </w:r>
      <w:proofErr w:type="spellEnd"/>
      <w:r w:rsidRPr="0082049F">
        <w:rPr>
          <w:rFonts w:ascii="Tahoma" w:eastAsia="Times New Roman" w:hAnsi="Tahoma" w:cs="Tahoma"/>
          <w:color w:val="000000"/>
          <w:sz w:val="20"/>
          <w:szCs w:val="20"/>
        </w:rPr>
        <w:t xml:space="preserve"> класса» мало чем отличаются от категории «Классик». Нельзя сказать, что качество профиля в этой категории намного выше, чем в категории «Классик». </w:t>
      </w:r>
      <w:proofErr w:type="gramStart"/>
      <w:r w:rsidRPr="0082049F">
        <w:rPr>
          <w:rFonts w:ascii="Tahoma" w:eastAsia="Times New Roman" w:hAnsi="Tahoma" w:cs="Tahoma"/>
          <w:color w:val="000000"/>
          <w:sz w:val="20"/>
          <w:szCs w:val="20"/>
        </w:rPr>
        <w:t xml:space="preserve">Просто так случилось, что позиции этих компаний как на мировом, так и на российском рынках прочно закрепились в сегменте </w:t>
      </w:r>
      <w:proofErr w:type="spellStart"/>
      <w:r w:rsidRPr="0082049F">
        <w:rPr>
          <w:rFonts w:ascii="Tahoma" w:eastAsia="Times New Roman" w:hAnsi="Tahoma" w:cs="Tahoma"/>
          <w:color w:val="000000"/>
          <w:sz w:val="20"/>
          <w:szCs w:val="20"/>
        </w:rPr>
        <w:t>Премиум</w:t>
      </w:r>
      <w:proofErr w:type="spellEnd"/>
      <w:r w:rsidRPr="0082049F">
        <w:rPr>
          <w:rFonts w:ascii="Tahoma" w:eastAsia="Times New Roman" w:hAnsi="Tahoma" w:cs="Tahoma"/>
          <w:color w:val="000000"/>
          <w:sz w:val="20"/>
          <w:szCs w:val="20"/>
        </w:rPr>
        <w:t>.</w:t>
      </w:r>
      <w:proofErr w:type="gramEnd"/>
      <w:r w:rsidRPr="0082049F">
        <w:rPr>
          <w:rFonts w:ascii="Tahoma" w:eastAsia="Times New Roman" w:hAnsi="Tahoma" w:cs="Tahoma"/>
          <w:color w:val="000000"/>
          <w:sz w:val="20"/>
          <w:szCs w:val="20"/>
        </w:rPr>
        <w:t xml:space="preserve"> Сюда отнесем марки THYSSEN и DIMEX. Если Вы хотите использовать только </w:t>
      </w:r>
      <w:proofErr w:type="gramStart"/>
      <w:r w:rsidRPr="0082049F">
        <w:rPr>
          <w:rFonts w:ascii="Tahoma" w:eastAsia="Times New Roman" w:hAnsi="Tahoma" w:cs="Tahoma"/>
          <w:color w:val="000000"/>
          <w:sz w:val="20"/>
          <w:szCs w:val="20"/>
        </w:rPr>
        <w:t>лучшее</w:t>
      </w:r>
      <w:proofErr w:type="gramEnd"/>
      <w:r w:rsidRPr="0082049F">
        <w:rPr>
          <w:rFonts w:ascii="Tahoma" w:eastAsia="Times New Roman" w:hAnsi="Tahoma" w:cs="Tahoma"/>
          <w:color w:val="000000"/>
          <w:sz w:val="20"/>
          <w:szCs w:val="20"/>
        </w:rPr>
        <w:t xml:space="preserve"> и не ограничены в деньгах, то смело выбирайте окна «</w:t>
      </w:r>
      <w:proofErr w:type="spellStart"/>
      <w:r w:rsidRPr="0082049F">
        <w:rPr>
          <w:rFonts w:ascii="Tahoma" w:eastAsia="Times New Roman" w:hAnsi="Tahoma" w:cs="Tahoma"/>
          <w:color w:val="000000"/>
          <w:sz w:val="20"/>
          <w:szCs w:val="20"/>
        </w:rPr>
        <w:t>Премиум</w:t>
      </w:r>
      <w:proofErr w:type="spellEnd"/>
      <w:r w:rsidRPr="0082049F">
        <w:rPr>
          <w:rFonts w:ascii="Tahoma" w:eastAsia="Times New Roman" w:hAnsi="Tahoma" w:cs="Tahoma"/>
          <w:color w:val="000000"/>
          <w:sz w:val="20"/>
          <w:szCs w:val="20"/>
        </w:rPr>
        <w:t>».</w:t>
      </w:r>
    </w:p>
    <w:p w:rsidR="0082049F" w:rsidRPr="0082049F" w:rsidRDefault="0082049F" w:rsidP="0082049F">
      <w:pPr>
        <w:shd w:val="clear" w:color="auto" w:fill="FFFFFF"/>
        <w:spacing w:before="30" w:after="30" w:line="240" w:lineRule="auto"/>
        <w:jc w:val="both"/>
        <w:outlineLvl w:val="3"/>
        <w:rPr>
          <w:rFonts w:ascii="Arial" w:eastAsia="Times New Roman" w:hAnsi="Arial" w:cs="Arial"/>
          <w:b/>
          <w:bCs/>
          <w:color w:val="000000"/>
          <w:sz w:val="18"/>
          <w:szCs w:val="18"/>
        </w:rPr>
      </w:pPr>
      <w:r w:rsidRPr="0082049F">
        <w:rPr>
          <w:rFonts w:ascii="Arial" w:eastAsia="Times New Roman" w:hAnsi="Arial" w:cs="Arial"/>
          <w:b/>
          <w:bCs/>
          <w:color w:val="000000"/>
          <w:sz w:val="18"/>
          <w:szCs w:val="18"/>
        </w:rPr>
        <w:t>СТЕКЛОПАКЕТ</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Pr>
          <w:rFonts w:ascii="Arial" w:eastAsia="Times New Roman" w:hAnsi="Arial" w:cs="Arial"/>
          <w:noProof/>
          <w:color w:val="000000"/>
          <w:sz w:val="18"/>
          <w:szCs w:val="18"/>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409700" cy="2114550"/>
            <wp:effectExtent l="19050" t="0" r="0" b="0"/>
            <wp:wrapSquare wrapText="bothSides"/>
            <wp:docPr id="5" name="Рисунок 5" descr="http://www.vashdom.ru/articles/image/variant-plus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vashdom.ru/articles/image/variant-plus_4.jpg"/>
                    <pic:cNvPicPr>
                      <a:picLocks noChangeAspect="1" noChangeArrowheads="1"/>
                    </pic:cNvPicPr>
                  </pic:nvPicPr>
                  <pic:blipFill>
                    <a:blip r:embed="rId7"/>
                    <a:srcRect/>
                    <a:stretch>
                      <a:fillRect/>
                    </a:stretch>
                  </pic:blipFill>
                  <pic:spPr bwMode="auto">
                    <a:xfrm>
                      <a:off x="0" y="0"/>
                      <a:ext cx="1409700" cy="2114550"/>
                    </a:xfrm>
                    <a:prstGeom prst="rect">
                      <a:avLst/>
                    </a:prstGeom>
                    <a:noFill/>
                    <a:ln w="9525">
                      <a:noFill/>
                      <a:miter lim="800000"/>
                      <a:headEnd/>
                      <a:tailEnd/>
                    </a:ln>
                  </pic:spPr>
                </pic:pic>
              </a:graphicData>
            </a:graphic>
          </wp:anchor>
        </w:drawing>
      </w:r>
      <w:r w:rsidRPr="0082049F">
        <w:rPr>
          <w:rFonts w:ascii="Tahoma" w:eastAsia="Times New Roman" w:hAnsi="Tahoma" w:cs="Tahoma"/>
          <w:color w:val="000000"/>
          <w:sz w:val="20"/>
          <w:szCs w:val="20"/>
        </w:rPr>
        <w:t xml:space="preserve">Стеклопакеты бывают одно- и двухкамерные. Камера – это пространство между стеклами, наполненное разреженным воздухом и газом, которые и защищают Ваш дом от шума и холода. Если в стеклопакете используется только два стекла, то это – однокамерный стеклопакет. Соответственно, двухкамерный стеклопакет состоит из трех стекол. Многие путаются в этих различиях и частенько просят </w:t>
      </w:r>
      <w:proofErr w:type="spellStart"/>
      <w:r w:rsidRPr="0082049F">
        <w:rPr>
          <w:rFonts w:ascii="Tahoma" w:eastAsia="Times New Roman" w:hAnsi="Tahoma" w:cs="Tahoma"/>
          <w:color w:val="000000"/>
          <w:sz w:val="20"/>
          <w:szCs w:val="20"/>
        </w:rPr>
        <w:t>трехкамерный</w:t>
      </w:r>
      <w:proofErr w:type="spellEnd"/>
      <w:r w:rsidRPr="0082049F">
        <w:rPr>
          <w:rFonts w:ascii="Tahoma" w:eastAsia="Times New Roman" w:hAnsi="Tahoma" w:cs="Tahoma"/>
          <w:color w:val="000000"/>
          <w:sz w:val="20"/>
          <w:szCs w:val="20"/>
        </w:rPr>
        <w:t xml:space="preserve"> стеклопакет. Запомните, что камера – это пространство между стеклами.</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Также существуют различия между самими стеклами, используемыми в стеклопакетах.</w:t>
      </w:r>
    </w:p>
    <w:p w:rsidR="0082049F" w:rsidRPr="0082049F" w:rsidRDefault="0082049F" w:rsidP="0082049F">
      <w:pPr>
        <w:numPr>
          <w:ilvl w:val="0"/>
          <w:numId w:val="4"/>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Они могут быть выполнены со специальным напылением, которое повышает теплоизоляцию и отражает тепло обратно в дом.</w:t>
      </w:r>
    </w:p>
    <w:p w:rsidR="0082049F" w:rsidRPr="0082049F" w:rsidRDefault="0082049F" w:rsidP="0082049F">
      <w:pPr>
        <w:numPr>
          <w:ilvl w:val="0"/>
          <w:numId w:val="4"/>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Есть специально закаленные стекла, которые имеют повышенную прочность. Если такое стекло разобьется, то оно раскрошиться на мелкие кусочки, не имеющие острых краев, так что Вы никогда не порежетесь.</w:t>
      </w:r>
    </w:p>
    <w:p w:rsidR="0082049F" w:rsidRPr="0082049F" w:rsidRDefault="0082049F" w:rsidP="0082049F">
      <w:pPr>
        <w:numPr>
          <w:ilvl w:val="0"/>
          <w:numId w:val="4"/>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Стекла могут быть покрыты (ламинированы) специальной пленкой, которая делает стекло более прочным, стекло не разбивается при ударе. Но учтите, что все эти дополнительные варианты стоят гораздо дороже.</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Обычно для стеклопакетов используется специальное полированное стекло, которое не создает преград для Вашего взора. Создается такое впечатление, что в рамах вообще нет стекла. Такие стекла имеют характеристики, которые вполне достаточны для уральского климата.</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Выбрать, какой же стеклопакет Вам нужен, можно по тому же принципу, по которому Вы выбирали профиль. Однокамерный стеклопакет подходит для окон, выходящих на застекленный балкон, а также для очень хорошо отапливаемых помещений. Если же Вы хотите подстраховаться, то ставьте двухкамерный стеклопакет, максимально защищающий от шума и холода. Средний вариант – однокамерный стеклопакет со специальным напылением (</w:t>
      </w:r>
      <w:proofErr w:type="gramStart"/>
      <w:r w:rsidRPr="0082049F">
        <w:rPr>
          <w:rFonts w:ascii="Tahoma" w:eastAsia="Times New Roman" w:hAnsi="Tahoma" w:cs="Tahoma"/>
          <w:color w:val="000000"/>
          <w:sz w:val="20"/>
          <w:szCs w:val="20"/>
        </w:rPr>
        <w:t>см</w:t>
      </w:r>
      <w:proofErr w:type="gramEnd"/>
      <w:r w:rsidRPr="0082049F">
        <w:rPr>
          <w:rFonts w:ascii="Tahoma" w:eastAsia="Times New Roman" w:hAnsi="Tahoma" w:cs="Tahoma"/>
          <w:color w:val="000000"/>
          <w:sz w:val="20"/>
          <w:szCs w:val="20"/>
        </w:rPr>
        <w:t>. выше)</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Pr>
          <w:rFonts w:ascii="Tahoma" w:eastAsia="Times New Roman" w:hAnsi="Tahoma" w:cs="Tahoma"/>
          <w:noProof/>
          <w:color w:val="000000"/>
          <w:sz w:val="20"/>
          <w:szCs w:val="20"/>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181100" cy="666750"/>
            <wp:effectExtent l="19050" t="0" r="0" b="0"/>
            <wp:wrapSquare wrapText="bothSides"/>
            <wp:docPr id="6" name="Рисунок 6" descr="http://www.vashdom.ru/articles/image/variant-plus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vashdom.ru/articles/image/variant-plus_5.gif"/>
                    <pic:cNvPicPr>
                      <a:picLocks noChangeAspect="1" noChangeArrowheads="1"/>
                    </pic:cNvPicPr>
                  </pic:nvPicPr>
                  <pic:blipFill>
                    <a:blip r:embed="rId8"/>
                    <a:srcRect/>
                    <a:stretch>
                      <a:fillRect/>
                    </a:stretch>
                  </pic:blipFill>
                  <pic:spPr bwMode="auto">
                    <a:xfrm>
                      <a:off x="0" y="0"/>
                      <a:ext cx="1181100" cy="666750"/>
                    </a:xfrm>
                    <a:prstGeom prst="rect">
                      <a:avLst/>
                    </a:prstGeom>
                    <a:noFill/>
                    <a:ln w="9525">
                      <a:noFill/>
                      <a:miter lim="800000"/>
                      <a:headEnd/>
                      <a:tailEnd/>
                    </a:ln>
                  </pic:spPr>
                </pic:pic>
              </a:graphicData>
            </a:graphic>
          </wp:anchor>
        </w:drawing>
      </w:r>
      <w:proofErr w:type="gramStart"/>
      <w:r w:rsidRPr="0082049F">
        <w:rPr>
          <w:rFonts w:ascii="Tahoma" w:eastAsia="Times New Roman" w:hAnsi="Tahoma" w:cs="Tahoma"/>
          <w:b/>
          <w:bCs/>
          <w:color w:val="000000"/>
          <w:sz w:val="20"/>
          <w:szCs w:val="20"/>
        </w:rPr>
        <w:t>Скомбинировав стеклопакет и профиль получаем</w:t>
      </w:r>
      <w:proofErr w:type="gramEnd"/>
      <w:r w:rsidRPr="0082049F">
        <w:rPr>
          <w:rFonts w:ascii="Tahoma" w:eastAsia="Times New Roman" w:hAnsi="Tahoma" w:cs="Tahoma"/>
          <w:b/>
          <w:bCs/>
          <w:color w:val="000000"/>
          <w:sz w:val="20"/>
          <w:szCs w:val="20"/>
        </w:rPr>
        <w:t xml:space="preserve"> следующие варианты:</w:t>
      </w:r>
    </w:p>
    <w:p w:rsidR="0082049F" w:rsidRPr="0082049F" w:rsidRDefault="0082049F" w:rsidP="0082049F">
      <w:pPr>
        <w:numPr>
          <w:ilvl w:val="0"/>
          <w:numId w:val="5"/>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3-х камерный профиль и однокамерный стеклопакет – Минимальная защита от шума и холода. Подходящий вариант для окон на кухне, либо окон, выходящих на застекленный балкон.</w:t>
      </w:r>
    </w:p>
    <w:p w:rsidR="0082049F" w:rsidRPr="0082049F" w:rsidRDefault="0082049F" w:rsidP="0082049F">
      <w:pPr>
        <w:numPr>
          <w:ilvl w:val="0"/>
          <w:numId w:val="5"/>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3-х камерный профиль и двухкамерный стеклопакет – Хороша защита. Такой вариант подойдет в том случае, если Ваш дом хорошо отапливается, но Вас беспокоит уличный шум.</w:t>
      </w:r>
    </w:p>
    <w:p w:rsidR="0082049F" w:rsidRPr="0082049F" w:rsidRDefault="0082049F" w:rsidP="0082049F">
      <w:pPr>
        <w:numPr>
          <w:ilvl w:val="0"/>
          <w:numId w:val="5"/>
        </w:num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5-ти камерный профиль и двухкамерный стеклопакет – Максимальная защита. Этот вариант прекрасно подойдет для домов расположенных вблизи трамвайных или железнодорожных путей, шумных автострад и т.п.</w:t>
      </w:r>
    </w:p>
    <w:p w:rsidR="0082049F" w:rsidRDefault="0082049F" w:rsidP="0082049F">
      <w:pPr>
        <w:shd w:val="clear" w:color="auto" w:fill="FFFFFF"/>
        <w:spacing w:before="30" w:after="30" w:line="240" w:lineRule="auto"/>
        <w:jc w:val="both"/>
        <w:outlineLvl w:val="3"/>
        <w:rPr>
          <w:rFonts w:ascii="Arial" w:eastAsia="Times New Roman" w:hAnsi="Arial" w:cs="Arial"/>
          <w:b/>
          <w:bCs/>
          <w:color w:val="000000"/>
          <w:sz w:val="18"/>
          <w:szCs w:val="18"/>
        </w:rPr>
      </w:pPr>
    </w:p>
    <w:p w:rsidR="0082049F" w:rsidRPr="0082049F" w:rsidRDefault="0082049F" w:rsidP="0082049F">
      <w:pPr>
        <w:shd w:val="clear" w:color="auto" w:fill="FFFFFF"/>
        <w:spacing w:before="30" w:after="30" w:line="240" w:lineRule="auto"/>
        <w:jc w:val="both"/>
        <w:outlineLvl w:val="3"/>
        <w:rPr>
          <w:rFonts w:ascii="Arial" w:eastAsia="Times New Roman" w:hAnsi="Arial" w:cs="Arial"/>
          <w:b/>
          <w:bCs/>
          <w:color w:val="000000"/>
          <w:sz w:val="18"/>
          <w:szCs w:val="18"/>
        </w:rPr>
      </w:pPr>
      <w:r w:rsidRPr="0082049F">
        <w:rPr>
          <w:rFonts w:ascii="Arial" w:eastAsia="Times New Roman" w:hAnsi="Arial" w:cs="Arial"/>
          <w:b/>
          <w:bCs/>
          <w:color w:val="000000"/>
          <w:sz w:val="18"/>
          <w:szCs w:val="18"/>
        </w:rPr>
        <w:lastRenderedPageBreak/>
        <w:t>ФУРНИТУРА</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 xml:space="preserve">Ну и наконец, перейдем к фурнитуре. Вот тут экономить не стоит, иначе придется платить дважды! Разновидностей фурнитуры так же много, как и профилей. Тонкостей </w:t>
      </w:r>
      <w:proofErr w:type="gramStart"/>
      <w:r w:rsidRPr="0082049F">
        <w:rPr>
          <w:rFonts w:ascii="Tahoma" w:eastAsia="Times New Roman" w:hAnsi="Tahoma" w:cs="Tahoma"/>
          <w:color w:val="000000"/>
          <w:sz w:val="20"/>
          <w:szCs w:val="20"/>
        </w:rPr>
        <w:t>очень много</w:t>
      </w:r>
      <w:proofErr w:type="gramEnd"/>
      <w:r w:rsidRPr="0082049F">
        <w:rPr>
          <w:rFonts w:ascii="Tahoma" w:eastAsia="Times New Roman" w:hAnsi="Tahoma" w:cs="Tahoma"/>
          <w:color w:val="000000"/>
          <w:sz w:val="20"/>
          <w:szCs w:val="20"/>
        </w:rPr>
        <w:t>, поэтому лучше довериться выбору профессионалов. Бывает фурнитура, частично выполненная из мягкого металла или, что еще хуже, из пластика. С такой фурнитурой Ваши окна будут требовать постоянной регулировки, а в будущем и полной замены фурнитуры.</w:t>
      </w:r>
    </w:p>
    <w:p w:rsidR="0082049F" w:rsidRPr="0082049F" w:rsidRDefault="0082049F" w:rsidP="0082049F">
      <w:pPr>
        <w:shd w:val="clear" w:color="auto" w:fill="FFFFFF"/>
        <w:spacing w:before="100" w:beforeAutospacing="1" w:after="100" w:afterAutospacing="1" w:line="240" w:lineRule="auto"/>
        <w:jc w:val="both"/>
        <w:rPr>
          <w:rFonts w:ascii="Tahoma" w:eastAsia="Times New Roman" w:hAnsi="Tahoma" w:cs="Tahoma"/>
          <w:color w:val="000000"/>
          <w:sz w:val="20"/>
          <w:szCs w:val="20"/>
        </w:rPr>
      </w:pPr>
      <w:r w:rsidRPr="0082049F">
        <w:rPr>
          <w:rFonts w:ascii="Tahoma" w:eastAsia="Times New Roman" w:hAnsi="Tahoma" w:cs="Tahoma"/>
          <w:color w:val="000000"/>
          <w:sz w:val="20"/>
          <w:szCs w:val="20"/>
        </w:rPr>
        <w:t>Итак, Ваш выбор основывается на профиле, его марке, стеклопакете и фурнитуре. Определив каждый из этих пунктов, Вы получите окно, полностью удовлетворяющее Вашим требованиям. Выберите лучший для Вас вариант!</w:t>
      </w:r>
    </w:p>
    <w:p w:rsidR="002069F4" w:rsidRDefault="002069F4"/>
    <w:sectPr w:rsidR="002069F4" w:rsidSect="00D815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96E55"/>
    <w:multiLevelType w:val="multilevel"/>
    <w:tmpl w:val="0818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0B04AB"/>
    <w:multiLevelType w:val="multilevel"/>
    <w:tmpl w:val="6F82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561BF9"/>
    <w:multiLevelType w:val="multilevel"/>
    <w:tmpl w:val="B5BC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B43275"/>
    <w:multiLevelType w:val="multilevel"/>
    <w:tmpl w:val="C9A4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E53011A"/>
    <w:multiLevelType w:val="multilevel"/>
    <w:tmpl w:val="EB8AA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069F4"/>
    <w:rsid w:val="002069F4"/>
    <w:rsid w:val="0082049F"/>
    <w:rsid w:val="00B70B2B"/>
    <w:rsid w:val="00D81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5FA"/>
  </w:style>
  <w:style w:type="paragraph" w:styleId="4">
    <w:name w:val="heading 4"/>
    <w:basedOn w:val="a"/>
    <w:link w:val="40"/>
    <w:uiPriority w:val="9"/>
    <w:qFormat/>
    <w:rsid w:val="0082049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82049F"/>
    <w:rPr>
      <w:rFonts w:ascii="Times New Roman" w:eastAsia="Times New Roman" w:hAnsi="Times New Roman" w:cs="Times New Roman"/>
      <w:b/>
      <w:bCs/>
      <w:sz w:val="24"/>
      <w:szCs w:val="24"/>
    </w:rPr>
  </w:style>
  <w:style w:type="paragraph" w:styleId="a3">
    <w:name w:val="Normal (Web)"/>
    <w:basedOn w:val="a"/>
    <w:uiPriority w:val="99"/>
    <w:semiHidden/>
    <w:unhideWhenUsed/>
    <w:rsid w:val="0082049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2892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925</Words>
  <Characters>5273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2014-09-20T18:32:00Z</dcterms:created>
  <dcterms:modified xsi:type="dcterms:W3CDTF">2014-09-20T18:32:00Z</dcterms:modified>
</cp:coreProperties>
</file>