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0C1" w:rsidRDefault="00713E8E" w:rsidP="0008363A">
      <w:pPr>
        <w:ind w:firstLine="4536"/>
      </w:pPr>
      <w:r>
        <w:t>Президенту Российской Федерации</w:t>
      </w:r>
    </w:p>
    <w:p w:rsidR="00713E8E" w:rsidRDefault="00713E8E" w:rsidP="0008363A">
      <w:pPr>
        <w:ind w:firstLine="4536"/>
      </w:pPr>
      <w:r>
        <w:t>Путину Владимиру Владимировичу</w:t>
      </w:r>
    </w:p>
    <w:p w:rsidR="00713E8E" w:rsidRDefault="00713E8E"/>
    <w:p w:rsidR="00713E8E" w:rsidRDefault="00713E8E" w:rsidP="00CE7144">
      <w:pPr>
        <w:ind w:firstLine="709"/>
        <w:jc w:val="both"/>
      </w:pPr>
    </w:p>
    <w:p w:rsidR="0008363A" w:rsidRDefault="0008363A" w:rsidP="00CE7144">
      <w:pPr>
        <w:ind w:firstLine="709"/>
        <w:jc w:val="both"/>
      </w:pPr>
      <w:bookmarkStart w:id="0" w:name="_GoBack"/>
      <w:bookmarkEnd w:id="0"/>
    </w:p>
    <w:p w:rsidR="00713E8E" w:rsidRDefault="00713E8E" w:rsidP="00CE7144">
      <w:pPr>
        <w:ind w:firstLine="709"/>
        <w:jc w:val="both"/>
      </w:pPr>
      <w:proofErr w:type="gramStart"/>
      <w:r>
        <w:t xml:space="preserve">Уважаемый господин Президент </w:t>
      </w:r>
      <w:r w:rsidRPr="00713E8E">
        <w:t>Российской Федерации</w:t>
      </w:r>
      <w:r>
        <w:t xml:space="preserve"> в </w:t>
      </w:r>
      <w:r w:rsidR="00DB444E">
        <w:t>Федеральный з</w:t>
      </w:r>
      <w:r w:rsidR="00DB444E" w:rsidRPr="00DB444E">
        <w:t>акон Российской Федерации от 12 февраля 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</w:t>
      </w:r>
      <w:r w:rsidR="00DB444E">
        <w:t xml:space="preserve">нительной системы, и их семей» были внесены изменения – с 01.01.15 г. </w:t>
      </w:r>
      <w:r w:rsidR="00DB444E" w:rsidRPr="00DB444E">
        <w:t>приостановлено действие части второй статьи</w:t>
      </w:r>
      <w:proofErr w:type="gramEnd"/>
      <w:r w:rsidR="00DB444E" w:rsidRPr="00DB444E">
        <w:t xml:space="preserve"> 43</w:t>
      </w:r>
      <w:r w:rsidR="00DB444E">
        <w:t xml:space="preserve"> указанного закона. </w:t>
      </w:r>
    </w:p>
    <w:p w:rsidR="00DB444E" w:rsidRDefault="00DB444E" w:rsidP="00CE7144">
      <w:pPr>
        <w:ind w:firstLine="709"/>
        <w:jc w:val="both"/>
      </w:pPr>
      <w:r>
        <w:t>В части</w:t>
      </w:r>
      <w:r w:rsidRPr="00DB444E">
        <w:t xml:space="preserve"> второй статьи 43</w:t>
      </w:r>
      <w:r>
        <w:t xml:space="preserve"> содержались положения, согласно которых:</w:t>
      </w:r>
    </w:p>
    <w:p w:rsidR="00DB444E" w:rsidRDefault="00DB444E" w:rsidP="00CE7144">
      <w:pPr>
        <w:ind w:firstLine="709"/>
        <w:jc w:val="both"/>
      </w:pPr>
      <w:r>
        <w:t>- у</w:t>
      </w:r>
      <w:r w:rsidRPr="00DB444E">
        <w:t xml:space="preserve">казанное </w:t>
      </w:r>
      <w:r>
        <w:t xml:space="preserve"> в части 1 статьи 43 </w:t>
      </w:r>
      <w:r w:rsidRPr="00DB444E">
        <w:t>денежное довольствие учитывается при исчислении пенсии с 1 января 2012 года в размере 54 процентов</w:t>
      </w:r>
      <w:r>
        <w:t>;</w:t>
      </w:r>
    </w:p>
    <w:p w:rsidR="00DB444E" w:rsidRDefault="00DB444E" w:rsidP="00CE7144">
      <w:pPr>
        <w:ind w:firstLine="709"/>
        <w:jc w:val="both"/>
      </w:pPr>
      <w:r>
        <w:t xml:space="preserve">- </w:t>
      </w:r>
      <w:proofErr w:type="gramStart"/>
      <w:r w:rsidRPr="00DB444E">
        <w:t>начиная с 1 января 2013 года ежегодно увеличивается на 2</w:t>
      </w:r>
      <w:proofErr w:type="gramEnd"/>
      <w:r w:rsidRPr="00DB444E">
        <w:t xml:space="preserve"> процента до достижения 100 процентов его размера</w:t>
      </w:r>
      <w:r>
        <w:t>;</w:t>
      </w:r>
    </w:p>
    <w:p w:rsidR="00BF144B" w:rsidRDefault="00DB444E" w:rsidP="00CE7144">
      <w:pPr>
        <w:ind w:firstLine="709"/>
        <w:jc w:val="both"/>
      </w:pPr>
      <w:r>
        <w:t xml:space="preserve">- с учетом инфляции </w:t>
      </w:r>
      <w:r>
        <w:t>федеральным законом о федеральном бюджете на очередной финансовый год</w:t>
      </w:r>
      <w:r w:rsidR="00BF144B">
        <w:t xml:space="preserve"> увеличение может быть установлено </w:t>
      </w:r>
      <w:r w:rsidR="00BF144B" w:rsidRPr="00BF144B">
        <w:t>в размере, превышающем 2 процента</w:t>
      </w:r>
      <w:r w:rsidR="00BF144B">
        <w:t xml:space="preserve"> (т.е. давалось право на указание размера денежного довольствия в федеральном законе о федеральном бюджете).</w:t>
      </w:r>
    </w:p>
    <w:p w:rsidR="00DB444E" w:rsidRDefault="00BF144B" w:rsidP="00CE7144">
      <w:pPr>
        <w:ind w:firstLine="709"/>
        <w:jc w:val="both"/>
      </w:pPr>
      <w:r>
        <w:t>Поэтому с 01.01.15 г. гражданам, указанным в статье 1 указанного закона денежное довольствие при исчислении пенсии, указанное в части первой статьи 43 должно учитываться в размере 100%.</w:t>
      </w:r>
    </w:p>
    <w:p w:rsidR="00BF144B" w:rsidRDefault="00BF144B" w:rsidP="00CE7144">
      <w:pPr>
        <w:ind w:firstLine="709"/>
        <w:jc w:val="both"/>
      </w:pPr>
    </w:p>
    <w:p w:rsidR="00DB444E" w:rsidRDefault="00BF144B" w:rsidP="00CE7144">
      <w:pPr>
        <w:ind w:firstLine="709"/>
        <w:jc w:val="both"/>
      </w:pPr>
      <w:r>
        <w:t>В</w:t>
      </w:r>
      <w:r w:rsidRPr="00BF144B">
        <w:t xml:space="preserve"> соответствии с Указом Президента Российской Федерации от 7 декабря 2012 г. № 1609 «Об утверждении Положения о военных комиссариатах» организация и осуществление информационной работы по вопросам пенсионного обеспечения граждан, уволенных с военной службы, и членов их семей, предоставления им социальных гарантий, установленных законодательством Российской Федерации, возложена на военные комиссариаты.</w:t>
      </w:r>
    </w:p>
    <w:p w:rsidR="004241FB" w:rsidRDefault="00BF144B" w:rsidP="00CE7144">
      <w:pPr>
        <w:ind w:firstLine="709"/>
        <w:jc w:val="both"/>
      </w:pPr>
      <w:r>
        <w:t xml:space="preserve">Однако </w:t>
      </w:r>
      <w:r w:rsidR="004241FB">
        <w:t xml:space="preserve">с 01.01.15 г. военными комиссариатами не были произведены пересчет и назначение пенсии по выслуге лет в размере 100% от указанного </w:t>
      </w:r>
      <w:r w:rsidR="004241FB" w:rsidRPr="004241FB">
        <w:t>в части первой статьи 43</w:t>
      </w:r>
      <w:r w:rsidR="004241FB">
        <w:t xml:space="preserve"> денежного довольствия, а пенсия за январь 2015 г. была выплачена в размере 62,12 % от денежного довольствия.</w:t>
      </w:r>
    </w:p>
    <w:p w:rsidR="004241FB" w:rsidRDefault="004241FB" w:rsidP="00CE7144">
      <w:pPr>
        <w:ind w:firstLine="709"/>
        <w:jc w:val="both"/>
      </w:pPr>
      <w:proofErr w:type="gramStart"/>
      <w:r>
        <w:t>Возможно</w:t>
      </w:r>
      <w:proofErr w:type="gramEnd"/>
      <w:r>
        <w:t xml:space="preserve"> это было сделано в связи с внесением изменений в девятую часть статьи 9 </w:t>
      </w:r>
      <w:r w:rsidRPr="004241FB">
        <w:t>Федеральный закон Российской Федерации</w:t>
      </w:r>
      <w:r w:rsidR="00CE7144">
        <w:t xml:space="preserve"> от 2 декабря 2013 г. N 349-ФЗ «</w:t>
      </w:r>
      <w:r w:rsidRPr="004241FB">
        <w:t>О федеральном бюджете на 2014 год и на плановый период 2015 и 2016 годов</w:t>
      </w:r>
      <w:r w:rsidR="00CE7144">
        <w:t>», где указано «у</w:t>
      </w:r>
      <w:r w:rsidRPr="004241FB">
        <w:t xml:space="preserve">становить, что размер денежного довольствия, учитываемого при исчислении пенсии в соответствии со статьей 43 Закона Российской Федерации от 12 </w:t>
      </w:r>
      <w:proofErr w:type="gramStart"/>
      <w:r w:rsidRPr="004241FB">
        <w:t xml:space="preserve">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</w:t>
      </w:r>
      <w:r w:rsidRPr="004241FB">
        <w:lastRenderedPageBreak/>
        <w:t>по контролю за оборотом наркотических средств и психотропных веществ, учреждениях и органах уголовно-исполнительной системы, и их семей", с 1 января 2014 года составляет 60,05 процента, с 1 октября 2014 года - 62,12 процента от размера у</w:t>
      </w:r>
      <w:r w:rsidR="00CE7144">
        <w:t>казанного денежного довольствия</w:t>
      </w:r>
      <w:r>
        <w:t>».</w:t>
      </w:r>
      <w:proofErr w:type="gramEnd"/>
    </w:p>
    <w:p w:rsidR="004241FB" w:rsidRDefault="00CE7144" w:rsidP="00CE7144">
      <w:pPr>
        <w:ind w:firstLine="709"/>
        <w:jc w:val="both"/>
      </w:pPr>
      <w:r>
        <w:t>В части второй статьи 37 Конституции Российской Федерации указано, что «г</w:t>
      </w:r>
      <w:r>
        <w:t>осударственные пенсии и социальные пособия устанавливаются</w:t>
      </w:r>
      <w:r>
        <w:t xml:space="preserve"> законом». Однако это не означает, что нормы, определяющие размер пенсии по выслуге лет могут устанавливаться </w:t>
      </w:r>
      <w:r w:rsidR="000A3292">
        <w:t>Федеральным законом о федеральном бюджете.</w:t>
      </w:r>
    </w:p>
    <w:p w:rsidR="000A3292" w:rsidRDefault="000A3292" w:rsidP="00CE7144">
      <w:pPr>
        <w:ind w:firstLine="709"/>
        <w:jc w:val="both"/>
      </w:pPr>
      <w:r>
        <w:t xml:space="preserve">Конституционный суд </w:t>
      </w:r>
      <w:proofErr w:type="gramStart"/>
      <w:r>
        <w:t>РФ</w:t>
      </w:r>
      <w:proofErr w:type="gramEnd"/>
      <w:r>
        <w:t xml:space="preserve"> проверяя конституционность отдельных положений Федеральных законов о федеральном бюджете неоднократно указывал на это в своих постановлениях.</w:t>
      </w:r>
    </w:p>
    <w:p w:rsidR="000A3292" w:rsidRDefault="000A3292" w:rsidP="000A3292">
      <w:pPr>
        <w:ind w:firstLine="709"/>
        <w:jc w:val="both"/>
      </w:pPr>
      <w:r>
        <w:t xml:space="preserve">В постановлении Конституционного суда РФ от </w:t>
      </w:r>
      <w:proofErr w:type="spellStart"/>
      <w:proofErr w:type="gramStart"/>
      <w:r w:rsidRPr="000A3292">
        <w:t>от</w:t>
      </w:r>
      <w:proofErr w:type="spellEnd"/>
      <w:proofErr w:type="gramEnd"/>
      <w:r w:rsidRPr="000A3292">
        <w:t xml:space="preserve"> 23 апреля 2004 г. N 9-П</w:t>
      </w:r>
      <w:r>
        <w:t xml:space="preserve"> в п. 4.2 сказано «</w:t>
      </w:r>
      <w:r>
        <w:t>В силу статей 1 (часть 1), 4 (часть 2), 15 (части 1 и 4), 19 (часть 1), 76 (части 1 и 2) и пункта 2 раздела второго "Заключительные и переходные положения" Конституции Российской Федерации структурирование системы федерального законодательства, по общему правилу, предполагает, что нормы, отменяющие или изменяющие определенные преимущества, компенсации и льготы, вносятся в текст того федерального закона, которым они были установлены. В связи с этим Федеральный закон "О статусе военнослужащих" закрепляет, что предусмотренные им правовые и социальные гарантии не могут быть отменены или снижены иначе как путем внесения изменений и дополнений именно в данный Федеральный закон</w:t>
      </w:r>
      <w:r>
        <w:t>».</w:t>
      </w:r>
    </w:p>
    <w:p w:rsidR="000A3292" w:rsidRDefault="000A3292" w:rsidP="000A3292">
      <w:pPr>
        <w:ind w:firstLine="709"/>
        <w:jc w:val="both"/>
      </w:pPr>
      <w:proofErr w:type="gramStart"/>
      <w:r>
        <w:t>Также было указано «</w:t>
      </w:r>
      <w:r>
        <w:t xml:space="preserve">Основываясь на указанных конституционных положениях, Конституционный Суд Российской Федерации сформулировал и неоднократно подтвердил правовую позицию, согласно которой </w:t>
      </w:r>
      <w:r w:rsidRPr="000A3292">
        <w:rPr>
          <w:u w:val="single"/>
        </w:rPr>
        <w:t>изменение законодателем</w:t>
      </w:r>
      <w:r>
        <w:t xml:space="preserve"> (в том числе посредством временного регулирования) ранее установленных правил </w:t>
      </w:r>
      <w:r w:rsidRPr="000A3292">
        <w:rPr>
          <w:u w:val="single"/>
        </w:rPr>
        <w:t>должно осуществляться</w:t>
      </w:r>
      <w:r>
        <w:t xml:space="preserve"> таким образом, чтобы соблюдался </w:t>
      </w:r>
      <w:r w:rsidRPr="000A3292">
        <w:rPr>
          <w:u w:val="single"/>
        </w:rPr>
        <w:t>принцип поддержания доверия граждан к закону и действиям государства</w:t>
      </w:r>
      <w:r>
        <w:t>, который предполагает правовую определенность, сохранение разумной стабильности правового регулирования, недопустимость внесения произвольных изменений в</w:t>
      </w:r>
      <w:proofErr w:type="gramEnd"/>
      <w:r>
        <w:t xml:space="preserve"> действующую систему норм и предсказуемость законодательной политики в социальной сфере, в частности по вопросам социального обеспечения военнослужащих; это, как и </w:t>
      </w:r>
      <w:proofErr w:type="gramStart"/>
      <w:r>
        <w:t>точность</w:t>
      </w:r>
      <w:proofErr w:type="gramEnd"/>
      <w:r>
        <w:t xml:space="preserve"> и конкретность правовых норм, которые лежат в основе решений </w:t>
      </w:r>
      <w:proofErr w:type="spellStart"/>
      <w:r>
        <w:t>правоприменителей</w:t>
      </w:r>
      <w:proofErr w:type="spellEnd"/>
      <w:r>
        <w:t>, включая суды, необходимо для того, чтобы участники соответствующих правоотношений могли в разумных пределах предвидеть последствия своего поведения и быть уверенными в неизменности своего официально признанного статуса, приобретенных прав, действенности их государственной защиты, т.е. в том, что приобретенное ими на основе действующего законодательства право будет уважаться властями и будет реализовано</w:t>
      </w:r>
      <w:r>
        <w:t>».</w:t>
      </w:r>
    </w:p>
    <w:p w:rsidR="000A3292" w:rsidRDefault="000A3292" w:rsidP="000A3292">
      <w:pPr>
        <w:ind w:firstLine="709"/>
        <w:jc w:val="both"/>
      </w:pPr>
      <w:r>
        <w:t xml:space="preserve">О каком доверии к закону может идти речь, когда </w:t>
      </w:r>
      <w:r w:rsidR="007B2204">
        <w:t xml:space="preserve">нормы </w:t>
      </w:r>
      <w:r w:rsidR="007B2204" w:rsidRPr="007B2204">
        <w:t>Федеральн</w:t>
      </w:r>
      <w:r w:rsidR="007B2204">
        <w:t>ого</w:t>
      </w:r>
      <w:r w:rsidR="007B2204" w:rsidRPr="007B2204">
        <w:t xml:space="preserve"> закон</w:t>
      </w:r>
      <w:r w:rsidR="007B2204">
        <w:t>а</w:t>
      </w:r>
      <w:r w:rsidR="007B2204" w:rsidRPr="007B2204">
        <w:t xml:space="preserve"> Российской Федерации от 2 декабря 2013 г. N 349-ФЗ </w:t>
      </w:r>
      <w:r w:rsidR="007B2204">
        <w:t xml:space="preserve">стали </w:t>
      </w:r>
      <w:r w:rsidR="007B2204">
        <w:lastRenderedPageBreak/>
        <w:t xml:space="preserve">противоречить нормам </w:t>
      </w:r>
      <w:r w:rsidR="007B2204" w:rsidRPr="007B2204">
        <w:t>Федеральн</w:t>
      </w:r>
      <w:r w:rsidR="007B2204">
        <w:t>ого</w:t>
      </w:r>
      <w:r w:rsidR="007B2204" w:rsidRPr="007B2204">
        <w:t xml:space="preserve"> закон</w:t>
      </w:r>
      <w:r w:rsidR="007B2204">
        <w:t>а</w:t>
      </w:r>
      <w:r w:rsidR="007B2204" w:rsidRPr="007B2204">
        <w:t xml:space="preserve"> Российской Федерации</w:t>
      </w:r>
      <w:r w:rsidR="007B2204">
        <w:t xml:space="preserve"> от 12 февраля 1993 года № 4468.</w:t>
      </w:r>
    </w:p>
    <w:p w:rsidR="007B2204" w:rsidRDefault="007B2204" w:rsidP="0008363A">
      <w:pPr>
        <w:ind w:firstLine="709"/>
        <w:jc w:val="both"/>
      </w:pPr>
      <w:r>
        <w:t xml:space="preserve">Конституционным судом РФ в постановлении 9-П указано, что федеральный законодатель </w:t>
      </w:r>
      <w:proofErr w:type="gramStart"/>
      <w:r>
        <w:t>в праве</w:t>
      </w:r>
      <w:proofErr w:type="gramEnd"/>
      <w:r>
        <w:t xml:space="preserve"> приостановить отдельные нормы законов, «</w:t>
      </w:r>
      <w:r>
        <w:t>предусмотрев надлежащий механизм соответствующего возмещения, формы и способы которого могут меняться, но объем не должен уменьшаться</w:t>
      </w:r>
      <w:r>
        <w:t xml:space="preserve">». </w:t>
      </w:r>
      <w:proofErr w:type="gramStart"/>
      <w:r>
        <w:t xml:space="preserve">Но планируемая индексация денежного довольствия военнослужащих с 01.10.15 г. на 5,5 % увеличит мою пенсию по выслуге лет в меньшем объеме, чем положенное по закону увеличение пенсии с 1 января на 2%. А это </w:t>
      </w:r>
      <w:r>
        <w:t>в нарушение статьи 55 (часть 3) Конституции Российской Федерации приводит к несоразмерному ограничению трудовых, имущественных прав, закрепленных ее статьями 35 (части 2 и 3), 37 (части 1</w:t>
      </w:r>
      <w:proofErr w:type="gramEnd"/>
      <w:r>
        <w:t xml:space="preserve"> и 3), 40 (части 1 и 3), 45 (часть 1) и 59 (части 1 и 2).</w:t>
      </w:r>
    </w:p>
    <w:p w:rsidR="00CE7144" w:rsidRDefault="007B2204" w:rsidP="0008363A">
      <w:pPr>
        <w:ind w:firstLine="709"/>
        <w:jc w:val="both"/>
      </w:pPr>
      <w:proofErr w:type="gramStart"/>
      <w:r>
        <w:t xml:space="preserve">Прошу Вас как Гаранта Конституции Российской федерации дать указание по проверке указанных мною фактов и принять меры к соблюдению </w:t>
      </w:r>
      <w:r w:rsidR="0008363A">
        <w:t xml:space="preserve">военными комиссарами требований Федерального закона </w:t>
      </w:r>
      <w:r w:rsidR="0008363A" w:rsidRPr="0008363A">
        <w:t>закон Российской Федерации от 12 февраля 1993 года № 4468-1</w:t>
      </w:r>
      <w:r w:rsidR="0008363A">
        <w:t xml:space="preserve"> или дать указания по подготовке и направлении в Конституционный суд РФ запроса по проверке конституционности девятой части статьи 9 </w:t>
      </w:r>
      <w:r w:rsidR="0008363A" w:rsidRPr="0008363A">
        <w:t>Федерального закона Российской Федерации от 2 декабря 2013</w:t>
      </w:r>
      <w:proofErr w:type="gramEnd"/>
      <w:r w:rsidR="0008363A" w:rsidRPr="0008363A">
        <w:t xml:space="preserve"> г. N 349-ФЗ</w:t>
      </w:r>
      <w:r w:rsidR="0008363A">
        <w:t xml:space="preserve"> во взаимосвязи со статьей 43 </w:t>
      </w:r>
      <w:r w:rsidR="0008363A" w:rsidRPr="0008363A">
        <w:t>закон Российской Федерации от 12 февраля 1993 года № 4468-1</w:t>
      </w:r>
      <w:r w:rsidR="0008363A">
        <w:t>.</w:t>
      </w:r>
    </w:p>
    <w:p w:rsidR="0008363A" w:rsidRDefault="0008363A" w:rsidP="0008363A">
      <w:pPr>
        <w:ind w:firstLine="709"/>
        <w:jc w:val="both"/>
      </w:pPr>
    </w:p>
    <w:p w:rsidR="0008363A" w:rsidRDefault="0008363A" w:rsidP="0008363A">
      <w:pPr>
        <w:ind w:firstLine="709"/>
        <w:jc w:val="both"/>
      </w:pPr>
      <w:r>
        <w:t>С уважением.</w:t>
      </w:r>
    </w:p>
    <w:sectPr w:rsidR="00083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E8E"/>
    <w:rsid w:val="0008363A"/>
    <w:rsid w:val="000A3292"/>
    <w:rsid w:val="004241FB"/>
    <w:rsid w:val="00713E8E"/>
    <w:rsid w:val="007610C1"/>
    <w:rsid w:val="007B2204"/>
    <w:rsid w:val="00BF144B"/>
    <w:rsid w:val="00CE7144"/>
    <w:rsid w:val="00DB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2015-01-06T12:31:00Z</dcterms:created>
  <dcterms:modified xsi:type="dcterms:W3CDTF">2015-01-06T13:51:00Z</dcterms:modified>
</cp:coreProperties>
</file>