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A0D" w:rsidRDefault="001178A5">
      <w:pPr>
        <w:shd w:val="clear" w:color="auto" w:fill="FFFFFF"/>
        <w:spacing w:line="302" w:lineRule="exact"/>
        <w:ind w:left="2006" w:firstLine="7426"/>
      </w:pPr>
      <w:r>
        <w:rPr>
          <w:spacing w:val="-7"/>
          <w:sz w:val="28"/>
          <w:szCs w:val="28"/>
        </w:rPr>
        <w:t xml:space="preserve">копия </w:t>
      </w:r>
      <w:r>
        <w:rPr>
          <w:sz w:val="28"/>
          <w:szCs w:val="28"/>
        </w:rPr>
        <w:t>Председательствующий по делу судья Ушаков А.С.</w:t>
      </w:r>
    </w:p>
    <w:p w:rsidR="00DF6A0D" w:rsidRDefault="001178A5">
      <w:pPr>
        <w:shd w:val="clear" w:color="auto" w:fill="FFFFFF"/>
        <w:spacing w:before="326"/>
        <w:ind w:left="1358"/>
      </w:pPr>
      <w:r>
        <w:rPr>
          <w:sz w:val="32"/>
          <w:szCs w:val="32"/>
        </w:rPr>
        <w:t>АПЕЛЛЯЦИОННОЕ ОПРЕДЕЛЕНИЕ № 33-595/2014</w:t>
      </w:r>
    </w:p>
    <w:p w:rsidR="00DF6A0D" w:rsidRDefault="001178A5">
      <w:pPr>
        <w:shd w:val="clear" w:color="auto" w:fill="FFFFFF"/>
        <w:tabs>
          <w:tab w:val="left" w:pos="7272"/>
        </w:tabs>
        <w:spacing w:before="638"/>
        <w:ind w:left="840"/>
      </w:pPr>
      <w:r>
        <w:rPr>
          <w:spacing w:val="-1"/>
          <w:sz w:val="28"/>
          <w:szCs w:val="28"/>
        </w:rPr>
        <w:t>город Североморск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«17» декабря 2014 года</w:t>
      </w:r>
    </w:p>
    <w:p w:rsidR="00DF6A0D" w:rsidRDefault="001178A5">
      <w:pPr>
        <w:shd w:val="clear" w:color="auto" w:fill="FFFFFF"/>
        <w:spacing w:before="629" w:line="322" w:lineRule="exact"/>
        <w:ind w:left="826"/>
      </w:pPr>
      <w:r>
        <w:rPr>
          <w:sz w:val="28"/>
          <w:szCs w:val="28"/>
        </w:rPr>
        <w:t>Северный флотский военный суд в составе:</w:t>
      </w:r>
    </w:p>
    <w:p w:rsidR="00DF6A0D" w:rsidRDefault="001178A5">
      <w:pPr>
        <w:shd w:val="clear" w:color="auto" w:fill="FFFFFF"/>
        <w:spacing w:line="322" w:lineRule="exact"/>
        <w:ind w:left="821"/>
      </w:pPr>
      <w:r>
        <w:rPr>
          <w:sz w:val="28"/>
          <w:szCs w:val="28"/>
        </w:rPr>
        <w:t>председательствующего - судьи Минакова А.Л.,</w:t>
      </w:r>
    </w:p>
    <w:p w:rsidR="00DF6A0D" w:rsidRDefault="001178A5">
      <w:pPr>
        <w:shd w:val="clear" w:color="auto" w:fill="FFFFFF"/>
        <w:spacing w:before="5" w:line="322" w:lineRule="exact"/>
        <w:ind w:left="67" w:right="34" w:firstLine="730"/>
        <w:jc w:val="both"/>
      </w:pPr>
      <w:proofErr w:type="gramStart"/>
      <w:r>
        <w:rPr>
          <w:sz w:val="28"/>
          <w:szCs w:val="28"/>
        </w:rPr>
        <w:t xml:space="preserve">судей </w:t>
      </w:r>
      <w:proofErr w:type="spellStart"/>
      <w:r>
        <w:rPr>
          <w:sz w:val="28"/>
          <w:szCs w:val="28"/>
        </w:rPr>
        <w:t>Блинова</w:t>
      </w:r>
      <w:proofErr w:type="spellEnd"/>
      <w:r>
        <w:rPr>
          <w:sz w:val="28"/>
          <w:szCs w:val="28"/>
        </w:rPr>
        <w:t xml:space="preserve"> Ю.Г. и </w:t>
      </w:r>
      <w:proofErr w:type="spellStart"/>
      <w:r>
        <w:rPr>
          <w:sz w:val="28"/>
          <w:szCs w:val="28"/>
        </w:rPr>
        <w:t>Егояна</w:t>
      </w:r>
      <w:proofErr w:type="spellEnd"/>
      <w:r>
        <w:rPr>
          <w:sz w:val="28"/>
          <w:szCs w:val="28"/>
        </w:rPr>
        <w:t xml:space="preserve"> Т.А., при секретаре </w:t>
      </w:r>
      <w:proofErr w:type="spellStart"/>
      <w:r>
        <w:rPr>
          <w:sz w:val="28"/>
          <w:szCs w:val="28"/>
        </w:rPr>
        <w:t>Шалупа</w:t>
      </w:r>
      <w:proofErr w:type="spellEnd"/>
      <w:r>
        <w:rPr>
          <w:sz w:val="28"/>
          <w:szCs w:val="28"/>
        </w:rPr>
        <w:t xml:space="preserve"> И.С., с участием военного прокурора отдела военной прокуратуры Северного флота подполковни</w:t>
      </w:r>
      <w:r>
        <w:rPr>
          <w:sz w:val="28"/>
          <w:szCs w:val="28"/>
        </w:rPr>
        <w:softHyphen/>
        <w:t>ка юстиции Полякова М.Е., заявителя Кривицкого А.В. и представителя команди</w:t>
      </w:r>
      <w:r>
        <w:rPr>
          <w:sz w:val="28"/>
          <w:szCs w:val="28"/>
        </w:rPr>
        <w:softHyphen/>
        <w:t xml:space="preserve">ра войсковой части </w:t>
      </w:r>
      <w:r w:rsidR="009D4798">
        <w:rPr>
          <w:sz w:val="28"/>
          <w:szCs w:val="28"/>
        </w:rPr>
        <w:t>11111</w:t>
      </w:r>
      <w:r>
        <w:rPr>
          <w:sz w:val="28"/>
          <w:szCs w:val="28"/>
        </w:rPr>
        <w:t>Беляевой Л.Н., рассмотрел в открытом судебном засе</w:t>
      </w:r>
      <w:r>
        <w:rPr>
          <w:sz w:val="28"/>
          <w:szCs w:val="28"/>
        </w:rPr>
        <w:softHyphen/>
        <w:t>дании гражданское дело по апелляционной жалобе заявителя Кривицкого А.В. на решение Североморского гарнизонного военного суда от</w:t>
      </w:r>
      <w:proofErr w:type="gramEnd"/>
      <w:r>
        <w:rPr>
          <w:sz w:val="28"/>
          <w:szCs w:val="28"/>
        </w:rPr>
        <w:t xml:space="preserve"> 15 октября 2014 года по заявлению бывшего военнослужащего войсковой части </w:t>
      </w:r>
      <w:r w:rsidR="009D4798">
        <w:rPr>
          <w:sz w:val="28"/>
          <w:szCs w:val="28"/>
        </w:rPr>
        <w:t>00000</w:t>
      </w:r>
      <w:r>
        <w:rPr>
          <w:sz w:val="28"/>
          <w:szCs w:val="28"/>
        </w:rPr>
        <w:t xml:space="preserve"> старшего прапор</w:t>
      </w:r>
      <w:r>
        <w:rPr>
          <w:sz w:val="28"/>
          <w:szCs w:val="28"/>
        </w:rPr>
        <w:softHyphen/>
        <w:t xml:space="preserve">щика запаса Кривицкого Александра Валентиновича об оспаривании действий командиров войсковых частей </w:t>
      </w:r>
      <w:r w:rsidR="009D4798">
        <w:rPr>
          <w:sz w:val="28"/>
          <w:szCs w:val="28"/>
        </w:rPr>
        <w:t>11111</w:t>
      </w:r>
      <w:r>
        <w:rPr>
          <w:sz w:val="28"/>
          <w:szCs w:val="28"/>
        </w:rPr>
        <w:t xml:space="preserve">и </w:t>
      </w:r>
      <w:r w:rsidR="009D4798">
        <w:rPr>
          <w:sz w:val="28"/>
          <w:szCs w:val="28"/>
        </w:rPr>
        <w:t>22222</w:t>
      </w:r>
      <w:r>
        <w:rPr>
          <w:sz w:val="28"/>
          <w:szCs w:val="28"/>
        </w:rPr>
        <w:t>, связанных с увольнением заявителя с военной службы и исключением его из списков личного состава воинской части.</w:t>
      </w:r>
    </w:p>
    <w:p w:rsidR="00DF6A0D" w:rsidRDefault="001178A5">
      <w:pPr>
        <w:shd w:val="clear" w:color="auto" w:fill="FFFFFF"/>
        <w:spacing w:line="322" w:lineRule="exact"/>
        <w:ind w:left="782"/>
      </w:pPr>
      <w:r>
        <w:rPr>
          <w:sz w:val="28"/>
          <w:szCs w:val="28"/>
        </w:rPr>
        <w:t xml:space="preserve">Заслушав доклад судьи </w:t>
      </w:r>
      <w:proofErr w:type="spellStart"/>
      <w:r>
        <w:rPr>
          <w:sz w:val="28"/>
          <w:szCs w:val="28"/>
        </w:rPr>
        <w:t>Блинова</w:t>
      </w:r>
      <w:proofErr w:type="spellEnd"/>
      <w:r>
        <w:rPr>
          <w:sz w:val="28"/>
          <w:szCs w:val="28"/>
        </w:rPr>
        <w:t xml:space="preserve"> Ю.Г., флотский военный суд</w:t>
      </w:r>
    </w:p>
    <w:p w:rsidR="00DF6A0D" w:rsidRDefault="001178A5">
      <w:pPr>
        <w:shd w:val="clear" w:color="auto" w:fill="FFFFFF"/>
        <w:spacing w:before="317"/>
        <w:ind w:right="10"/>
        <w:jc w:val="center"/>
      </w:pPr>
      <w:r>
        <w:rPr>
          <w:spacing w:val="54"/>
          <w:sz w:val="28"/>
          <w:szCs w:val="28"/>
        </w:rPr>
        <w:t>установил:</w:t>
      </w:r>
    </w:p>
    <w:p w:rsidR="00DF6A0D" w:rsidRDefault="001178A5">
      <w:pPr>
        <w:shd w:val="clear" w:color="auto" w:fill="FFFFFF"/>
        <w:spacing w:before="317" w:line="322" w:lineRule="exact"/>
        <w:ind w:left="38" w:right="91" w:firstLine="725"/>
        <w:jc w:val="both"/>
      </w:pPr>
      <w:r>
        <w:rPr>
          <w:sz w:val="28"/>
          <w:szCs w:val="28"/>
        </w:rPr>
        <w:t xml:space="preserve">Кривицкий приказом командира войсковой части </w:t>
      </w:r>
      <w:r w:rsidR="009D4798">
        <w:rPr>
          <w:sz w:val="28"/>
          <w:szCs w:val="28"/>
        </w:rPr>
        <w:t>11111</w:t>
      </w:r>
      <w:r>
        <w:rPr>
          <w:sz w:val="28"/>
          <w:szCs w:val="28"/>
        </w:rPr>
        <w:t xml:space="preserve"> от 03 июня 2014 года № 17 досрочно уволен с военной службы в связи с организационно-штатными мероприятиями и приказом того же должностного лица от 20 июня 2014 года № 173 исключен из списков личного состава воинской части с 29 авгу</w:t>
      </w:r>
      <w:r>
        <w:rPr>
          <w:sz w:val="28"/>
          <w:szCs w:val="28"/>
        </w:rPr>
        <w:softHyphen/>
        <w:t>ста 2014 года.</w:t>
      </w:r>
    </w:p>
    <w:p w:rsidR="00DF6A0D" w:rsidRDefault="001178A5">
      <w:pPr>
        <w:shd w:val="clear" w:color="auto" w:fill="FFFFFF"/>
        <w:spacing w:line="322" w:lineRule="exact"/>
        <w:ind w:left="24" w:right="96" w:firstLine="725"/>
        <w:jc w:val="both"/>
      </w:pPr>
      <w:proofErr w:type="gramStart"/>
      <w:r>
        <w:rPr>
          <w:sz w:val="28"/>
          <w:szCs w:val="28"/>
        </w:rPr>
        <w:t>Полагая, что при этом были нарушены его жилищные права и установлен</w:t>
      </w:r>
      <w:r>
        <w:rPr>
          <w:sz w:val="28"/>
          <w:szCs w:val="28"/>
        </w:rPr>
        <w:softHyphen/>
        <w:t>ный порядок увольнения с военной службы, Кривицкий обратился в суд с заявле</w:t>
      </w:r>
      <w:r>
        <w:rPr>
          <w:sz w:val="28"/>
          <w:szCs w:val="28"/>
        </w:rPr>
        <w:softHyphen/>
        <w:t xml:space="preserve">нием, в котором просил признать незаконными действия командира войсковой части </w:t>
      </w:r>
      <w:r w:rsidR="009D4798">
        <w:rPr>
          <w:sz w:val="28"/>
          <w:szCs w:val="28"/>
        </w:rPr>
        <w:t>22222</w:t>
      </w:r>
      <w:r>
        <w:rPr>
          <w:sz w:val="28"/>
          <w:szCs w:val="28"/>
        </w:rPr>
        <w:t xml:space="preserve"> связанные с представлением его к увольнению с военной службы, а также признать незаконным и отменить приказ командира войсковой части </w:t>
      </w:r>
      <w:r w:rsidR="009D4798">
        <w:rPr>
          <w:sz w:val="28"/>
          <w:szCs w:val="28"/>
        </w:rPr>
        <w:t>11111</w:t>
      </w:r>
      <w:bookmarkStart w:id="0" w:name="_GoBack"/>
      <w:bookmarkEnd w:id="0"/>
      <w:r>
        <w:rPr>
          <w:sz w:val="28"/>
          <w:szCs w:val="28"/>
        </w:rPr>
        <w:t>от 03 июня 2014 года № 17 в части досрочного</w:t>
      </w:r>
      <w:proofErr w:type="gramEnd"/>
      <w:r>
        <w:rPr>
          <w:sz w:val="28"/>
          <w:szCs w:val="28"/>
        </w:rPr>
        <w:t xml:space="preserve"> увольнения его с военной службы без обеспечения жилищной субсидией.</w:t>
      </w:r>
    </w:p>
    <w:p w:rsidR="00DF6A0D" w:rsidRDefault="001178A5">
      <w:pPr>
        <w:shd w:val="clear" w:color="auto" w:fill="FFFFFF"/>
        <w:spacing w:line="350" w:lineRule="exact"/>
        <w:ind w:left="14" w:right="120" w:firstLine="725"/>
        <w:jc w:val="both"/>
      </w:pPr>
      <w:r>
        <w:rPr>
          <w:sz w:val="28"/>
          <w:szCs w:val="28"/>
        </w:rPr>
        <w:t>Решением гарнизонного военного суда в удовлетворении требований заяви</w:t>
      </w:r>
      <w:r>
        <w:rPr>
          <w:sz w:val="28"/>
          <w:szCs w:val="28"/>
        </w:rPr>
        <w:softHyphen/>
        <w:t>телю было отказано.</w:t>
      </w:r>
    </w:p>
    <w:p w:rsidR="00DF6A0D" w:rsidRDefault="001178A5">
      <w:pPr>
        <w:shd w:val="clear" w:color="auto" w:fill="FFFFFF"/>
        <w:spacing w:line="346" w:lineRule="exact"/>
        <w:ind w:left="14" w:right="125" w:firstLine="720"/>
        <w:jc w:val="both"/>
      </w:pPr>
      <w:r>
        <w:rPr>
          <w:sz w:val="28"/>
          <w:szCs w:val="28"/>
        </w:rPr>
        <w:t>В апелляционной жалобе Кривицкий просит решение суда отменить и вы</w:t>
      </w:r>
      <w:r>
        <w:rPr>
          <w:sz w:val="28"/>
          <w:szCs w:val="28"/>
        </w:rPr>
        <w:softHyphen/>
        <w:t>нести по делу новое решение.</w:t>
      </w:r>
    </w:p>
    <w:p w:rsidR="001178A5" w:rsidRDefault="001178A5">
      <w:pPr>
        <w:shd w:val="clear" w:color="auto" w:fill="FFFFFF"/>
        <w:spacing w:line="317" w:lineRule="exact"/>
        <w:ind w:right="125" w:firstLine="715"/>
        <w:jc w:val="both"/>
      </w:pPr>
      <w:r>
        <w:rPr>
          <w:sz w:val="28"/>
          <w:szCs w:val="28"/>
        </w:rPr>
        <w:t>Аргументируя свою жалобу, заявитель утверждает, что после изменения им формы обеспечения жилым помещением он каких-либо извещений от уполномо</w:t>
      </w:r>
      <w:r>
        <w:rPr>
          <w:sz w:val="28"/>
          <w:szCs w:val="28"/>
        </w:rPr>
        <w:softHyphen/>
        <w:t>ченного жилищного органа с рекомендациями по представлению дополнительно-</w:t>
      </w:r>
    </w:p>
    <w:sectPr w:rsidR="001178A5">
      <w:type w:val="continuous"/>
      <w:pgSz w:w="11909" w:h="16834"/>
      <w:pgMar w:top="1318" w:right="732" w:bottom="360" w:left="106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8A5"/>
    <w:rsid w:val="001178A5"/>
    <w:rsid w:val="009D4798"/>
    <w:rsid w:val="00DF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2015-01-16T15:35:00Z</dcterms:created>
  <dcterms:modified xsi:type="dcterms:W3CDTF">2015-01-16T15:48:00Z</dcterms:modified>
</cp:coreProperties>
</file>