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439" w:rsidRDefault="00615439" w:rsidP="0061543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615439" w:rsidRDefault="00615439" w:rsidP="0061543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615439" w:rsidRPr="00615439" w:rsidRDefault="00615439" w:rsidP="0061543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Программа законопроектной работы комитетов Государственной Думы</w:t>
      </w:r>
    </w:p>
    <w:p w:rsidR="00615439" w:rsidRPr="00615439" w:rsidRDefault="00615439" w:rsidP="0061543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Федерального Собрания Российской Федерации</w:t>
      </w:r>
    </w:p>
    <w:p w:rsidR="00615439" w:rsidRPr="00615439" w:rsidRDefault="00615439" w:rsidP="0061543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 период весенней сессии 2015 года</w:t>
      </w:r>
    </w:p>
    <w:p w:rsidR="00615439" w:rsidRPr="00615439" w:rsidRDefault="00615439" w:rsidP="0061543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6154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(утверждена на заседаниях комитетов Государственной Думы в соответствии с постановлением Государственной Думы </w:t>
      </w:r>
      <w:proofErr w:type="gramEnd"/>
    </w:p>
    <w:p w:rsidR="00615439" w:rsidRPr="00615439" w:rsidRDefault="00615439" w:rsidP="0061543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154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20 января 2015 года № </w:t>
      </w:r>
      <w:hyperlink r:id="rId5" w:history="1">
        <w:r w:rsidRPr="00615439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5924-6</w:t>
        </w:r>
      </w:hyperlink>
      <w:r w:rsidRPr="006154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ГД "О примерной программе законопроектной работы </w:t>
      </w:r>
    </w:p>
    <w:p w:rsidR="00615439" w:rsidRPr="00615439" w:rsidRDefault="00615439" w:rsidP="0061543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6154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Государственной Думы Федерального Собрания Российской Федерации в период весенней сессии 2015 года")</w:t>
      </w:r>
      <w:proofErr w:type="gramEnd"/>
    </w:p>
    <w:p w:rsidR="00615439" w:rsidRPr="00615439" w:rsidRDefault="00615439" w:rsidP="00615439">
      <w:pPr>
        <w:autoSpaceDE w:val="0"/>
        <w:autoSpaceDN w:val="0"/>
        <w:adjustRightInd w:val="0"/>
        <w:spacing w:after="0" w:line="240" w:lineRule="auto"/>
        <w:ind w:left="11907"/>
        <w:rPr>
          <w:rFonts w:ascii="Times New Roman" w:eastAsiaTheme="minorEastAsia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val="en-US" w:eastAsia="ru-RU"/>
        </w:rPr>
        <w:t>По</w:t>
      </w:r>
      <w:proofErr w:type="spellEnd"/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val="en-US" w:eastAsia="ru-RU"/>
        </w:rPr>
        <w:t>состоянию</w:t>
      </w:r>
      <w:proofErr w:type="spellEnd"/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val="en-US" w:eastAsia="ru-RU"/>
        </w:rPr>
        <w:t>на</w:t>
      </w:r>
      <w:proofErr w:type="spellEnd"/>
      <w:r w:rsidRPr="00615439">
        <w:rPr>
          <w:rFonts w:ascii="Times New Roman" w:eastAsiaTheme="minorEastAsia" w:hAnsi="Times New Roman" w:cs="Times New Roman"/>
          <w:b/>
          <w:bCs/>
          <w:sz w:val="28"/>
          <w:szCs w:val="28"/>
          <w:lang w:val="en-US" w:eastAsia="ru-RU"/>
        </w:rPr>
        <w:t xml:space="preserve"> 30.01.15</w:t>
      </w:r>
    </w:p>
    <w:tbl>
      <w:tblPr>
        <w:tblW w:w="0" w:type="auto"/>
        <w:tblInd w:w="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709"/>
        <w:gridCol w:w="4139"/>
        <w:gridCol w:w="2835"/>
        <w:gridCol w:w="1644"/>
        <w:gridCol w:w="2835"/>
        <w:gridCol w:w="2608"/>
        <w:gridCol w:w="1304"/>
      </w:tblGrid>
      <w:tr w:rsidR="00615439" w:rsidRPr="00615439" w:rsidTr="000B2EAB">
        <w:trPr>
          <w:cantSplit/>
        </w:trPr>
        <w:tc>
          <w:tcPr>
            <w:tcW w:w="709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</w:p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39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законопроекта</w:t>
            </w:r>
          </w:p>
        </w:tc>
        <w:tc>
          <w:tcPr>
            <w:tcW w:w="2835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Субъект права законодательной инициативы</w:t>
            </w:r>
          </w:p>
        </w:tc>
        <w:tc>
          <w:tcPr>
            <w:tcW w:w="1644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</w:t>
            </w:r>
            <w:r w:rsidRPr="00615439">
              <w:rPr>
                <w:rFonts w:ascii="Times New Roman" w:eastAsiaTheme="minorEastAsia" w:hAnsi="Times New Roman" w:cs="Times New Roman"/>
                <w:spacing w:val="-20"/>
                <w:sz w:val="24"/>
                <w:szCs w:val="24"/>
                <w:lang w:eastAsia="ru-RU"/>
              </w:rPr>
              <w:t xml:space="preserve"> внесения в Государствен</w:t>
            </w:r>
            <w:r w:rsidRPr="00615439">
              <w:rPr>
                <w:rFonts w:ascii="Times New Roman" w:eastAsiaTheme="minorEastAsia" w:hAnsi="Times New Roman" w:cs="Times New Roman"/>
                <w:spacing w:val="-20"/>
                <w:sz w:val="24"/>
                <w:szCs w:val="24"/>
                <w:lang w:eastAsia="ru-RU"/>
              </w:rPr>
              <w:softHyphen/>
              <w:t>ную</w:t>
            </w: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Думу,</w:t>
            </w:r>
          </w:p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</w:t>
            </w: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softHyphen/>
              <w:t>ционный номер</w:t>
            </w:r>
          </w:p>
        </w:tc>
        <w:tc>
          <w:tcPr>
            <w:tcW w:w="2835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Комитеты Государственной  Думы - соисполнители</w:t>
            </w:r>
          </w:p>
        </w:tc>
        <w:tc>
          <w:tcPr>
            <w:tcW w:w="2608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и результат рассмотрения</w:t>
            </w:r>
          </w:p>
        </w:tc>
        <w:tc>
          <w:tcPr>
            <w:tcW w:w="1304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Плановые сроки рас</w:t>
            </w: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softHyphen/>
              <w:t>смотрения Государ</w:t>
            </w: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softHyphen/>
              <w:t>ственной Думой</w:t>
            </w:r>
          </w:p>
        </w:tc>
      </w:tr>
      <w:tr w:rsidR="00615439" w:rsidRPr="00615439" w:rsidTr="000B2EAB">
        <w:trPr>
          <w:cantSplit/>
        </w:trPr>
        <w:tc>
          <w:tcPr>
            <w:tcW w:w="709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139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835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644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835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608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304" w:type="dxa"/>
          </w:tcPr>
          <w:p w:rsidR="00615439" w:rsidRPr="00615439" w:rsidRDefault="00615439" w:rsidP="00615439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615439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</w:tbl>
    <w:p w:rsidR="00EB6A1D" w:rsidRPr="00EB6A1D" w:rsidRDefault="00EB6A1D" w:rsidP="00EB6A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Комитет по обороне</w:t>
      </w:r>
    </w:p>
    <w:tbl>
      <w:tblPr>
        <w:tblW w:w="16074" w:type="dxa"/>
        <w:tblInd w:w="72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709"/>
        <w:gridCol w:w="4139"/>
        <w:gridCol w:w="2835"/>
        <w:gridCol w:w="1644"/>
        <w:gridCol w:w="2835"/>
        <w:gridCol w:w="2608"/>
        <w:gridCol w:w="1304"/>
      </w:tblGrid>
      <w:tr w:rsidR="00F41B87" w:rsidRPr="00F41B87" w:rsidTr="00615439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41B87" w:rsidRPr="00F41B87" w:rsidRDefault="00F41B87" w:rsidP="00F41B87">
            <w:pPr>
              <w:widowControl w:val="0"/>
              <w:autoSpaceDE w:val="0"/>
              <w:autoSpaceDN w:val="0"/>
              <w:adjustRightInd w:val="0"/>
              <w:spacing w:before="80" w:after="0" w:line="240" w:lineRule="auto"/>
              <w:rPr>
                <w:rFonts w:ascii="Times New Roman" w:eastAsiaTheme="minorEastAsia" w:hAnsi="Times New Roman" w:cs="Times New Roman"/>
                <w:sz w:val="48"/>
                <w:szCs w:val="48"/>
                <w:lang w:val="en-US" w:eastAsia="ru-RU"/>
              </w:rPr>
            </w:pPr>
            <w:r w:rsidRPr="00F41B87">
              <w:rPr>
                <w:rFonts w:ascii="Times New Roman" w:eastAsiaTheme="minorEastAsia" w:hAnsi="Times New Roman" w:cs="Times New Roman"/>
                <w:lang w:val="en-US" w:eastAsia="ru-RU"/>
              </w:rPr>
              <w:t>7.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1B87" w:rsidRPr="00F41B87" w:rsidRDefault="00F41B87" w:rsidP="00F41B87">
            <w:pPr>
              <w:widowControl w:val="0"/>
              <w:autoSpaceDE w:val="0"/>
              <w:autoSpaceDN w:val="0"/>
              <w:adjustRightInd w:val="0"/>
              <w:spacing w:before="8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 признании утратившей силу части второй статьи 43 Закона Российской Федерации от 12 февраля 1993 г. № </w:t>
            </w:r>
            <w:hyperlink r:id="rId6" w:history="1">
              <w:r w:rsidRPr="00F41B87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4468-1</w:t>
              </w:r>
            </w:hyperlink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"О пенсионном обеспечении лиц, проходивших военную службу, службу в органах внутренних дел, Государственной противопожарной службе, органах по </w:t>
            </w:r>
            <w:proofErr w:type="gramStart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оборотом наркотических средств и психотропных веществ, учреждениях и органах уголовно-исполнительной системы, и их семей"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41B87" w:rsidRPr="00F41B87" w:rsidRDefault="00F41B87" w:rsidP="00F41B87">
            <w:pPr>
              <w:widowControl w:val="0"/>
              <w:autoSpaceDE w:val="0"/>
              <w:autoSpaceDN w:val="0"/>
              <w:adjustRightInd w:val="0"/>
              <w:spacing w:before="8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Депутат Государственной Думы </w:t>
            </w:r>
          </w:p>
          <w:p w:rsidR="00F41B87" w:rsidRPr="00F41B87" w:rsidRDefault="00F41B87" w:rsidP="00F4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В.Н.Тетекин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F41B87" w:rsidRPr="00F41B87" w:rsidRDefault="00F41B87" w:rsidP="00F41B87">
            <w:pPr>
              <w:autoSpaceDE w:val="0"/>
              <w:autoSpaceDN w:val="0"/>
              <w:adjustRightInd w:val="0"/>
              <w:spacing w:before="8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22.10.14</w:t>
            </w:r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br/>
              <w:t xml:space="preserve">№ </w:t>
            </w:r>
            <w:hyperlink r:id="rId7" w:history="1">
              <w:r w:rsidRPr="00F41B87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631118-6</w:t>
              </w:r>
            </w:hyperlink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41B87" w:rsidRPr="00F41B87" w:rsidRDefault="00F41B87" w:rsidP="00F41B87">
            <w:pPr>
              <w:autoSpaceDE w:val="0"/>
              <w:autoSpaceDN w:val="0"/>
              <w:adjustRightInd w:val="0"/>
              <w:spacing w:before="8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41B87" w:rsidRPr="00F41B87" w:rsidRDefault="00F41B87" w:rsidP="00F41B87">
            <w:pPr>
              <w:autoSpaceDE w:val="0"/>
              <w:autoSpaceDN w:val="0"/>
              <w:adjustRightInd w:val="0"/>
              <w:spacing w:before="8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Рассмотрен</w:t>
            </w:r>
            <w:proofErr w:type="spellEnd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Советом</w:t>
            </w:r>
            <w:proofErr w:type="spellEnd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Государственной</w:t>
            </w:r>
            <w:proofErr w:type="spellEnd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Думы</w:t>
            </w:r>
            <w:proofErr w:type="spellEnd"/>
            <w:r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 xml:space="preserve"> 10.11.14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F41B87" w:rsidRPr="00F41B87" w:rsidRDefault="00615439" w:rsidP="00F41B87">
            <w:pPr>
              <w:autoSpaceDE w:val="0"/>
              <w:autoSpaceDN w:val="0"/>
              <w:adjustRightInd w:val="0"/>
              <w:spacing w:before="8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</w:t>
            </w:r>
            <w:proofErr w:type="spellStart"/>
            <w:r w:rsidR="00F41B87" w:rsidRPr="00F41B8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март</w:t>
            </w:r>
            <w:proofErr w:type="spellEnd"/>
          </w:p>
        </w:tc>
      </w:tr>
    </w:tbl>
    <w:p w:rsidR="00EB364E" w:rsidRDefault="00EB364E"/>
    <w:sectPr w:rsidR="00EB364E" w:rsidSect="00D25DF7">
      <w:pgSz w:w="16838" w:h="11906" w:orient="landscape"/>
      <w:pgMar w:top="284" w:right="720" w:bottom="72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45D"/>
    <w:rsid w:val="00615439"/>
    <w:rsid w:val="0065245D"/>
    <w:rsid w:val="00D25DF7"/>
    <w:rsid w:val="00EB364E"/>
    <w:rsid w:val="00EB6A1D"/>
    <w:rsid w:val="00F4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sozd2.duma.gov.ru/main.nsf/(Spravka)?OpenAgent&amp;RN=631118-6&amp;0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asozd2.duma.gov.ru/main.nsf/(Spravka)?OpenAgent&amp;RN=4468-1&amp;02" TargetMode="External"/><Relationship Id="rId5" Type="http://schemas.openxmlformats.org/officeDocument/2006/relationships/hyperlink" Target="http://asozd2.duma.gov.ru/main.nsf/(Spravka)?OpenAgent&amp;RN=5924-6&amp;0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5</cp:revision>
  <dcterms:created xsi:type="dcterms:W3CDTF">2015-01-19T20:38:00Z</dcterms:created>
  <dcterms:modified xsi:type="dcterms:W3CDTF">2015-02-03T17:57:00Z</dcterms:modified>
</cp:coreProperties>
</file>