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F22A8E">
      <w:r>
        <w:rPr>
          <w:noProof/>
        </w:rPr>
        <w:drawing>
          <wp:inline distT="0" distB="0" distL="0" distR="0">
            <wp:extent cx="5940425" cy="7920355"/>
            <wp:effectExtent l="19050" t="0" r="3175" b="0"/>
            <wp:docPr id="2" name="Рисунок 1" descr="IMG_20150314_15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4_15313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IMG_20150314_153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4_15313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IMG_20150314_15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4_15315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_20150314_15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4_15402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IMG_20150314_15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4_15403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7" name="Рисунок 6" descr="Отзыв Гори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зыв Горин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5465FA"/>
    <w:rsid w:val="005744F0"/>
    <w:rsid w:val="00861958"/>
    <w:rsid w:val="00AB025B"/>
    <w:rsid w:val="00AC4CFE"/>
    <w:rsid w:val="00B70B2B"/>
    <w:rsid w:val="00CC153F"/>
    <w:rsid w:val="00F22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2015-03-14T14:32:00Z</dcterms:created>
  <dcterms:modified xsi:type="dcterms:W3CDTF">2015-03-14T14:32:00Z</dcterms:modified>
</cp:coreProperties>
</file>