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441" w:rsidRDefault="00E10650" w:rsidP="00E10650">
      <w:pPr>
        <w:jc w:val="right"/>
        <w:rPr>
          <w:rFonts w:ascii="Arial Narrow" w:hAnsi="Arial Narrow"/>
          <w:sz w:val="24"/>
          <w:szCs w:val="24"/>
        </w:rPr>
      </w:pPr>
      <w:r w:rsidRPr="00E10650">
        <w:rPr>
          <w:rFonts w:ascii="Arial Narrow" w:hAnsi="Arial Narrow"/>
          <w:sz w:val="24"/>
          <w:szCs w:val="24"/>
        </w:rPr>
        <w:t>В Щелковский городской суд</w:t>
      </w:r>
    </w:p>
    <w:p w:rsidR="00E10650" w:rsidRDefault="00E10650" w:rsidP="00E10650">
      <w:pPr>
        <w:jc w:val="right"/>
        <w:rPr>
          <w:rFonts w:ascii="Arial Narrow" w:hAnsi="Arial Narrow"/>
          <w:sz w:val="24"/>
          <w:szCs w:val="24"/>
        </w:rPr>
      </w:pPr>
    </w:p>
    <w:p w:rsidR="00E10650" w:rsidRDefault="00E10650" w:rsidP="00EA233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ДОПОЛНИТЕЛЬНЫЙ МАТЕРИАЛ</w:t>
      </w:r>
      <w:r w:rsidR="00BE472E">
        <w:rPr>
          <w:rFonts w:ascii="Arial Narrow" w:hAnsi="Arial Narrow"/>
          <w:sz w:val="24"/>
          <w:szCs w:val="24"/>
        </w:rPr>
        <w:t>????</w:t>
      </w:r>
    </w:p>
    <w:p w:rsidR="00EA2334" w:rsidRDefault="00EA2334" w:rsidP="00EA233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по гражданскому делу № 2-1252/2011г. от «    » ____________ 2011 года</w:t>
      </w:r>
    </w:p>
    <w:p w:rsidR="00E10650" w:rsidRDefault="00E10650" w:rsidP="003A52B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:rsidR="002405B1" w:rsidRPr="002405B1" w:rsidRDefault="002405B1" w:rsidP="00321543">
      <w:pPr>
        <w:spacing w:after="0" w:line="360" w:lineRule="auto"/>
        <w:ind w:firstLine="709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iCs/>
          <w:sz w:val="24"/>
          <w:szCs w:val="24"/>
        </w:rPr>
        <w:t>Согласно</w:t>
      </w:r>
      <w:r w:rsidRPr="002405B1">
        <w:rPr>
          <w:rFonts w:ascii="Arial Narrow" w:hAnsi="Arial Narrow"/>
          <w:iCs/>
          <w:sz w:val="24"/>
          <w:szCs w:val="24"/>
        </w:rPr>
        <w:t xml:space="preserve"> п</w:t>
      </w:r>
      <w:r>
        <w:rPr>
          <w:rFonts w:ascii="Arial Narrow" w:hAnsi="Arial Narrow"/>
          <w:iCs/>
          <w:sz w:val="24"/>
          <w:szCs w:val="24"/>
        </w:rPr>
        <w:t xml:space="preserve">. </w:t>
      </w:r>
      <w:r w:rsidRPr="002405B1">
        <w:rPr>
          <w:rFonts w:ascii="Arial Narrow" w:hAnsi="Arial Narrow"/>
          <w:iCs/>
          <w:sz w:val="24"/>
          <w:szCs w:val="24"/>
        </w:rPr>
        <w:t>4 ст</w:t>
      </w:r>
      <w:r>
        <w:rPr>
          <w:rFonts w:ascii="Arial Narrow" w:hAnsi="Arial Narrow"/>
          <w:iCs/>
          <w:sz w:val="24"/>
          <w:szCs w:val="24"/>
        </w:rPr>
        <w:t>.</w:t>
      </w:r>
      <w:r w:rsidRPr="002405B1">
        <w:rPr>
          <w:rFonts w:ascii="Arial Narrow" w:hAnsi="Arial Narrow"/>
          <w:iCs/>
          <w:sz w:val="24"/>
          <w:szCs w:val="24"/>
        </w:rPr>
        <w:t xml:space="preserve"> 5 Жилищного кодекса Российской Федерации</w:t>
      </w:r>
      <w:r>
        <w:rPr>
          <w:rFonts w:ascii="Arial Narrow" w:hAnsi="Arial Narrow"/>
          <w:iCs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от </w:t>
      </w:r>
      <w:r w:rsidRPr="004C5971">
        <w:rPr>
          <w:rFonts w:ascii="Arial Narrow" w:hAnsi="Arial Narrow"/>
          <w:sz w:val="24"/>
          <w:szCs w:val="24"/>
        </w:rPr>
        <w:t>29 декабря 2004 года N 188-ФЗ</w:t>
      </w:r>
      <w:r w:rsidRPr="002405B1">
        <w:rPr>
          <w:rFonts w:ascii="Arial Narrow" w:hAnsi="Arial Narrow"/>
          <w:iCs/>
          <w:sz w:val="24"/>
          <w:szCs w:val="24"/>
        </w:rPr>
        <w:t>, Правительство Российской Федерации вправе издавать постановления, содержащие нормы, регулирующие жилищные отношения, на основании и во исполнение настоящего Кодекса, других федеральных законов, нормативных указов Президента Российской Федерации.</w:t>
      </w:r>
      <w:r>
        <w:rPr>
          <w:rFonts w:ascii="Arial Narrow" w:hAnsi="Arial Narrow"/>
          <w:iCs/>
          <w:sz w:val="24"/>
          <w:szCs w:val="24"/>
        </w:rPr>
        <w:t xml:space="preserve"> </w:t>
      </w:r>
      <w:r w:rsidRPr="002405B1">
        <w:rPr>
          <w:rFonts w:ascii="Arial Narrow" w:hAnsi="Arial Narrow"/>
          <w:iCs/>
          <w:sz w:val="24"/>
          <w:szCs w:val="24"/>
        </w:rPr>
        <w:t xml:space="preserve">Правительством Российской Федерации </w:t>
      </w:r>
      <w:r>
        <w:rPr>
          <w:rFonts w:ascii="Arial Narrow" w:hAnsi="Arial Narrow"/>
          <w:iCs/>
          <w:sz w:val="24"/>
          <w:szCs w:val="24"/>
        </w:rPr>
        <w:t>утверждено</w:t>
      </w:r>
      <w:r w:rsidRPr="002405B1">
        <w:rPr>
          <w:rFonts w:ascii="Arial Narrow" w:hAnsi="Arial Narrow"/>
          <w:iCs/>
          <w:sz w:val="24"/>
          <w:szCs w:val="24"/>
        </w:rPr>
        <w:t xml:space="preserve"> </w:t>
      </w:r>
      <w:r>
        <w:rPr>
          <w:rFonts w:ascii="Arial Narrow" w:hAnsi="Arial Narrow"/>
          <w:iCs/>
          <w:sz w:val="24"/>
          <w:szCs w:val="24"/>
        </w:rPr>
        <w:t>Положение</w:t>
      </w:r>
      <w:r w:rsidRPr="002405B1">
        <w:rPr>
          <w:rFonts w:ascii="Arial Narrow" w:hAnsi="Arial Narrow"/>
          <w:iCs/>
          <w:sz w:val="24"/>
          <w:szCs w:val="24"/>
        </w:rPr>
        <w:t xml:space="preserve"> об условиях и порядке заключения жилищного договора между военнослужащими и Министерством обороны Российской Федерации </w:t>
      </w:r>
      <w:r w:rsidRPr="002405B1">
        <w:rPr>
          <w:rFonts w:ascii="Arial Narrow" w:hAnsi="Arial Narrow"/>
          <w:b/>
          <w:i/>
          <w:iCs/>
          <w:sz w:val="24"/>
          <w:szCs w:val="24"/>
        </w:rPr>
        <w:t>или иным федеральным органом исполнительной власти, в котором законом предусмотрена военная служба</w:t>
      </w:r>
      <w:r>
        <w:rPr>
          <w:rFonts w:ascii="Arial Narrow" w:hAnsi="Arial Narrow"/>
          <w:iCs/>
          <w:sz w:val="24"/>
          <w:szCs w:val="24"/>
        </w:rPr>
        <w:t>,</w:t>
      </w:r>
      <w:r w:rsidRPr="002405B1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 w:rsidRP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от 4 мая 1999 г. N 487</w:t>
      </w:r>
      <w:r>
        <w:rPr>
          <w:rFonts w:ascii="Arial Narrow" w:hAnsi="Arial Narrow"/>
          <w:iCs/>
          <w:sz w:val="24"/>
          <w:szCs w:val="24"/>
        </w:rPr>
        <w:t xml:space="preserve"> 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(далее – Положение)</w:t>
      </w:r>
    </w:p>
    <w:p w:rsidR="00904BF6" w:rsidRDefault="00013BE2" w:rsidP="00321543">
      <w:pPr>
        <w:spacing w:after="0" w:line="360" w:lineRule="auto"/>
        <w:ind w:firstLine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iCs/>
          <w:sz w:val="24"/>
          <w:szCs w:val="24"/>
        </w:rPr>
        <w:t>В соответствии с абз.</w:t>
      </w:r>
      <w:r w:rsidRPr="00013BE2">
        <w:rPr>
          <w:rFonts w:ascii="Arial Narrow" w:hAnsi="Arial Narrow"/>
          <w:iCs/>
          <w:sz w:val="24"/>
          <w:szCs w:val="24"/>
        </w:rPr>
        <w:t xml:space="preserve"> </w:t>
      </w:r>
      <w:r>
        <w:rPr>
          <w:rFonts w:ascii="Arial Narrow" w:hAnsi="Arial Narrow"/>
          <w:iCs/>
          <w:sz w:val="24"/>
          <w:szCs w:val="24"/>
        </w:rPr>
        <w:t>2 п.</w:t>
      </w:r>
      <w:r w:rsidRPr="00013BE2">
        <w:rPr>
          <w:rFonts w:ascii="Arial Narrow" w:hAnsi="Arial Narrow"/>
          <w:iCs/>
          <w:sz w:val="24"/>
          <w:szCs w:val="24"/>
        </w:rPr>
        <w:t xml:space="preserve"> 5 </w:t>
      </w:r>
      <w:r w:rsidR="002405B1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Положения</w:t>
      </w:r>
      <w:r w:rsidRP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жилищный договор расторгается в случае </w:t>
      </w:r>
      <w:r w:rsidRPr="00A10B0D">
        <w:rPr>
          <w:rFonts w:ascii="Arial Narrow" w:hAnsi="Arial Narrow"/>
          <w:sz w:val="24"/>
          <w:szCs w:val="24"/>
        </w:rPr>
        <w:t>обеспечения военнослужащих и (или) совместно проживающих с ними членов их семей жилыми помещениям для постоянного проживания по месту прохождения военной службы по нормам, установленным законами и иными нормативными правовыми актами Российской Федерации</w:t>
      </w:r>
      <w:r>
        <w:rPr>
          <w:rFonts w:ascii="Arial Narrow" w:hAnsi="Arial Narrow"/>
          <w:sz w:val="24"/>
          <w:szCs w:val="24"/>
        </w:rPr>
        <w:t>.</w:t>
      </w:r>
    </w:p>
    <w:p w:rsidR="00013BE2" w:rsidRDefault="00013BE2" w:rsidP="00321543">
      <w:pPr>
        <w:spacing w:after="0" w:line="360" w:lineRule="auto"/>
        <w:ind w:firstLine="709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 xml:space="preserve">В соответствии с п.п. 1 п. 9 </w:t>
      </w:r>
      <w:r w:rsidR="002405B1">
        <w:rPr>
          <w:rFonts w:ascii="Arial Narrow" w:hAnsi="Arial Narrow"/>
          <w:sz w:val="24"/>
          <w:szCs w:val="24"/>
        </w:rPr>
        <w:t>Положения</w:t>
      </w:r>
      <w:r>
        <w:rPr>
          <w:rFonts w:ascii="Arial Narrow" w:hAnsi="Arial Narrow"/>
          <w:sz w:val="24"/>
          <w:szCs w:val="24"/>
        </w:rPr>
        <w:t xml:space="preserve"> договор расторгается</w:t>
      </w:r>
      <w:r w:rsidRPr="00A10B0D">
        <w:rPr>
          <w:rFonts w:ascii="Arial Narrow" w:hAnsi="Arial Narrow"/>
          <w:sz w:val="24"/>
          <w:szCs w:val="24"/>
        </w:rPr>
        <w:t xml:space="preserve"> в случае досрочного увольнения военнослужащего (кроме военнослужащих, имеющих общую продолжительность военной службы 20 лет и более, а также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при общей продолжительности военной службы 10 лет и более)</w:t>
      </w:r>
      <w:r>
        <w:rPr>
          <w:rFonts w:ascii="Arial Narrow" w:hAnsi="Arial Narrow"/>
          <w:sz w:val="24"/>
          <w:szCs w:val="24"/>
        </w:rPr>
        <w:t>.</w:t>
      </w:r>
      <w:proofErr w:type="gramEnd"/>
    </w:p>
    <w:p w:rsidR="00013BE2" w:rsidRDefault="001A3DD1" w:rsidP="001A3DD1">
      <w:pPr>
        <w:spacing w:after="0" w:line="360" w:lineRule="auto"/>
        <w:ind w:firstLine="709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Согласно п. 13</w:t>
      </w:r>
      <w:r w:rsidR="002405B1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ст. 15 </w:t>
      </w:r>
      <w:r w:rsidRPr="00363C37">
        <w:rPr>
          <w:rFonts w:ascii="Arial Narrow" w:eastAsia="Times New Roman" w:hAnsi="Arial Narrow" w:cs="Times New Roman"/>
          <w:sz w:val="24"/>
          <w:szCs w:val="24"/>
          <w:lang w:eastAsia="ru-RU"/>
        </w:rPr>
        <w:t>Федерального закона от 27 мая 1998 г. N 76-ФЗ "О статусе военнослужащих"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</w:t>
      </w:r>
      <w:r w:rsidRPr="001A3DD1">
        <w:rPr>
          <w:rFonts w:ascii="Arial Narrow" w:eastAsia="Times New Roman" w:hAnsi="Arial Narrow" w:cs="Times New Roman"/>
          <w:sz w:val="24"/>
          <w:szCs w:val="24"/>
          <w:lang w:eastAsia="ru-RU"/>
        </w:rPr>
        <w:t>оеннослужащие - граждане, проходящие военную службу по контракту, общая продолжительность военной службы которых составляет 20 лет и более, не обеспеченные на момент увольнения с военной службы жилыми помещениями, не могут быть исключены без их согласия из списка очередников на получение жилых помещений (улучшение жилищных</w:t>
      </w:r>
      <w:proofErr w:type="gramEnd"/>
      <w:r w:rsidRPr="001A3DD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условий) по последнему перед увольнением месту военной службы и обеспечиваются жилыми помещениями в соответствии с настоящим Федеральным законом, федеральными законами и иными нормативными правовыми актами Российской Федерации.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A3DD1">
        <w:rPr>
          <w:rFonts w:ascii="Arial Narrow" w:eastAsia="Times New Roman" w:hAnsi="Arial Narrow" w:cs="Times New Roman"/>
          <w:sz w:val="24"/>
          <w:szCs w:val="24"/>
          <w:lang w:eastAsia="ru-RU"/>
        </w:rPr>
        <w:t>Указанный порядок обеспечения жилыми помещениями распространяется и на военнослужащих - граждан, увольняемых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более.</w:t>
      </w:r>
    </w:p>
    <w:p w:rsidR="001A3DD1" w:rsidRDefault="001A3DD1" w:rsidP="001A3DD1">
      <w:pPr>
        <w:spacing w:after="0" w:line="360" w:lineRule="auto"/>
        <w:ind w:firstLine="709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Согласно п. 14 ст. 15 </w:t>
      </w:r>
      <w:r w:rsidRPr="00363C37">
        <w:rPr>
          <w:rFonts w:ascii="Arial Narrow" w:eastAsia="Times New Roman" w:hAnsi="Arial Narrow" w:cs="Times New Roman"/>
          <w:sz w:val="24"/>
          <w:szCs w:val="24"/>
          <w:lang w:eastAsia="ru-RU"/>
        </w:rPr>
        <w:t>Федерального закона от 27 мая 1998 г. N 76-ФЗ "О статусе военнослужащих"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</w:t>
      </w:r>
      <w:r w:rsidRPr="001A3DD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беспечение жилым помещением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</w:t>
      </w:r>
      <w:r w:rsidRPr="001A3DD1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мероприятиями и членов их семей при перемене места жительства</w:t>
      </w:r>
      <w:proofErr w:type="gramEnd"/>
      <w:r w:rsidRPr="001A3DD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осуществляется федеральными органами исполнительной власти, в которых предусмотрена военная служба, за счет средств федерального бюджета на строительство и приобретение жилого помещения, в том числе путем выдачи государственных жилищных сертификатов. Право на обеспечение жилым помещением на данных условиях предоставляется указанным гражданам один раз. Документы о сдаче жилых помещений Министерству обороны Российской Федерации (иному федеральному органу исполнительной власти, в котором федеральным законом предусмотрена военная служба)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жительства.</w:t>
      </w:r>
    </w:p>
    <w:p w:rsidR="001A3DD1" w:rsidRDefault="002405B1" w:rsidP="001A3DD1">
      <w:pPr>
        <w:spacing w:after="0" w:line="360" w:lineRule="auto"/>
        <w:ind w:firstLine="709"/>
        <w:rPr>
          <w:rFonts w:ascii="Arial Narrow" w:hAnsi="Arial Narrow"/>
          <w:iCs/>
          <w:sz w:val="24"/>
          <w:szCs w:val="24"/>
        </w:rPr>
      </w:pPr>
      <w:proofErr w:type="gramStart"/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С</w:t>
      </w:r>
      <w:r w:rsidR="001A3DD1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одержание 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перечисленных </w:t>
      </w:r>
      <w:r w:rsidR="001A3DD1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НПА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 w:rsidRPr="002405B1">
        <w:rPr>
          <w:rFonts w:ascii="Arial Narrow" w:hAnsi="Arial Narrow"/>
          <w:iCs/>
          <w:sz w:val="24"/>
          <w:szCs w:val="24"/>
        </w:rPr>
        <w:t xml:space="preserve">указывает на то, что названная в </w:t>
      </w:r>
      <w:r w:rsidR="000F7E1D">
        <w:rPr>
          <w:rFonts w:ascii="Arial Narrow" w:hAnsi="Arial Narrow"/>
          <w:iCs/>
          <w:sz w:val="24"/>
          <w:szCs w:val="24"/>
        </w:rPr>
        <w:t>Положении</w:t>
      </w:r>
      <w:r>
        <w:rPr>
          <w:rFonts w:ascii="Arial Narrow" w:hAnsi="Arial Narrow"/>
          <w:iCs/>
          <w:sz w:val="24"/>
          <w:szCs w:val="24"/>
        </w:rPr>
        <w:t xml:space="preserve"> </w:t>
      </w:r>
      <w:r w:rsidRPr="002405B1">
        <w:rPr>
          <w:rFonts w:ascii="Arial Narrow" w:hAnsi="Arial Narrow"/>
          <w:iCs/>
          <w:sz w:val="24"/>
          <w:szCs w:val="24"/>
        </w:rPr>
        <w:t xml:space="preserve"> категория военнослужащих не может быть выселена из специализированных жилых помещений до предоставления им жилья для постоянного проживания при увольнении в запас.</w:t>
      </w:r>
      <w:proofErr w:type="gramEnd"/>
    </w:p>
    <w:p w:rsidR="000F7E1D" w:rsidRDefault="000F7E1D" w:rsidP="001A3DD1">
      <w:pPr>
        <w:spacing w:after="0" w:line="360" w:lineRule="auto"/>
        <w:ind w:firstLine="709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iCs/>
          <w:sz w:val="24"/>
          <w:szCs w:val="24"/>
        </w:rPr>
        <w:t xml:space="preserve">Именно такое трактование действующего законодательства подтверждается позицией Верховного Суда Российской Федерации, указанной в </w:t>
      </w:r>
      <w:r w:rsidRPr="000F7E1D">
        <w:rPr>
          <w:rFonts w:ascii="Arial Narrow" w:hAnsi="Arial Narrow"/>
          <w:b/>
          <w:i/>
          <w:iCs/>
          <w:sz w:val="24"/>
          <w:szCs w:val="24"/>
        </w:rPr>
        <w:t xml:space="preserve">Определении </w:t>
      </w:r>
      <w:proofErr w:type="gramStart"/>
      <w:r w:rsidRPr="000F7E1D">
        <w:rPr>
          <w:rFonts w:ascii="Arial Narrow" w:hAnsi="Arial Narrow"/>
          <w:b/>
          <w:i/>
          <w:iCs/>
          <w:sz w:val="24"/>
          <w:szCs w:val="24"/>
        </w:rPr>
        <w:t>ВС</w:t>
      </w:r>
      <w:proofErr w:type="gramEnd"/>
      <w:r w:rsidRPr="000F7E1D">
        <w:rPr>
          <w:rFonts w:ascii="Arial Narrow" w:hAnsi="Arial Narrow"/>
          <w:b/>
          <w:i/>
          <w:iCs/>
          <w:sz w:val="24"/>
          <w:szCs w:val="24"/>
        </w:rPr>
        <w:t xml:space="preserve"> РФ от 16 февраля 2010 года № КАС10-41</w:t>
      </w:r>
      <w:r>
        <w:rPr>
          <w:rFonts w:ascii="Arial Narrow" w:hAnsi="Arial Narrow"/>
          <w:iCs/>
          <w:sz w:val="24"/>
          <w:szCs w:val="24"/>
        </w:rPr>
        <w:t>.</w:t>
      </w:r>
    </w:p>
    <w:p w:rsidR="000F7E1D" w:rsidRDefault="000F7E1D" w:rsidP="001A3DD1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</w:p>
    <w:p w:rsidR="004C5971" w:rsidRPr="002D4720" w:rsidRDefault="004C5971" w:rsidP="004C5971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C5971" w:rsidRPr="002D4720" w:rsidRDefault="00CE2CB8" w:rsidP="00CE2CB8">
      <w:pPr>
        <w:spacing w:after="0" w:line="24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Офицер</w:t>
      </w:r>
    </w:p>
    <w:p w:rsidR="004C5971" w:rsidRPr="002D4720" w:rsidRDefault="004C5971" w:rsidP="004C5971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C5971" w:rsidRPr="00E10650" w:rsidRDefault="004C5971" w:rsidP="00EA2334">
      <w:pPr>
        <w:spacing w:after="0" w:line="360" w:lineRule="auto"/>
        <w:rPr>
          <w:rFonts w:ascii="Arial Narrow" w:hAnsi="Arial Narrow"/>
          <w:sz w:val="24"/>
          <w:szCs w:val="24"/>
        </w:rPr>
      </w:pPr>
    </w:p>
    <w:sectPr w:rsidR="004C5971" w:rsidRPr="00E10650" w:rsidSect="006673A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05FE0"/>
    <w:multiLevelType w:val="multilevel"/>
    <w:tmpl w:val="0174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126A"/>
    <w:rsid w:val="00013BE2"/>
    <w:rsid w:val="00061D5C"/>
    <w:rsid w:val="00063189"/>
    <w:rsid w:val="000A2983"/>
    <w:rsid w:val="000D605A"/>
    <w:rsid w:val="000D7894"/>
    <w:rsid w:val="000F52D8"/>
    <w:rsid w:val="000F7E1D"/>
    <w:rsid w:val="001150B2"/>
    <w:rsid w:val="00136D67"/>
    <w:rsid w:val="00184AF1"/>
    <w:rsid w:val="00196C9E"/>
    <w:rsid w:val="001A23A4"/>
    <w:rsid w:val="001A3DD1"/>
    <w:rsid w:val="001D03F3"/>
    <w:rsid w:val="00222B70"/>
    <w:rsid w:val="002405B1"/>
    <w:rsid w:val="00241D0F"/>
    <w:rsid w:val="00275412"/>
    <w:rsid w:val="0028563D"/>
    <w:rsid w:val="00286B8E"/>
    <w:rsid w:val="002B32D0"/>
    <w:rsid w:val="002B7A20"/>
    <w:rsid w:val="00313C22"/>
    <w:rsid w:val="00321543"/>
    <w:rsid w:val="00352164"/>
    <w:rsid w:val="00363C37"/>
    <w:rsid w:val="00372CE5"/>
    <w:rsid w:val="003A52B7"/>
    <w:rsid w:val="004029C7"/>
    <w:rsid w:val="00436B0D"/>
    <w:rsid w:val="00441BD8"/>
    <w:rsid w:val="00450B5B"/>
    <w:rsid w:val="00466CBC"/>
    <w:rsid w:val="00473EFE"/>
    <w:rsid w:val="004C5971"/>
    <w:rsid w:val="00521159"/>
    <w:rsid w:val="00536AEA"/>
    <w:rsid w:val="005A4D75"/>
    <w:rsid w:val="005B6082"/>
    <w:rsid w:val="005D4511"/>
    <w:rsid w:val="0061085B"/>
    <w:rsid w:val="00614199"/>
    <w:rsid w:val="006152BD"/>
    <w:rsid w:val="00664179"/>
    <w:rsid w:val="006673AD"/>
    <w:rsid w:val="00676937"/>
    <w:rsid w:val="006C5FF8"/>
    <w:rsid w:val="006C708B"/>
    <w:rsid w:val="006D126A"/>
    <w:rsid w:val="006D3A66"/>
    <w:rsid w:val="007068FC"/>
    <w:rsid w:val="00744C6D"/>
    <w:rsid w:val="007544D2"/>
    <w:rsid w:val="0076572A"/>
    <w:rsid w:val="007A4CAF"/>
    <w:rsid w:val="007D74A9"/>
    <w:rsid w:val="007E65A4"/>
    <w:rsid w:val="00806643"/>
    <w:rsid w:val="0082305A"/>
    <w:rsid w:val="008330A7"/>
    <w:rsid w:val="00850D48"/>
    <w:rsid w:val="00876449"/>
    <w:rsid w:val="00884C47"/>
    <w:rsid w:val="00895E16"/>
    <w:rsid w:val="00904BF6"/>
    <w:rsid w:val="00957A02"/>
    <w:rsid w:val="0096600C"/>
    <w:rsid w:val="00983B8E"/>
    <w:rsid w:val="00A10B0D"/>
    <w:rsid w:val="00A2537F"/>
    <w:rsid w:val="00A63C5C"/>
    <w:rsid w:val="00A83E4C"/>
    <w:rsid w:val="00AD3570"/>
    <w:rsid w:val="00B0726C"/>
    <w:rsid w:val="00B70F77"/>
    <w:rsid w:val="00BE3FC7"/>
    <w:rsid w:val="00BE472E"/>
    <w:rsid w:val="00BE6044"/>
    <w:rsid w:val="00C215CC"/>
    <w:rsid w:val="00C63EAF"/>
    <w:rsid w:val="00C6556D"/>
    <w:rsid w:val="00CD6544"/>
    <w:rsid w:val="00CE2CB8"/>
    <w:rsid w:val="00D02759"/>
    <w:rsid w:val="00D5699C"/>
    <w:rsid w:val="00D64922"/>
    <w:rsid w:val="00DA29E4"/>
    <w:rsid w:val="00DA2CE1"/>
    <w:rsid w:val="00DA7254"/>
    <w:rsid w:val="00DE6538"/>
    <w:rsid w:val="00DF53CB"/>
    <w:rsid w:val="00E10650"/>
    <w:rsid w:val="00E324BC"/>
    <w:rsid w:val="00E57E55"/>
    <w:rsid w:val="00EA064F"/>
    <w:rsid w:val="00EA2334"/>
    <w:rsid w:val="00EE3617"/>
    <w:rsid w:val="00EE38A4"/>
    <w:rsid w:val="00F05124"/>
    <w:rsid w:val="00F15679"/>
    <w:rsid w:val="00F52BB7"/>
    <w:rsid w:val="00FB6B5F"/>
    <w:rsid w:val="00FC58CB"/>
    <w:rsid w:val="00FE1CF0"/>
    <w:rsid w:val="00FF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D75"/>
  </w:style>
  <w:style w:type="paragraph" w:styleId="1">
    <w:name w:val="heading 1"/>
    <w:basedOn w:val="a"/>
    <w:link w:val="10"/>
    <w:uiPriority w:val="9"/>
    <w:qFormat/>
    <w:rsid w:val="00A10B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2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983"/>
    <w:rPr>
      <w:rFonts w:ascii="Tahoma" w:hAnsi="Tahoma" w:cs="Tahoma"/>
      <w:sz w:val="16"/>
      <w:szCs w:val="16"/>
    </w:rPr>
  </w:style>
  <w:style w:type="character" w:customStyle="1" w:styleId="s10">
    <w:name w:val="s_10"/>
    <w:basedOn w:val="a0"/>
    <w:rsid w:val="00063189"/>
  </w:style>
  <w:style w:type="character" w:styleId="a6">
    <w:name w:val="Hyperlink"/>
    <w:basedOn w:val="a0"/>
    <w:uiPriority w:val="99"/>
    <w:semiHidden/>
    <w:unhideWhenUsed/>
    <w:rsid w:val="0006318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A7254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5B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0B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10B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0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FF44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1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RDMS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АДС</dc:creator>
  <cp:keywords/>
  <dc:description/>
  <cp:lastModifiedBy>Диспетчер АДС</cp:lastModifiedBy>
  <cp:revision>9</cp:revision>
  <cp:lastPrinted>2011-03-01T23:15:00Z</cp:lastPrinted>
  <dcterms:created xsi:type="dcterms:W3CDTF">2011-03-09T22:09:00Z</dcterms:created>
  <dcterms:modified xsi:type="dcterms:W3CDTF">2011-03-12T11:06:00Z</dcterms:modified>
</cp:coreProperties>
</file>