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91070B" w:rsidRPr="0091070B" w:rsidRDefault="0091070B" w:rsidP="0091070B">
      <w:pPr>
        <w:shd w:val="clear" w:color="auto" w:fill="FFFFFF"/>
        <w:spacing w:after="0" w:line="252" w:lineRule="atLeast"/>
        <w:jc w:val="right"/>
        <w:rPr>
          <w:rFonts w:ascii="Arial" w:eastAsia="Times New Roman" w:hAnsi="Arial" w:cs="Arial"/>
          <w:color w:val="000000"/>
          <w:sz w:val="17"/>
          <w:szCs w:val="17"/>
          <w:lang w:eastAsia="ru-RU"/>
        </w:rPr>
      </w:pPr>
      <w:r w:rsidRPr="0091070B">
        <w:rPr>
          <w:rFonts w:ascii="Arial" w:eastAsia="Times New Roman" w:hAnsi="Arial" w:cs="Arial"/>
          <w:color w:val="000000"/>
          <w:sz w:val="17"/>
          <w:szCs w:val="17"/>
          <w:lang w:eastAsia="ru-RU"/>
        </w:rPr>
        <w:fldChar w:fldCharType="begin"/>
      </w:r>
      <w:r w:rsidRPr="0091070B">
        <w:rPr>
          <w:rFonts w:ascii="Arial" w:eastAsia="Times New Roman" w:hAnsi="Arial" w:cs="Arial"/>
          <w:color w:val="000000"/>
          <w:sz w:val="17"/>
          <w:szCs w:val="17"/>
          <w:lang w:eastAsia="ru-RU"/>
        </w:rPr>
        <w:instrText xml:space="preserve"> HYPERLINK "http://habargvs.hbr.sudrf.ru/modules.php?name=sud_delo&amp;srv_num=1&amp;name_op=case&amp;n_c=1&amp;case_id=24875081&amp;delo_id=1540005" </w:instrText>
      </w:r>
      <w:r w:rsidRPr="0091070B">
        <w:rPr>
          <w:rFonts w:ascii="Arial" w:eastAsia="Times New Roman" w:hAnsi="Arial" w:cs="Arial"/>
          <w:color w:val="000000"/>
          <w:sz w:val="17"/>
          <w:szCs w:val="17"/>
          <w:lang w:eastAsia="ru-RU"/>
        </w:rPr>
        <w:fldChar w:fldCharType="separate"/>
      </w:r>
      <w:r w:rsidRPr="0091070B">
        <w:rPr>
          <w:rFonts w:ascii="Arial" w:eastAsia="Times New Roman" w:hAnsi="Arial" w:cs="Arial"/>
          <w:color w:val="006699"/>
          <w:sz w:val="17"/>
          <w:szCs w:val="17"/>
          <w:u w:val="single"/>
          <w:lang w:eastAsia="ru-RU"/>
        </w:rPr>
        <w:t>Информация по делу</w:t>
      </w:r>
      <w:r w:rsidRPr="0091070B">
        <w:rPr>
          <w:rFonts w:ascii="Arial" w:eastAsia="Times New Roman" w:hAnsi="Arial" w:cs="Arial"/>
          <w:color w:val="000000"/>
          <w:sz w:val="17"/>
          <w:szCs w:val="17"/>
          <w:lang w:eastAsia="ru-RU"/>
        </w:rPr>
        <w:fldChar w:fldCharType="end"/>
      </w:r>
    </w:p>
    <w:p w:rsidR="0091070B" w:rsidRPr="0091070B" w:rsidRDefault="0091070B" w:rsidP="0091070B">
      <w:pPr>
        <w:spacing w:after="0" w:line="252" w:lineRule="atLeast"/>
        <w:ind w:firstLine="720"/>
        <w:jc w:val="center"/>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Р Е Ш Е Н И Е</w:t>
      </w:r>
    </w:p>
    <w:p w:rsidR="0091070B" w:rsidRPr="0091070B" w:rsidRDefault="0091070B" w:rsidP="0091070B">
      <w:pPr>
        <w:spacing w:after="0" w:line="252" w:lineRule="atLeast"/>
        <w:ind w:firstLine="720"/>
        <w:jc w:val="center"/>
        <w:rPr>
          <w:rFonts w:ascii="Arial" w:eastAsia="Times New Roman" w:hAnsi="Arial" w:cs="Arial"/>
          <w:color w:val="000000"/>
          <w:sz w:val="17"/>
          <w:szCs w:val="17"/>
          <w:shd w:val="clear" w:color="auto" w:fill="FFFFFF"/>
          <w:lang w:eastAsia="ru-RU"/>
        </w:rPr>
      </w:pPr>
      <w:proofErr w:type="gramStart"/>
      <w:r w:rsidRPr="0091070B">
        <w:rPr>
          <w:rFonts w:ascii="Arial" w:eastAsia="Times New Roman" w:hAnsi="Arial" w:cs="Arial"/>
          <w:color w:val="000000"/>
          <w:sz w:val="17"/>
          <w:szCs w:val="17"/>
          <w:shd w:val="clear" w:color="auto" w:fill="FFFFFF"/>
          <w:lang w:eastAsia="ru-RU"/>
        </w:rPr>
        <w:t>именем</w:t>
      </w:r>
      <w:proofErr w:type="gramEnd"/>
      <w:r w:rsidRPr="0091070B">
        <w:rPr>
          <w:rFonts w:ascii="Arial" w:eastAsia="Times New Roman" w:hAnsi="Arial" w:cs="Arial"/>
          <w:color w:val="000000"/>
          <w:sz w:val="17"/>
          <w:szCs w:val="17"/>
          <w:shd w:val="clear" w:color="auto" w:fill="FFFFFF"/>
          <w:lang w:eastAsia="ru-RU"/>
        </w:rPr>
        <w:t xml:space="preserve"> Российской Федерации</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20 мая 2015 года                                                                                          г. Хабаровск</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 xml:space="preserve">Хабаровский гарнизонный военный суд в составе: председательствующего - судьи Куркина А.В., при секретарях Рудневой Я.В. и </w:t>
      </w:r>
      <w:proofErr w:type="spellStart"/>
      <w:r w:rsidRPr="0091070B">
        <w:rPr>
          <w:rFonts w:ascii="Arial" w:eastAsia="Times New Roman" w:hAnsi="Arial" w:cs="Arial"/>
          <w:color w:val="000000"/>
          <w:sz w:val="17"/>
          <w:szCs w:val="17"/>
          <w:shd w:val="clear" w:color="auto" w:fill="FFFFFF"/>
          <w:lang w:eastAsia="ru-RU"/>
        </w:rPr>
        <w:t>Чикиревой</w:t>
      </w:r>
      <w:proofErr w:type="spellEnd"/>
      <w:r w:rsidRPr="0091070B">
        <w:rPr>
          <w:rFonts w:ascii="Arial" w:eastAsia="Times New Roman" w:hAnsi="Arial" w:cs="Arial"/>
          <w:color w:val="000000"/>
          <w:sz w:val="17"/>
          <w:szCs w:val="17"/>
          <w:shd w:val="clear" w:color="auto" w:fill="FFFFFF"/>
          <w:lang w:eastAsia="ru-RU"/>
        </w:rPr>
        <w:t xml:space="preserve"> Н.В., с участием помощника военного прокурора Хабаровского гарнизона &lt;данные изъяты&gt; </w:t>
      </w:r>
      <w:proofErr w:type="spellStart"/>
      <w:r w:rsidRPr="0091070B">
        <w:rPr>
          <w:rFonts w:ascii="Arial" w:eastAsia="Times New Roman" w:hAnsi="Arial" w:cs="Arial"/>
          <w:color w:val="000000"/>
          <w:sz w:val="17"/>
          <w:szCs w:val="17"/>
          <w:shd w:val="clear" w:color="auto" w:fill="FFFFFF"/>
          <w:lang w:eastAsia="ru-RU"/>
        </w:rPr>
        <w:t>Ананина</w:t>
      </w:r>
      <w:proofErr w:type="spellEnd"/>
      <w:r w:rsidRPr="0091070B">
        <w:rPr>
          <w:rFonts w:ascii="Arial" w:eastAsia="Times New Roman" w:hAnsi="Arial" w:cs="Arial"/>
          <w:color w:val="000000"/>
          <w:sz w:val="17"/>
          <w:szCs w:val="17"/>
          <w:shd w:val="clear" w:color="auto" w:fill="FFFFFF"/>
          <w:lang w:eastAsia="ru-RU"/>
        </w:rPr>
        <w:t xml:space="preserve"> О.И., представителей заявителя Бабенко Р.В. и начальника Федерального государственного казенного учреждения «Восточное региональное управление жилищного обеспечения Министерства обороны Российской Федерации» Сафарова Р.А., в открытом судебном заседании, в помещении военного суда, рассмотрев гражданское дело по заявлению военнослужащего войсковой части № &lt;данные изъяты&gt; </w:t>
      </w:r>
      <w:proofErr w:type="spellStart"/>
      <w:r w:rsidRPr="0091070B">
        <w:rPr>
          <w:rFonts w:ascii="Arial" w:eastAsia="Times New Roman" w:hAnsi="Arial" w:cs="Arial"/>
          <w:color w:val="000000"/>
          <w:sz w:val="17"/>
          <w:szCs w:val="17"/>
          <w:shd w:val="clear" w:color="auto" w:fill="FFFFFF"/>
          <w:lang w:eastAsia="ru-RU"/>
        </w:rPr>
        <w:t>Савосина</w:t>
      </w:r>
      <w:proofErr w:type="spellEnd"/>
      <w:r w:rsidRPr="0091070B">
        <w:rPr>
          <w:rFonts w:ascii="Arial" w:eastAsia="Times New Roman" w:hAnsi="Arial" w:cs="Arial"/>
          <w:color w:val="000000"/>
          <w:sz w:val="17"/>
          <w:szCs w:val="17"/>
          <w:shd w:val="clear" w:color="auto" w:fill="FFFFFF"/>
          <w:lang w:eastAsia="ru-RU"/>
        </w:rPr>
        <w:t xml:space="preserve"> Андрея Евгеньевича об оспаривании действий командира войсковой части №, связанных с досрочным увольнением с военной службы без обеспечения жилым помещением,</w:t>
      </w:r>
    </w:p>
    <w:p w:rsidR="0091070B" w:rsidRPr="0091070B" w:rsidRDefault="0091070B" w:rsidP="0091070B">
      <w:pPr>
        <w:spacing w:after="0" w:line="252" w:lineRule="atLeast"/>
        <w:ind w:firstLine="720"/>
        <w:jc w:val="center"/>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УСТАНОВИЛ:</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proofErr w:type="spellStart"/>
      <w:r w:rsidRPr="0091070B">
        <w:rPr>
          <w:rFonts w:ascii="Arial" w:eastAsia="Times New Roman" w:hAnsi="Arial" w:cs="Arial"/>
          <w:color w:val="000000"/>
          <w:sz w:val="17"/>
          <w:szCs w:val="17"/>
          <w:shd w:val="clear" w:color="auto" w:fill="FFFFFF"/>
          <w:lang w:eastAsia="ru-RU"/>
        </w:rPr>
        <w:t>Савосин</w:t>
      </w:r>
      <w:proofErr w:type="spellEnd"/>
      <w:r w:rsidRPr="0091070B">
        <w:rPr>
          <w:rFonts w:ascii="Arial" w:eastAsia="Times New Roman" w:hAnsi="Arial" w:cs="Arial"/>
          <w:color w:val="000000"/>
          <w:sz w:val="17"/>
          <w:szCs w:val="17"/>
          <w:shd w:val="clear" w:color="auto" w:fill="FFFFFF"/>
          <w:lang w:eastAsia="ru-RU"/>
        </w:rPr>
        <w:t xml:space="preserve"> А.Е. обратился в суд с заявлением, в котором просит признать неправомерным приказ командира войсковой части № о досрочном увольнении с военной службы в запас по основанию, предусмотренному </w:t>
      </w:r>
      <w:proofErr w:type="spellStart"/>
      <w:r w:rsidRPr="0091070B">
        <w:rPr>
          <w:rFonts w:ascii="Arial" w:eastAsia="Times New Roman" w:hAnsi="Arial" w:cs="Arial"/>
          <w:color w:val="000000"/>
          <w:sz w:val="17"/>
          <w:szCs w:val="17"/>
          <w:shd w:val="clear" w:color="auto" w:fill="FFFFFF"/>
          <w:lang w:eastAsia="ru-RU"/>
        </w:rPr>
        <w:t>пп</w:t>
      </w:r>
      <w:proofErr w:type="spellEnd"/>
      <w:r w:rsidRPr="0091070B">
        <w:rPr>
          <w:rFonts w:ascii="Arial" w:eastAsia="Times New Roman" w:hAnsi="Arial" w:cs="Arial"/>
          <w:color w:val="000000"/>
          <w:sz w:val="17"/>
          <w:szCs w:val="17"/>
          <w:shd w:val="clear" w:color="auto" w:fill="FFFFFF"/>
          <w:lang w:eastAsia="ru-RU"/>
        </w:rPr>
        <w:t>. «а» п. 2 ст. 51 Федерального закона «О воинской обязанности и военной службе» - в связи с организационно-штатными мероприятиями, без обеспечения жилым помещением, и обязать названное должностное лицо отменить приказ, восстановив его на военной службе.</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 xml:space="preserve">В обоснование своих требований </w:t>
      </w:r>
      <w:proofErr w:type="spellStart"/>
      <w:r w:rsidRPr="0091070B">
        <w:rPr>
          <w:rFonts w:ascii="Arial" w:eastAsia="Times New Roman" w:hAnsi="Arial" w:cs="Arial"/>
          <w:color w:val="000000"/>
          <w:sz w:val="17"/>
          <w:szCs w:val="17"/>
          <w:shd w:val="clear" w:color="auto" w:fill="FFFFFF"/>
          <w:lang w:eastAsia="ru-RU"/>
        </w:rPr>
        <w:t>Савосин</w:t>
      </w:r>
      <w:proofErr w:type="spellEnd"/>
      <w:r w:rsidRPr="0091070B">
        <w:rPr>
          <w:rFonts w:ascii="Arial" w:eastAsia="Times New Roman" w:hAnsi="Arial" w:cs="Arial"/>
          <w:color w:val="000000"/>
          <w:sz w:val="17"/>
          <w:szCs w:val="17"/>
          <w:shd w:val="clear" w:color="auto" w:fill="FFFFFF"/>
          <w:lang w:eastAsia="ru-RU"/>
        </w:rPr>
        <w:t xml:space="preserve"> А.Е. в своем заявлении указал, что проходит военную службу по контракту и приказом командира войсковой части № от 6 марта 2015 года №уволен с военной службы в связи с организационно-штатными мероприятиями. С 4 марта 2010 года он состоит на учете нуждающихся в получении жилья по договору социального найма в&lt;адрес&gt;, своего согласия на увольнение без предоставления жилья он не давал, а его отказ от предложенной жилищной субсидии не является основанием для его увольнения, поскольку он избрал способ реализации своего права на жилье именно получением квартиры. Таким образом, в нарушение п. 1 ст. 23 Федерального закона «О статусе военнослужащих», он необоснованно уволен с военной службы без предоставления жилого помещения.</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Заявитель и представитель командира войсковой части №, ходатайствовавшие о рассмотрении дела без их участия, а также привлеченный по инициативе суда в качестве заинтересованного лица командир войсковой части 42838-2, надлежаще извещенные о месте и времени, в суд не прибыли, поэтому в соответствии с ч. 2 ст. 257 ГПК РФ судебное заседание проведено в их отсутствие.</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 xml:space="preserve">Представитель заявителя Бабенко Р.В. настаивал на удовлетворении требований </w:t>
      </w:r>
      <w:proofErr w:type="spellStart"/>
      <w:r w:rsidRPr="0091070B">
        <w:rPr>
          <w:rFonts w:ascii="Arial" w:eastAsia="Times New Roman" w:hAnsi="Arial" w:cs="Arial"/>
          <w:color w:val="000000"/>
          <w:sz w:val="17"/>
          <w:szCs w:val="17"/>
          <w:shd w:val="clear" w:color="auto" w:fill="FFFFFF"/>
          <w:lang w:eastAsia="ru-RU"/>
        </w:rPr>
        <w:t>Савосина</w:t>
      </w:r>
      <w:proofErr w:type="spellEnd"/>
      <w:r w:rsidRPr="0091070B">
        <w:rPr>
          <w:rFonts w:ascii="Arial" w:eastAsia="Times New Roman" w:hAnsi="Arial" w:cs="Arial"/>
          <w:color w:val="000000"/>
          <w:sz w:val="17"/>
          <w:szCs w:val="17"/>
          <w:shd w:val="clear" w:color="auto" w:fill="FFFFFF"/>
          <w:lang w:eastAsia="ru-RU"/>
        </w:rPr>
        <w:t xml:space="preserve"> А.Е., дополнив, что по месту прохождения военной службы на &lt;данные изъяты&gt; заявитель обеспечен служебным жилым помещением в закрытом военном городке с площадью, меньшей установленной нормы в 12 </w:t>
      </w:r>
      <w:proofErr w:type="spellStart"/>
      <w:r w:rsidRPr="0091070B">
        <w:rPr>
          <w:rFonts w:ascii="Arial" w:eastAsia="Times New Roman" w:hAnsi="Arial" w:cs="Arial"/>
          <w:color w:val="000000"/>
          <w:sz w:val="17"/>
          <w:szCs w:val="17"/>
          <w:shd w:val="clear" w:color="auto" w:fill="FFFFFF"/>
          <w:lang w:eastAsia="ru-RU"/>
        </w:rPr>
        <w:t>кв.м</w:t>
      </w:r>
      <w:proofErr w:type="spellEnd"/>
      <w:r w:rsidRPr="0091070B">
        <w:rPr>
          <w:rFonts w:ascii="Arial" w:eastAsia="Times New Roman" w:hAnsi="Arial" w:cs="Arial"/>
          <w:color w:val="000000"/>
          <w:sz w:val="17"/>
          <w:szCs w:val="17"/>
          <w:shd w:val="clear" w:color="auto" w:fill="FFFFFF"/>
          <w:lang w:eastAsia="ru-RU"/>
        </w:rPr>
        <w:t>. на состав семьи из &lt;данные изъяты&gt; человек, и постоянным местом жительства избрал место, отличное от места прохождения службы. В связи с перерывом в прохождении военной службы, первый контракт заявителем заключен после 1998 года. В беседах с командованием он выражал свое несогласие с увольнением без жилья.</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Представитель начальника ФГКУ «</w:t>
      </w:r>
      <w:proofErr w:type="spellStart"/>
      <w:r w:rsidRPr="0091070B">
        <w:rPr>
          <w:rFonts w:ascii="Arial" w:eastAsia="Times New Roman" w:hAnsi="Arial" w:cs="Arial"/>
          <w:color w:val="000000"/>
          <w:sz w:val="17"/>
          <w:szCs w:val="17"/>
          <w:shd w:val="clear" w:color="auto" w:fill="FFFFFF"/>
          <w:lang w:eastAsia="ru-RU"/>
        </w:rPr>
        <w:t>Востокрегионжилье</w:t>
      </w:r>
      <w:proofErr w:type="spellEnd"/>
      <w:r w:rsidRPr="0091070B">
        <w:rPr>
          <w:rFonts w:ascii="Arial" w:eastAsia="Times New Roman" w:hAnsi="Arial" w:cs="Arial"/>
          <w:color w:val="000000"/>
          <w:sz w:val="17"/>
          <w:szCs w:val="17"/>
          <w:shd w:val="clear" w:color="auto" w:fill="FFFFFF"/>
          <w:lang w:eastAsia="ru-RU"/>
        </w:rPr>
        <w:t>» требования заявителя не признал и просил в их удовлетворении отказать, поскольку заявитель, состоящий на учете нуждающихся в жилье по договору социального найма, дважды отказался от получении субсидии; ему предоставлялось жилое помещение, но с меньшей площадью, чем предусмотрено нормой, от которого он также оказался. Приказ об увольнении вынесен обосновано, так как свое право на получение жилья заявитель может реализовать после увольнения с военной службы, так как не снят с учета нуждающихся в его предоставлении.</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Выслушав доводы лиц, участвующих в деле, заключение военного прокурора, полагавшего необходимым требования заявителя удовлетворить, исследовав представленные доказательства, военный суд приходит к следующим выводам.</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 xml:space="preserve">Согласно выписке из протокола заседания жилищной комиссии, копии ордера, заявлению о принятии на учет, личной карточки очередника, поквартирной карточки и лицевому счету, заявитель с 4 марта 2010 года, составом семьи из &lt;данные изъяты&gt; человек, признан нуждающимся в получении квартиры в &lt;адрес&gt;, является нанимателем служебной квартиры, расположенной в &lt;адрес&gt;, площадью 32,34 </w:t>
      </w:r>
      <w:proofErr w:type="spellStart"/>
      <w:r w:rsidRPr="0091070B">
        <w:rPr>
          <w:rFonts w:ascii="Arial" w:eastAsia="Times New Roman" w:hAnsi="Arial" w:cs="Arial"/>
          <w:color w:val="000000"/>
          <w:sz w:val="17"/>
          <w:szCs w:val="17"/>
          <w:shd w:val="clear" w:color="auto" w:fill="FFFFFF"/>
          <w:lang w:eastAsia="ru-RU"/>
        </w:rPr>
        <w:t>кв.м</w:t>
      </w:r>
      <w:proofErr w:type="spellEnd"/>
      <w:r w:rsidRPr="0091070B">
        <w:rPr>
          <w:rFonts w:ascii="Arial" w:eastAsia="Times New Roman" w:hAnsi="Arial" w:cs="Arial"/>
          <w:color w:val="000000"/>
          <w:sz w:val="17"/>
          <w:szCs w:val="17"/>
          <w:shd w:val="clear" w:color="auto" w:fill="FFFFFF"/>
          <w:lang w:eastAsia="ru-RU"/>
        </w:rPr>
        <w:t>.</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Как следует из справок, выписки из личного дела, рапортов, листов бесед и сообщения начальника ФГКУ «</w:t>
      </w:r>
      <w:proofErr w:type="spellStart"/>
      <w:r w:rsidRPr="0091070B">
        <w:rPr>
          <w:rFonts w:ascii="Arial" w:eastAsia="Times New Roman" w:hAnsi="Arial" w:cs="Arial"/>
          <w:color w:val="000000"/>
          <w:sz w:val="17"/>
          <w:szCs w:val="17"/>
          <w:shd w:val="clear" w:color="auto" w:fill="FFFFFF"/>
          <w:lang w:eastAsia="ru-RU"/>
        </w:rPr>
        <w:t>Востокрегионжилье</w:t>
      </w:r>
      <w:proofErr w:type="spellEnd"/>
      <w:r w:rsidRPr="0091070B">
        <w:rPr>
          <w:rFonts w:ascii="Arial" w:eastAsia="Times New Roman" w:hAnsi="Arial" w:cs="Arial"/>
          <w:color w:val="000000"/>
          <w:sz w:val="17"/>
          <w:szCs w:val="17"/>
          <w:shd w:val="clear" w:color="auto" w:fill="FFFFFF"/>
          <w:lang w:eastAsia="ru-RU"/>
        </w:rPr>
        <w:t xml:space="preserve">», </w:t>
      </w:r>
      <w:proofErr w:type="spellStart"/>
      <w:r w:rsidRPr="0091070B">
        <w:rPr>
          <w:rFonts w:ascii="Arial" w:eastAsia="Times New Roman" w:hAnsi="Arial" w:cs="Arial"/>
          <w:color w:val="000000"/>
          <w:sz w:val="17"/>
          <w:szCs w:val="17"/>
          <w:shd w:val="clear" w:color="auto" w:fill="FFFFFF"/>
          <w:lang w:eastAsia="ru-RU"/>
        </w:rPr>
        <w:t>Савосин</w:t>
      </w:r>
      <w:proofErr w:type="spellEnd"/>
      <w:r w:rsidRPr="0091070B">
        <w:rPr>
          <w:rFonts w:ascii="Arial" w:eastAsia="Times New Roman" w:hAnsi="Arial" w:cs="Arial"/>
          <w:color w:val="000000"/>
          <w:sz w:val="17"/>
          <w:szCs w:val="17"/>
          <w:shd w:val="clear" w:color="auto" w:fill="FFFFFF"/>
          <w:lang w:eastAsia="ru-RU"/>
        </w:rPr>
        <w:t xml:space="preserve"> А.Е., в связи с прерыванием военной службы, заключивший первый контракт в 2001 году, изъявивший желание на получение целевого жилья в &lt;адрес&gt;, не согласен с увольнением без квартиры, отказался от предложенного жилья в связи с несоответствием площади и получения жилищной субсидии.</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Из аттестационного листа, представления и приказа командира войсковой части № от 6 марта 2015 года № следует, что заявитель от предложенных форм обеспечения жилыми помещениями отказался; досрочно уволен с военной службы в связи с организационно-штатными мероприятиями; его выслуга лет в календарном исчислении - более 16 лет.</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lastRenderedPageBreak/>
        <w:t>В соответствии с п. 1 ст. 15 Федерального закона «О статусе военнослужащих» (далее - Закон) на весь срок военной службы служебными жилыми помещениями обеспечиваются прапорщики, поступившие на военную службу по контракту после 1 января 1998 года, и совместно проживающие с ними члены их семей. Военнослужащим, обеспечиваемым на весь срок военной службы служебными жилыми помещениями и признанным нуждающимися в жилых помещениях, при увольнении с военной службы в связи с организационно-штатными мероприятиями при общей продолжительности военной службы 10 лет и более,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по избранному постоянному месту жительства и в соответствии с нормами предоставления площади жилого помещения.</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Согласно п. 18 ст. 15 Закона право выбора населенного пункта в качестве избранного места жительства в целях предоставления военнослужащему жилого помещения предоставляется ему один раз.</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Пункт 19 названной статьи Закона предусматривает, что военнослужащим, проходящим военную службу по контракту, состоящим на учете в качестве нуждающихся в жилых помещениях, отказавшимся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а также изъявившим желание изменить ранее избранное место жительства, предоставляется жилищная субсидия.</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На основании п. 1 ст. 23 Закона, военнослужащие, общая продолжительность военной службы которых составляет 10 лет и более, состоящие на учете в качестве нуждающихся в жилых помещениях, без их согласия не могут быть уволены с военной службы в связи с организационно-штатными мероприятиями без предоставления им жилых помещений или жилищной субсидии.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случаях, если указанные военнослужащие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согласия таких военнослужащих на увольнение с военной службы в связи с организационно-штатными мероприятиями без предоставления им жилых помещений или жилищной субсидии не требуется.</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Как установлено в судебном заседании, заявитель до увольнения с военной службы избрал способ реализации своего права на жилье путем получения квартиры в &lt;адрес&gt;. Он не менял ранее избранное место жительства, а отказался от предложенного жилья в связи с несоответствием его требованиям, установленным законодательством Российской Федерации.</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При таких обстоятельствах, на заявителя не распространяется положение абзаца третьего п. 1 ст. 23 Закона и обязательно его согласие на увольнение с военной службы без обеспечения жильем, в связи с чем требование заявителя о признании незаконным приказа об увольнении с военной службы является обоснованным и подлежащим удовлетворению. Приходя к такому выводу, суд также учитывает несоответствие нормам площади жилого помещения по месту службы заявителя.</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Руководствуясь ст. ст. 194-198, 258 ГПК РФ, военный суд</w:t>
      </w:r>
    </w:p>
    <w:p w:rsidR="0091070B" w:rsidRPr="0091070B" w:rsidRDefault="0091070B" w:rsidP="0091070B">
      <w:pPr>
        <w:spacing w:after="0" w:line="252" w:lineRule="atLeast"/>
        <w:ind w:firstLine="720"/>
        <w:jc w:val="center"/>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 xml:space="preserve">Р Е Ш И </w:t>
      </w:r>
      <w:proofErr w:type="gramStart"/>
      <w:r w:rsidRPr="0091070B">
        <w:rPr>
          <w:rFonts w:ascii="Arial" w:eastAsia="Times New Roman" w:hAnsi="Arial" w:cs="Arial"/>
          <w:color w:val="000000"/>
          <w:sz w:val="17"/>
          <w:szCs w:val="17"/>
          <w:shd w:val="clear" w:color="auto" w:fill="FFFFFF"/>
          <w:lang w:eastAsia="ru-RU"/>
        </w:rPr>
        <w:t>Л :</w:t>
      </w:r>
      <w:proofErr w:type="gramEnd"/>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Заявление военнослужащего войсковой части № &lt;данные изъяты&gt; </w:t>
      </w:r>
      <w:proofErr w:type="spellStart"/>
      <w:r w:rsidRPr="0091070B">
        <w:rPr>
          <w:rFonts w:ascii="Arial" w:eastAsia="Times New Roman" w:hAnsi="Arial" w:cs="Arial"/>
          <w:color w:val="000000"/>
          <w:sz w:val="17"/>
          <w:szCs w:val="17"/>
          <w:shd w:val="clear" w:color="auto" w:fill="FFFFFF"/>
          <w:lang w:eastAsia="ru-RU"/>
        </w:rPr>
        <w:t>Савосина</w:t>
      </w:r>
      <w:proofErr w:type="spellEnd"/>
      <w:r w:rsidRPr="0091070B">
        <w:rPr>
          <w:rFonts w:ascii="Arial" w:eastAsia="Times New Roman" w:hAnsi="Arial" w:cs="Arial"/>
          <w:color w:val="000000"/>
          <w:sz w:val="17"/>
          <w:szCs w:val="17"/>
          <w:shd w:val="clear" w:color="auto" w:fill="FFFFFF"/>
          <w:lang w:eastAsia="ru-RU"/>
        </w:rPr>
        <w:t xml:space="preserve"> Андрея Евгеньевича об оспаривании действий командира войсковой части №, связанных с досрочным увольнением с военной службы без обеспечения жилым помещением - удовлетворить.</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 xml:space="preserve">Признать необоснованным и недействующим с момента издания приказ командира войсковой части № от 6 марта 2015 года № в части досрочного увольнения с военной службы в запас </w:t>
      </w:r>
      <w:proofErr w:type="spellStart"/>
      <w:r w:rsidRPr="0091070B">
        <w:rPr>
          <w:rFonts w:ascii="Arial" w:eastAsia="Times New Roman" w:hAnsi="Arial" w:cs="Arial"/>
          <w:color w:val="000000"/>
          <w:sz w:val="17"/>
          <w:szCs w:val="17"/>
          <w:shd w:val="clear" w:color="auto" w:fill="FFFFFF"/>
          <w:lang w:eastAsia="ru-RU"/>
        </w:rPr>
        <w:t>Савосина</w:t>
      </w:r>
      <w:proofErr w:type="spellEnd"/>
      <w:r w:rsidRPr="0091070B">
        <w:rPr>
          <w:rFonts w:ascii="Arial" w:eastAsia="Times New Roman" w:hAnsi="Arial" w:cs="Arial"/>
          <w:color w:val="000000"/>
          <w:sz w:val="17"/>
          <w:szCs w:val="17"/>
          <w:shd w:val="clear" w:color="auto" w:fill="FFFFFF"/>
          <w:lang w:eastAsia="ru-RU"/>
        </w:rPr>
        <w:t xml:space="preserve"> А.Е. по основанию, предусмотренному </w:t>
      </w:r>
      <w:proofErr w:type="spellStart"/>
      <w:r w:rsidRPr="0091070B">
        <w:rPr>
          <w:rFonts w:ascii="Arial" w:eastAsia="Times New Roman" w:hAnsi="Arial" w:cs="Arial"/>
          <w:color w:val="000000"/>
          <w:sz w:val="17"/>
          <w:szCs w:val="17"/>
          <w:shd w:val="clear" w:color="auto" w:fill="FFFFFF"/>
          <w:lang w:eastAsia="ru-RU"/>
        </w:rPr>
        <w:t>пп</w:t>
      </w:r>
      <w:proofErr w:type="spellEnd"/>
      <w:r w:rsidRPr="0091070B">
        <w:rPr>
          <w:rFonts w:ascii="Arial" w:eastAsia="Times New Roman" w:hAnsi="Arial" w:cs="Arial"/>
          <w:color w:val="000000"/>
          <w:sz w:val="17"/>
          <w:szCs w:val="17"/>
          <w:shd w:val="clear" w:color="auto" w:fill="FFFFFF"/>
          <w:lang w:eastAsia="ru-RU"/>
        </w:rPr>
        <w:t>. «а» п. 2 ст. 51 Федерального закона «О воинской обязанности и военной службе» - в связи с организационно-штатными мероприятиями.</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 xml:space="preserve">Обязать командира войсковой части № отменить приказ от 6 марта 2015 года № в части досрочного увольнения с военной службы в запас </w:t>
      </w:r>
      <w:proofErr w:type="spellStart"/>
      <w:r w:rsidRPr="0091070B">
        <w:rPr>
          <w:rFonts w:ascii="Arial" w:eastAsia="Times New Roman" w:hAnsi="Arial" w:cs="Arial"/>
          <w:color w:val="000000"/>
          <w:sz w:val="17"/>
          <w:szCs w:val="17"/>
          <w:shd w:val="clear" w:color="auto" w:fill="FFFFFF"/>
          <w:lang w:eastAsia="ru-RU"/>
        </w:rPr>
        <w:t>Савосина</w:t>
      </w:r>
      <w:proofErr w:type="spellEnd"/>
      <w:r w:rsidRPr="0091070B">
        <w:rPr>
          <w:rFonts w:ascii="Arial" w:eastAsia="Times New Roman" w:hAnsi="Arial" w:cs="Arial"/>
          <w:color w:val="000000"/>
          <w:sz w:val="17"/>
          <w:szCs w:val="17"/>
          <w:shd w:val="clear" w:color="auto" w:fill="FFFFFF"/>
          <w:lang w:eastAsia="ru-RU"/>
        </w:rPr>
        <w:t xml:space="preserve"> А.Е. по основанию, предусмотренному </w:t>
      </w:r>
      <w:proofErr w:type="spellStart"/>
      <w:r w:rsidRPr="0091070B">
        <w:rPr>
          <w:rFonts w:ascii="Arial" w:eastAsia="Times New Roman" w:hAnsi="Arial" w:cs="Arial"/>
          <w:color w:val="000000"/>
          <w:sz w:val="17"/>
          <w:szCs w:val="17"/>
          <w:shd w:val="clear" w:color="auto" w:fill="FFFFFF"/>
          <w:lang w:eastAsia="ru-RU"/>
        </w:rPr>
        <w:t>пп</w:t>
      </w:r>
      <w:proofErr w:type="spellEnd"/>
      <w:r w:rsidRPr="0091070B">
        <w:rPr>
          <w:rFonts w:ascii="Arial" w:eastAsia="Times New Roman" w:hAnsi="Arial" w:cs="Arial"/>
          <w:color w:val="000000"/>
          <w:sz w:val="17"/>
          <w:szCs w:val="17"/>
          <w:shd w:val="clear" w:color="auto" w:fill="FFFFFF"/>
          <w:lang w:eastAsia="ru-RU"/>
        </w:rPr>
        <w:t xml:space="preserve">. «а» п. 2 ст. 51 Федерального закона «О воинской обязанности и военной службе» - в связи с организационно-штатными мероприятиями, восстановив </w:t>
      </w:r>
      <w:proofErr w:type="spellStart"/>
      <w:r w:rsidRPr="0091070B">
        <w:rPr>
          <w:rFonts w:ascii="Arial" w:eastAsia="Times New Roman" w:hAnsi="Arial" w:cs="Arial"/>
          <w:color w:val="000000"/>
          <w:sz w:val="17"/>
          <w:szCs w:val="17"/>
          <w:shd w:val="clear" w:color="auto" w:fill="FFFFFF"/>
          <w:lang w:eastAsia="ru-RU"/>
        </w:rPr>
        <w:t>Савосина</w:t>
      </w:r>
      <w:proofErr w:type="spellEnd"/>
      <w:r w:rsidRPr="0091070B">
        <w:rPr>
          <w:rFonts w:ascii="Arial" w:eastAsia="Times New Roman" w:hAnsi="Arial" w:cs="Arial"/>
          <w:color w:val="000000"/>
          <w:sz w:val="17"/>
          <w:szCs w:val="17"/>
          <w:shd w:val="clear" w:color="auto" w:fill="FFFFFF"/>
          <w:lang w:eastAsia="ru-RU"/>
        </w:rPr>
        <w:t xml:space="preserve"> А.Е. на военной службе.</w:t>
      </w:r>
    </w:p>
    <w:p w:rsidR="0091070B" w:rsidRPr="0091070B" w:rsidRDefault="0091070B" w:rsidP="0091070B">
      <w:pPr>
        <w:spacing w:after="0" w:line="252" w:lineRule="atLeast"/>
        <w:ind w:firstLine="720"/>
        <w:jc w:val="both"/>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Решение может быть обжаловано в апелляционном порядке в Дальневосточный окружной военный суд через Хабаровский гарнизонный военный суд в течение месяца со дня его принятия.</w:t>
      </w:r>
    </w:p>
    <w:p w:rsidR="0091070B" w:rsidRPr="0091070B" w:rsidRDefault="0091070B" w:rsidP="0091070B">
      <w:pPr>
        <w:spacing w:after="0" w:line="252" w:lineRule="atLeast"/>
        <w:ind w:firstLine="720"/>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&lt;</w:t>
      </w:r>
      <w:proofErr w:type="gramStart"/>
      <w:r w:rsidRPr="0091070B">
        <w:rPr>
          <w:rFonts w:ascii="Arial" w:eastAsia="Times New Roman" w:hAnsi="Arial" w:cs="Arial"/>
          <w:color w:val="000000"/>
          <w:sz w:val="17"/>
          <w:szCs w:val="17"/>
          <w:shd w:val="clear" w:color="auto" w:fill="FFFFFF"/>
          <w:lang w:eastAsia="ru-RU"/>
        </w:rPr>
        <w:t>данные</w:t>
      </w:r>
      <w:proofErr w:type="gramEnd"/>
      <w:r w:rsidRPr="0091070B">
        <w:rPr>
          <w:rFonts w:ascii="Arial" w:eastAsia="Times New Roman" w:hAnsi="Arial" w:cs="Arial"/>
          <w:color w:val="000000"/>
          <w:sz w:val="17"/>
          <w:szCs w:val="17"/>
          <w:shd w:val="clear" w:color="auto" w:fill="FFFFFF"/>
          <w:lang w:eastAsia="ru-RU"/>
        </w:rPr>
        <w:t xml:space="preserve"> изъяты&gt;</w:t>
      </w:r>
    </w:p>
    <w:p w:rsidR="0091070B" w:rsidRPr="0091070B" w:rsidRDefault="0091070B" w:rsidP="0091070B">
      <w:pPr>
        <w:spacing w:after="0" w:line="252" w:lineRule="atLeast"/>
        <w:ind w:firstLine="720"/>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&lt;</w:t>
      </w:r>
      <w:proofErr w:type="gramStart"/>
      <w:r w:rsidRPr="0091070B">
        <w:rPr>
          <w:rFonts w:ascii="Arial" w:eastAsia="Times New Roman" w:hAnsi="Arial" w:cs="Arial"/>
          <w:color w:val="000000"/>
          <w:sz w:val="17"/>
          <w:szCs w:val="17"/>
          <w:shd w:val="clear" w:color="auto" w:fill="FFFFFF"/>
          <w:lang w:eastAsia="ru-RU"/>
        </w:rPr>
        <w:t>данные</w:t>
      </w:r>
      <w:proofErr w:type="gramEnd"/>
      <w:r w:rsidRPr="0091070B">
        <w:rPr>
          <w:rFonts w:ascii="Arial" w:eastAsia="Times New Roman" w:hAnsi="Arial" w:cs="Arial"/>
          <w:color w:val="000000"/>
          <w:sz w:val="17"/>
          <w:szCs w:val="17"/>
          <w:shd w:val="clear" w:color="auto" w:fill="FFFFFF"/>
          <w:lang w:eastAsia="ru-RU"/>
        </w:rPr>
        <w:t xml:space="preserve"> изъяты&gt; Судья Хабаровского гарнизонного военного суда А.В. Куркин</w:t>
      </w:r>
    </w:p>
    <w:p w:rsidR="0091070B" w:rsidRPr="0091070B" w:rsidRDefault="0091070B" w:rsidP="0091070B">
      <w:pPr>
        <w:spacing w:after="0" w:line="252" w:lineRule="atLeast"/>
        <w:ind w:firstLine="720"/>
        <w:rPr>
          <w:rFonts w:ascii="Arial" w:eastAsia="Times New Roman" w:hAnsi="Arial" w:cs="Arial"/>
          <w:color w:val="000000"/>
          <w:sz w:val="17"/>
          <w:szCs w:val="17"/>
          <w:shd w:val="clear" w:color="auto" w:fill="FFFFFF"/>
          <w:lang w:eastAsia="ru-RU"/>
        </w:rPr>
      </w:pPr>
      <w:r w:rsidRPr="0091070B">
        <w:rPr>
          <w:rFonts w:ascii="Arial" w:eastAsia="Times New Roman" w:hAnsi="Arial" w:cs="Arial"/>
          <w:color w:val="000000"/>
          <w:sz w:val="17"/>
          <w:szCs w:val="17"/>
          <w:shd w:val="clear" w:color="auto" w:fill="FFFFFF"/>
          <w:lang w:eastAsia="ru-RU"/>
        </w:rPr>
        <w:t xml:space="preserve">Секретарь судебного заседания       Н.В. </w:t>
      </w:r>
      <w:proofErr w:type="spellStart"/>
      <w:r w:rsidRPr="0091070B">
        <w:rPr>
          <w:rFonts w:ascii="Arial" w:eastAsia="Times New Roman" w:hAnsi="Arial" w:cs="Arial"/>
          <w:color w:val="000000"/>
          <w:sz w:val="17"/>
          <w:szCs w:val="17"/>
          <w:shd w:val="clear" w:color="auto" w:fill="FFFFFF"/>
          <w:lang w:eastAsia="ru-RU"/>
        </w:rPr>
        <w:t>Чикирева</w:t>
      </w:r>
      <w:proofErr w:type="spellEnd"/>
    </w:p>
    <w:p w:rsidR="002904A4" w:rsidRDefault="002904A4"/>
    <w:sectPr w:rsidR="002904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A2B"/>
    <w:rsid w:val="002904A4"/>
    <w:rsid w:val="00702A2B"/>
    <w:rsid w:val="009107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1C5612-3E14-4B2E-A8E6-BBA42FD76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945130">
      <w:bodyDiv w:val="1"/>
      <w:marLeft w:val="0"/>
      <w:marRight w:val="0"/>
      <w:marTop w:val="0"/>
      <w:marBottom w:val="0"/>
      <w:divBdr>
        <w:top w:val="none" w:sz="0" w:space="0" w:color="auto"/>
        <w:left w:val="none" w:sz="0" w:space="0" w:color="auto"/>
        <w:bottom w:val="none" w:sz="0" w:space="0" w:color="auto"/>
        <w:right w:val="none" w:sz="0" w:space="0" w:color="auto"/>
      </w:divBdr>
      <w:divsChild>
        <w:div w:id="457341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1465</Words>
  <Characters>8354</Characters>
  <Application>Microsoft Office Word</Application>
  <DocSecurity>0</DocSecurity>
  <Lines>69</Lines>
  <Paragraphs>19</Paragraphs>
  <ScaleCrop>false</ScaleCrop>
  <Company>SPecialiST RePack</Company>
  <LinksUpToDate>false</LinksUpToDate>
  <CharactersWithSpaces>9800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htc</dc:creator>
  <cp:keywords/>
  <dc:description/>
  <cp:lastModifiedBy>htc</cp:lastModifiedBy>
  <cp:revision>3</cp:revision>
  <dcterms:created xsi:type="dcterms:W3CDTF">2015-07-22T13:37:00Z</dcterms:created>
  <dcterms:modified xsi:type="dcterms:W3CDTF">2015-07-22T13:38:00Z</dcterms:modified>
</cp:coreProperties>
</file>