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8AE" w:rsidRDefault="001708A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bookmarkStart w:id="0" w:name="page1"/>
      <w:bookmarkEnd w:id="0"/>
    </w:p>
    <w:p w:rsidR="001708AE" w:rsidRDefault="001708A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708AE" w:rsidRDefault="001708A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708AE" w:rsidRDefault="001708A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708AE" w:rsidRDefault="001708A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708AE" w:rsidRDefault="001708A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708AE" w:rsidRDefault="001708A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708AE" w:rsidRDefault="001708A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708AE" w:rsidRDefault="001708A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708AE" w:rsidRDefault="001708A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708AE" w:rsidRDefault="001708A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1708AE" w:rsidRDefault="001708A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708AE" w:rsidRDefault="001708AE">
      <w:pPr>
        <w:widowControl w:val="0"/>
        <w:autoSpaceDE w:val="0"/>
        <w:autoSpaceDN w:val="0"/>
        <w:adjustRightInd w:val="0"/>
        <w:spacing w:after="0" w:line="388" w:lineRule="exact"/>
        <w:rPr>
          <w:rFonts w:ascii="Times New Roman" w:hAnsi="Times New Roman" w:cs="Times New Roman"/>
          <w:sz w:val="24"/>
          <w:szCs w:val="24"/>
        </w:rPr>
      </w:pPr>
    </w:p>
    <w:p w:rsidR="001708AE" w:rsidRPr="00A07BEB" w:rsidRDefault="001708AE">
      <w:pPr>
        <w:widowControl w:val="0"/>
        <w:autoSpaceDE w:val="0"/>
        <w:autoSpaceDN w:val="0"/>
        <w:adjustRightInd w:val="0"/>
        <w:spacing w:after="0" w:line="246" w:lineRule="exact"/>
        <w:rPr>
          <w:rFonts w:ascii="Times New Roman" w:hAnsi="Times New Roman" w:cs="Times New Roman"/>
          <w:sz w:val="24"/>
          <w:szCs w:val="24"/>
        </w:rPr>
      </w:pPr>
    </w:p>
    <w:p w:rsidR="001708AE" w:rsidRPr="00A07BEB" w:rsidRDefault="002720D0">
      <w:pPr>
        <w:widowControl w:val="0"/>
        <w:overflowPunct w:val="0"/>
        <w:autoSpaceDE w:val="0"/>
        <w:autoSpaceDN w:val="0"/>
        <w:adjustRightInd w:val="0"/>
        <w:spacing w:after="0" w:line="185" w:lineRule="auto"/>
        <w:ind w:left="80" w:right="80"/>
        <w:jc w:val="center"/>
        <w:rPr>
          <w:rFonts w:ascii="Times New Roman" w:hAnsi="Times New Roman" w:cs="Times New Roman"/>
          <w:sz w:val="24"/>
          <w:szCs w:val="24"/>
        </w:rPr>
      </w:pPr>
      <w:r w:rsidRPr="00A07BEB">
        <w:rPr>
          <w:rFonts w:ascii="Arial" w:hAnsi="Arial" w:cs="Arial"/>
          <w:sz w:val="28"/>
          <w:szCs w:val="28"/>
        </w:rPr>
        <w:t>УВЕДОМЛЕНИЕ ОБ ОТСУТСТВИИ В ЕДИНОМ ГОСУДАРСТВЕННОМ РЕЕСТРЕ ПРАВ НА НЕДВИЖИМОЕ ИМУЩЕСТВО И СДЕЛОК С НИМ ЗАПРАШИВАЕМЫХ СВЕДЕНИЙ</w:t>
      </w:r>
    </w:p>
    <w:p w:rsidR="001708AE" w:rsidRPr="00A07BEB" w:rsidRDefault="001708AE">
      <w:pPr>
        <w:widowControl w:val="0"/>
        <w:autoSpaceDE w:val="0"/>
        <w:autoSpaceDN w:val="0"/>
        <w:adjustRightInd w:val="0"/>
        <w:spacing w:after="0" w:line="31" w:lineRule="exact"/>
        <w:rPr>
          <w:rFonts w:ascii="Times New Roman" w:hAnsi="Times New Roman" w:cs="Times New Roman"/>
          <w:sz w:val="24"/>
          <w:szCs w:val="24"/>
        </w:rPr>
      </w:pPr>
    </w:p>
    <w:p w:rsidR="001708AE" w:rsidRPr="00A07BEB" w:rsidRDefault="002720D0">
      <w:pPr>
        <w:widowControl w:val="0"/>
        <w:tabs>
          <w:tab w:val="left" w:pos="59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7BEB">
        <w:rPr>
          <w:rFonts w:ascii="Arial" w:hAnsi="Arial" w:cs="Arial"/>
          <w:sz w:val="26"/>
          <w:szCs w:val="26"/>
        </w:rPr>
        <w:t>Дата  20.07.2015</w:t>
      </w:r>
      <w:r w:rsidRPr="00A07BEB">
        <w:rPr>
          <w:rFonts w:ascii="Times New Roman" w:hAnsi="Times New Roman" w:cs="Times New Roman"/>
          <w:sz w:val="24"/>
          <w:szCs w:val="24"/>
        </w:rPr>
        <w:tab/>
      </w:r>
      <w:r w:rsidRPr="00A07BEB">
        <w:rPr>
          <w:rFonts w:ascii="Arial" w:hAnsi="Arial" w:cs="Arial"/>
          <w:sz w:val="25"/>
          <w:szCs w:val="25"/>
        </w:rPr>
        <w:t>№      77/019/023/2015-36</w:t>
      </w:r>
    </w:p>
    <w:p w:rsidR="001708AE" w:rsidRPr="00A07BEB" w:rsidRDefault="00A07BEB">
      <w:pPr>
        <w:widowControl w:val="0"/>
        <w:autoSpaceDE w:val="0"/>
        <w:autoSpaceDN w:val="0"/>
        <w:adjustRightInd w:val="0"/>
        <w:spacing w:after="0" w:line="7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column">
              <wp:posOffset>334645</wp:posOffset>
            </wp:positionH>
            <wp:positionV relativeFrom="paragraph">
              <wp:posOffset>-22225</wp:posOffset>
            </wp:positionV>
            <wp:extent cx="914400" cy="762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column">
              <wp:posOffset>3970655</wp:posOffset>
            </wp:positionH>
            <wp:positionV relativeFrom="paragraph">
              <wp:posOffset>-22225</wp:posOffset>
            </wp:positionV>
            <wp:extent cx="2136140" cy="762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14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08AE" w:rsidRPr="00A07BEB" w:rsidRDefault="002720D0">
      <w:pPr>
        <w:widowControl w:val="0"/>
        <w:overflowPunct w:val="0"/>
        <w:autoSpaceDE w:val="0"/>
        <w:autoSpaceDN w:val="0"/>
        <w:adjustRightInd w:val="0"/>
        <w:spacing w:after="0" w:line="19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BEB">
        <w:rPr>
          <w:rFonts w:ascii="Arial" w:hAnsi="Arial" w:cs="Arial"/>
          <w:sz w:val="24"/>
          <w:szCs w:val="24"/>
        </w:rPr>
        <w:t>На основании запроса от 17.07.2015 г., поступившего на рассмотрение 17.07.2015 г. , в соответствии с пунктом 2 статьи 7 Федерального закона от 21 июля 1997 г. №122-ФЗ "О государственной регистрации прав на недвижимое имущество и сделок с ним" уведомляем, что в Едином государственном реестре прав на недвижимое имущество и сделок с ним отсутствует запрошенная вами информация.</w:t>
      </w:r>
    </w:p>
    <w:p w:rsidR="001708AE" w:rsidRPr="00A07BEB" w:rsidRDefault="001708AE">
      <w:pPr>
        <w:widowControl w:val="0"/>
        <w:autoSpaceDE w:val="0"/>
        <w:autoSpaceDN w:val="0"/>
        <w:adjustRightInd w:val="0"/>
        <w:spacing w:after="0" w:line="83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0"/>
        <w:gridCol w:w="1220"/>
        <w:gridCol w:w="1620"/>
        <w:gridCol w:w="980"/>
        <w:gridCol w:w="360"/>
        <w:gridCol w:w="2660"/>
        <w:gridCol w:w="920"/>
        <w:gridCol w:w="620"/>
        <w:gridCol w:w="960"/>
      </w:tblGrid>
      <w:tr w:rsidR="001708AE">
        <w:trPr>
          <w:trHeight w:val="230"/>
        </w:trPr>
        <w:tc>
          <w:tcPr>
            <w:tcW w:w="2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708AE" w:rsidRDefault="002720D0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92"/>
                <w:sz w:val="26"/>
                <w:szCs w:val="26"/>
              </w:rPr>
              <w:t>1.</w:t>
            </w:r>
          </w:p>
        </w:tc>
        <w:tc>
          <w:tcPr>
            <w:tcW w:w="382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1708AE" w:rsidRDefault="002720D0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97"/>
                <w:sz w:val="26"/>
                <w:szCs w:val="26"/>
              </w:rPr>
              <w:t>Вид запрошенной информации:</w:t>
            </w:r>
          </w:p>
        </w:tc>
        <w:tc>
          <w:tcPr>
            <w:tcW w:w="36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1708AE" w:rsidRDefault="002720D0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26"/>
                <w:szCs w:val="26"/>
              </w:rPr>
              <w:t>о</w:t>
            </w:r>
          </w:p>
        </w:tc>
        <w:tc>
          <w:tcPr>
            <w:tcW w:w="266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1708AE" w:rsidRDefault="002720D0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97"/>
                <w:sz w:val="26"/>
                <w:szCs w:val="26"/>
              </w:rPr>
              <w:t>зарегистрированных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1708AE" w:rsidRDefault="002720D0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26"/>
                <w:szCs w:val="26"/>
              </w:rPr>
              <w:t>правах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1708AE" w:rsidRDefault="002720D0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26"/>
                <w:szCs w:val="26"/>
              </w:rPr>
              <w:t>на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1708AE" w:rsidRDefault="002720D0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86"/>
                <w:sz w:val="26"/>
                <w:szCs w:val="26"/>
              </w:rPr>
              <w:t>объект</w:t>
            </w:r>
          </w:p>
        </w:tc>
      </w:tr>
      <w:tr w:rsidR="001708AE">
        <w:trPr>
          <w:trHeight w:val="256"/>
        </w:trPr>
        <w:tc>
          <w:tcPr>
            <w:tcW w:w="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708AE" w:rsidRDefault="002720D0">
            <w:pPr>
              <w:widowControl w:val="0"/>
              <w:autoSpaceDE w:val="0"/>
              <w:autoSpaceDN w:val="0"/>
              <w:adjustRightInd w:val="0"/>
              <w:spacing w:after="0" w:line="253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97"/>
                <w:sz w:val="26"/>
                <w:szCs w:val="26"/>
              </w:rPr>
              <w:t>недвижимого имущества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708AE" w:rsidRPr="00A07BEB">
        <w:trPr>
          <w:trHeight w:val="207"/>
        </w:trPr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708AE" w:rsidRDefault="002720D0">
            <w:pPr>
              <w:widowControl w:val="0"/>
              <w:autoSpaceDE w:val="0"/>
              <w:autoSpaceDN w:val="0"/>
              <w:adjustRightInd w:val="0"/>
              <w:spacing w:after="0" w:line="207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99"/>
                <w:sz w:val="24"/>
                <w:szCs w:val="24"/>
              </w:rPr>
              <w:t>2.</w:t>
            </w:r>
          </w:p>
        </w:tc>
        <w:tc>
          <w:tcPr>
            <w:tcW w:w="38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708AE" w:rsidRDefault="002720D0">
            <w:pPr>
              <w:widowControl w:val="0"/>
              <w:autoSpaceDE w:val="0"/>
              <w:autoSpaceDN w:val="0"/>
              <w:adjustRightInd w:val="0"/>
              <w:spacing w:after="0" w:line="207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Объект недвижимого имущества:</w:t>
            </w:r>
          </w:p>
        </w:tc>
        <w:tc>
          <w:tcPr>
            <w:tcW w:w="552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708AE" w:rsidRPr="00A07BEB" w:rsidRDefault="002720D0">
            <w:pPr>
              <w:widowControl w:val="0"/>
              <w:autoSpaceDE w:val="0"/>
              <w:autoSpaceDN w:val="0"/>
              <w:adjustRightInd w:val="0"/>
              <w:spacing w:after="0" w:line="207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07BEB">
              <w:rPr>
                <w:rFonts w:ascii="Arial" w:hAnsi="Arial" w:cs="Arial"/>
                <w:w w:val="92"/>
                <w:sz w:val="24"/>
                <w:szCs w:val="24"/>
              </w:rPr>
              <w:t>вид объекта: квартира, адрес: г.Москва, ул Большая</w:t>
            </w:r>
          </w:p>
        </w:tc>
      </w:tr>
      <w:tr w:rsidR="001708AE">
        <w:trPr>
          <w:trHeight w:val="256"/>
        </w:trPr>
        <w:tc>
          <w:tcPr>
            <w:tcW w:w="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708AE" w:rsidRPr="00A07BEB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708AE" w:rsidRPr="00A07BEB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708AE" w:rsidRPr="00A07BEB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708AE" w:rsidRPr="00A07BEB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708AE" w:rsidRDefault="002720D0">
            <w:pPr>
              <w:widowControl w:val="0"/>
              <w:autoSpaceDE w:val="0"/>
              <w:autoSpaceDN w:val="0"/>
              <w:adjustRightInd w:val="0"/>
              <w:spacing w:after="0" w:line="253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85"/>
                <w:sz w:val="26"/>
                <w:szCs w:val="26"/>
              </w:rPr>
              <w:t>Очаковская, д 12, к 5, кв 163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708AE">
        <w:trPr>
          <w:trHeight w:val="256"/>
        </w:trPr>
        <w:tc>
          <w:tcPr>
            <w:tcW w:w="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708AE" w:rsidRDefault="002720D0">
            <w:pPr>
              <w:widowControl w:val="0"/>
              <w:autoSpaceDE w:val="0"/>
              <w:autoSpaceDN w:val="0"/>
              <w:adjustRightInd w:val="0"/>
              <w:spacing w:after="0" w:line="25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92"/>
                <w:sz w:val="26"/>
                <w:szCs w:val="26"/>
              </w:rPr>
              <w:t>3.</w:t>
            </w:r>
          </w:p>
        </w:tc>
        <w:tc>
          <w:tcPr>
            <w:tcW w:w="28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708AE" w:rsidRDefault="002720D0">
            <w:pPr>
              <w:widowControl w:val="0"/>
              <w:autoSpaceDE w:val="0"/>
              <w:autoSpaceDN w:val="0"/>
              <w:adjustRightInd w:val="0"/>
              <w:spacing w:after="0" w:line="25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26"/>
                <w:szCs w:val="26"/>
              </w:rPr>
              <w:t>Правопритязания: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708AE" w:rsidRDefault="002720D0">
            <w:pPr>
              <w:widowControl w:val="0"/>
              <w:autoSpaceDE w:val="0"/>
              <w:autoSpaceDN w:val="0"/>
              <w:adjustRightInd w:val="0"/>
              <w:spacing w:after="0" w:line="253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26"/>
                <w:szCs w:val="26"/>
              </w:rPr>
              <w:t>отсутствуют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708AE">
        <w:trPr>
          <w:trHeight w:val="207"/>
        </w:trPr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708AE" w:rsidRDefault="002720D0">
            <w:pPr>
              <w:widowControl w:val="0"/>
              <w:autoSpaceDE w:val="0"/>
              <w:autoSpaceDN w:val="0"/>
              <w:adjustRightInd w:val="0"/>
              <w:spacing w:after="0" w:line="207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99"/>
                <w:sz w:val="24"/>
                <w:szCs w:val="24"/>
              </w:rPr>
              <w:t>4.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08AE" w:rsidRDefault="002720D0">
            <w:pPr>
              <w:widowControl w:val="0"/>
              <w:autoSpaceDE w:val="0"/>
              <w:autoSpaceDN w:val="0"/>
              <w:adjustRightInd w:val="0"/>
              <w:spacing w:after="0" w:line="207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85"/>
                <w:sz w:val="24"/>
                <w:szCs w:val="24"/>
              </w:rPr>
              <w:t>Заявленные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08AE" w:rsidRDefault="002720D0">
            <w:pPr>
              <w:widowControl w:val="0"/>
              <w:autoSpaceDE w:val="0"/>
              <w:autoSpaceDN w:val="0"/>
              <w:adjustRightInd w:val="0"/>
              <w:spacing w:after="0" w:line="207" w:lineRule="exact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  судебном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708AE" w:rsidRDefault="002720D0">
            <w:pPr>
              <w:widowControl w:val="0"/>
              <w:autoSpaceDE w:val="0"/>
              <w:autoSpaceDN w:val="0"/>
              <w:adjustRightInd w:val="0"/>
              <w:spacing w:after="0" w:line="207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99"/>
                <w:sz w:val="24"/>
                <w:szCs w:val="24"/>
              </w:rPr>
              <w:t>порядке</w:t>
            </w:r>
          </w:p>
        </w:tc>
        <w:tc>
          <w:tcPr>
            <w:tcW w:w="3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08AE" w:rsidRDefault="002720D0">
            <w:pPr>
              <w:widowControl w:val="0"/>
              <w:autoSpaceDE w:val="0"/>
              <w:autoSpaceDN w:val="0"/>
              <w:adjustRightInd w:val="0"/>
              <w:spacing w:after="0" w:line="207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данные отсутствуют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708AE">
        <w:trPr>
          <w:trHeight w:val="207"/>
        </w:trPr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08AE" w:rsidRDefault="002720D0">
            <w:pPr>
              <w:widowControl w:val="0"/>
              <w:autoSpaceDE w:val="0"/>
              <w:autoSpaceDN w:val="0"/>
              <w:adjustRightInd w:val="0"/>
              <w:spacing w:after="0" w:line="207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права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08AE" w:rsidRDefault="002720D0">
            <w:pPr>
              <w:widowControl w:val="0"/>
              <w:autoSpaceDE w:val="0"/>
              <w:autoSpaceDN w:val="0"/>
              <w:adjustRightInd w:val="0"/>
              <w:spacing w:after="0" w:line="20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требования,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708AE" w:rsidRDefault="002720D0">
            <w:pPr>
              <w:widowControl w:val="0"/>
              <w:autoSpaceDE w:val="0"/>
              <w:autoSpaceDN w:val="0"/>
              <w:adjustRightInd w:val="0"/>
              <w:spacing w:after="0" w:line="207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аресты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708AE">
        <w:trPr>
          <w:trHeight w:val="256"/>
        </w:trPr>
        <w:tc>
          <w:tcPr>
            <w:tcW w:w="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708AE" w:rsidRDefault="002720D0">
            <w:pPr>
              <w:widowControl w:val="0"/>
              <w:autoSpaceDE w:val="0"/>
              <w:autoSpaceDN w:val="0"/>
              <w:adjustRightInd w:val="0"/>
              <w:spacing w:after="0" w:line="25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26"/>
                <w:szCs w:val="26"/>
              </w:rPr>
              <w:t>(запрещения):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1708AE" w:rsidRDefault="001708AE">
      <w:pPr>
        <w:widowControl w:val="0"/>
        <w:autoSpaceDE w:val="0"/>
        <w:autoSpaceDN w:val="0"/>
        <w:adjustRightInd w:val="0"/>
        <w:spacing w:after="0" w:line="94" w:lineRule="exact"/>
        <w:rPr>
          <w:rFonts w:ascii="Times New Roman" w:hAnsi="Times New Roman" w:cs="Times New Roman"/>
          <w:sz w:val="24"/>
          <w:szCs w:val="24"/>
        </w:rPr>
      </w:pPr>
    </w:p>
    <w:p w:rsidR="001708AE" w:rsidRPr="00A07BEB" w:rsidRDefault="002720D0">
      <w:pPr>
        <w:widowControl w:val="0"/>
        <w:overflowPunct w:val="0"/>
        <w:autoSpaceDE w:val="0"/>
        <w:autoSpaceDN w:val="0"/>
        <w:adjustRightInd w:val="0"/>
        <w:spacing w:after="0" w:line="20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BEB">
        <w:rPr>
          <w:rFonts w:ascii="Arial" w:hAnsi="Arial" w:cs="Arial"/>
          <w:sz w:val="23"/>
          <w:szCs w:val="23"/>
        </w:rPr>
        <w:t>Учреждение юстиции по государственной регистрации прав на недвижимое имущество и сделок с ним на территории по Москве, правопреемником которого является Управление Росреестра по Москве, приступило к проведению государственной регистрации прав на недвижимое имущество и сделок с ним 31.01.1998.</w:t>
      </w:r>
    </w:p>
    <w:p w:rsidR="001708AE" w:rsidRPr="00A07BEB" w:rsidRDefault="001708AE">
      <w:pPr>
        <w:widowControl w:val="0"/>
        <w:autoSpaceDE w:val="0"/>
        <w:autoSpaceDN w:val="0"/>
        <w:adjustRightInd w:val="0"/>
        <w:spacing w:after="0" w:line="4" w:lineRule="exact"/>
        <w:rPr>
          <w:rFonts w:ascii="Times New Roman" w:hAnsi="Times New Roman" w:cs="Times New Roman"/>
          <w:sz w:val="24"/>
          <w:szCs w:val="24"/>
        </w:rPr>
      </w:pPr>
    </w:p>
    <w:p w:rsidR="001708AE" w:rsidRPr="00A07BEB" w:rsidRDefault="002720D0">
      <w:pPr>
        <w:widowControl w:val="0"/>
        <w:overflowPunct w:val="0"/>
        <w:autoSpaceDE w:val="0"/>
        <w:autoSpaceDN w:val="0"/>
        <w:adjustRightInd w:val="0"/>
        <w:spacing w:after="0" w:line="210" w:lineRule="auto"/>
        <w:rPr>
          <w:rFonts w:ascii="Times New Roman" w:hAnsi="Times New Roman" w:cs="Times New Roman"/>
          <w:sz w:val="24"/>
          <w:szCs w:val="24"/>
        </w:rPr>
      </w:pPr>
      <w:r w:rsidRPr="00A07BEB">
        <w:rPr>
          <w:rFonts w:ascii="Arial" w:hAnsi="Arial" w:cs="Arial"/>
          <w:sz w:val="21"/>
          <w:szCs w:val="21"/>
        </w:rPr>
        <w:t>Сведения, содержащиеся в настоящем документе, являются актуальными (действительными) на дату получения запроса органом, осуществляющим государственную регистрацию прав. Для получения дополнительной информации вы можете обратиться в органы (организации), которые в том числе в соответствии с пунктом 2 статьи 32 Федерального закона от 21 июля 1997 г. №122-ФЗ "О государственной регистрации прав на недвижимое имущество и сделок с ним" осуществляли регистрацию прав на объекты недвижимости, расположенные на указанной территории, до начала работы названного учреждения.</w:t>
      </w:r>
    </w:p>
    <w:p w:rsidR="001708AE" w:rsidRPr="00A07BEB" w:rsidRDefault="001708AE">
      <w:pPr>
        <w:widowControl w:val="0"/>
        <w:autoSpaceDE w:val="0"/>
        <w:autoSpaceDN w:val="0"/>
        <w:adjustRightInd w:val="0"/>
        <w:spacing w:after="0" w:line="35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40"/>
        <w:gridCol w:w="100"/>
        <w:gridCol w:w="1140"/>
        <w:gridCol w:w="100"/>
        <w:gridCol w:w="4440"/>
      </w:tblGrid>
      <w:tr w:rsidR="001708AE">
        <w:trPr>
          <w:trHeight w:val="264"/>
        </w:trPr>
        <w:tc>
          <w:tcPr>
            <w:tcW w:w="3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708AE" w:rsidRDefault="002720D0">
            <w:pPr>
              <w:widowControl w:val="0"/>
              <w:autoSpaceDE w:val="0"/>
              <w:autoSpaceDN w:val="0"/>
              <w:adjustRightInd w:val="0"/>
              <w:spacing w:after="0" w:line="26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89"/>
                <w:sz w:val="23"/>
                <w:szCs w:val="23"/>
              </w:rPr>
              <w:t>ВЕДУЩИЙ СПЕЦИАЛИСТ-ЭКСПЕРТ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708AE" w:rsidRDefault="002720D0">
            <w:pPr>
              <w:widowControl w:val="0"/>
              <w:autoSpaceDE w:val="0"/>
              <w:autoSpaceDN w:val="0"/>
              <w:adjustRightInd w:val="0"/>
              <w:spacing w:after="0" w:line="26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83"/>
                <w:sz w:val="23"/>
                <w:szCs w:val="23"/>
              </w:rPr>
              <w:t>Герасимова В. В.</w:t>
            </w:r>
          </w:p>
        </w:tc>
      </w:tr>
      <w:tr w:rsidR="001708AE">
        <w:trPr>
          <w:trHeight w:val="135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08AE" w:rsidRPr="00A07BEB" w:rsidRDefault="002720D0">
            <w:pPr>
              <w:widowControl w:val="0"/>
              <w:autoSpaceDE w:val="0"/>
              <w:autoSpaceDN w:val="0"/>
              <w:adjustRightInd w:val="0"/>
              <w:spacing w:after="0" w:line="13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BEB">
              <w:rPr>
                <w:rFonts w:ascii="Arial" w:hAnsi="Arial" w:cs="Arial"/>
                <w:w w:val="80"/>
                <w:sz w:val="15"/>
                <w:szCs w:val="15"/>
              </w:rPr>
              <w:t>(должность уполномоченного должностного лица органа,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08AE" w:rsidRPr="00A07BEB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08AE" w:rsidRDefault="002720D0">
            <w:pPr>
              <w:widowControl w:val="0"/>
              <w:autoSpaceDE w:val="0"/>
              <w:autoSpaceDN w:val="0"/>
              <w:adjustRightInd w:val="0"/>
              <w:spacing w:after="0" w:line="13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93"/>
                <w:sz w:val="15"/>
                <w:szCs w:val="15"/>
              </w:rPr>
              <w:t>(подпись, М.П.)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08AE" w:rsidRDefault="002720D0">
            <w:pPr>
              <w:widowControl w:val="0"/>
              <w:autoSpaceDE w:val="0"/>
              <w:autoSpaceDN w:val="0"/>
              <w:adjustRightInd w:val="0"/>
              <w:spacing w:after="0" w:line="13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77"/>
                <w:sz w:val="15"/>
                <w:szCs w:val="15"/>
              </w:rPr>
              <w:t>(фамилия, инициалы)</w:t>
            </w:r>
          </w:p>
        </w:tc>
      </w:tr>
      <w:tr w:rsidR="001708AE">
        <w:trPr>
          <w:trHeight w:val="189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08AE" w:rsidRDefault="00272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74"/>
                <w:sz w:val="16"/>
                <w:szCs w:val="16"/>
              </w:rPr>
              <w:t>осуществляющего государственную регистрацию прав)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08AE" w:rsidRDefault="001708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1708AE" w:rsidRDefault="001708AE">
      <w:pPr>
        <w:widowControl w:val="0"/>
        <w:autoSpaceDE w:val="0"/>
        <w:autoSpaceDN w:val="0"/>
        <w:adjustRightInd w:val="0"/>
        <w:spacing w:after="0" w:line="376" w:lineRule="exact"/>
        <w:rPr>
          <w:rFonts w:ascii="Times New Roman" w:hAnsi="Times New Roman" w:cs="Times New Roman"/>
          <w:sz w:val="24"/>
          <w:szCs w:val="24"/>
        </w:rPr>
      </w:pPr>
    </w:p>
    <w:p w:rsidR="001708AE" w:rsidRPr="00A07BEB" w:rsidRDefault="002720D0">
      <w:pPr>
        <w:widowControl w:val="0"/>
        <w:overflowPunct w:val="0"/>
        <w:autoSpaceDE w:val="0"/>
        <w:autoSpaceDN w:val="0"/>
        <w:adjustRightInd w:val="0"/>
        <w:spacing w:after="0" w:line="202" w:lineRule="auto"/>
        <w:ind w:left="60" w:right="80"/>
        <w:jc w:val="center"/>
        <w:rPr>
          <w:rFonts w:ascii="Times New Roman" w:hAnsi="Times New Roman" w:cs="Times New Roman"/>
          <w:sz w:val="24"/>
          <w:szCs w:val="24"/>
        </w:rPr>
      </w:pPr>
      <w:r w:rsidRPr="00A07BEB">
        <w:rPr>
          <w:rFonts w:ascii="Arial" w:hAnsi="Arial" w:cs="Arial"/>
          <w:sz w:val="15"/>
          <w:szCs w:val="15"/>
        </w:rPr>
        <w:t>Получение заявителем выписки из ЕГРП для последующего предоставления в органы государственной власти, органы местного самоуправления и органы государственных внебюджетных фондов в целях получения государственных и муниципальных услуг не требуется. Данную информацию указанные органы обязаны запрашивать у Росреестра самостоятельно.(Федеральный закон от 27.07.2010 №210-ФЗ "Об организации предоставления государственных и муниципальных услуг", ч .1, ст.7)</w:t>
      </w:r>
    </w:p>
    <w:p w:rsidR="001708AE" w:rsidRPr="00A07BEB" w:rsidRDefault="001708A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708AE" w:rsidRPr="00A07BEB" w:rsidRDefault="001708A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708AE" w:rsidRPr="00A07BEB" w:rsidRDefault="001708A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708AE" w:rsidRPr="00A07BEB" w:rsidRDefault="001708A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708AE" w:rsidRPr="00A07BEB" w:rsidRDefault="001708A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708AE" w:rsidRPr="00A07BEB" w:rsidRDefault="001708A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708AE" w:rsidRPr="00A07BEB" w:rsidRDefault="001708A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708AE" w:rsidRPr="00A07BEB" w:rsidRDefault="001708A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708AE" w:rsidRPr="00A07BEB" w:rsidRDefault="001708A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708AE" w:rsidRPr="00A07BEB" w:rsidRDefault="001708A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708AE" w:rsidRPr="00A07BEB" w:rsidRDefault="001708AE">
      <w:pPr>
        <w:widowControl w:val="0"/>
        <w:autoSpaceDE w:val="0"/>
        <w:autoSpaceDN w:val="0"/>
        <w:adjustRightInd w:val="0"/>
        <w:spacing w:after="0" w:line="208" w:lineRule="exact"/>
        <w:rPr>
          <w:rFonts w:ascii="Times New Roman" w:hAnsi="Times New Roman" w:cs="Times New Roman"/>
          <w:sz w:val="24"/>
          <w:szCs w:val="24"/>
        </w:rPr>
      </w:pPr>
    </w:p>
    <w:p w:rsidR="001708AE" w:rsidRDefault="002720D0">
      <w:pPr>
        <w:widowControl w:val="0"/>
        <w:autoSpaceDE w:val="0"/>
        <w:autoSpaceDN w:val="0"/>
        <w:adjustRightInd w:val="0"/>
        <w:spacing w:after="0" w:line="240" w:lineRule="auto"/>
        <w:ind w:left="476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7"/>
          <w:szCs w:val="27"/>
        </w:rPr>
        <w:t>1</w:t>
      </w:r>
    </w:p>
    <w:p w:rsidR="001708AE" w:rsidRDefault="00170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708AE">
      <w:pgSz w:w="11900" w:h="16840"/>
      <w:pgMar w:top="1440" w:right="860" w:bottom="293" w:left="1420" w:header="720" w:footer="720" w:gutter="0"/>
      <w:cols w:space="720" w:equalWidth="0">
        <w:col w:w="962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0D0"/>
    <w:rsid w:val="001708AE"/>
    <w:rsid w:val="002720D0"/>
    <w:rsid w:val="00A07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"ИНТЕКО"</Company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2015-07-31T07:29:00Z</dcterms:created>
  <dcterms:modified xsi:type="dcterms:W3CDTF">2015-07-31T07:29:00Z</dcterms:modified>
</cp:coreProperties>
</file>