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ED6" w:rsidRPr="009A5ED6" w:rsidRDefault="009A5ED6" w:rsidP="009A5ED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Об установлении предельной стоимости 1 квадратного метра общей площади жилья в Московской области на II квартал 2015 года</w:t>
      </w:r>
    </w:p>
    <w:p w:rsidR="009A5ED6" w:rsidRPr="009A5ED6" w:rsidRDefault="009A5ED6" w:rsidP="009A5E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     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КОМИТЕТ ПО ЦЕНАМ И ТАРИФАМ МОСКОВСКОЙ ОБЛАСТИ</w:t>
      </w:r>
    </w:p>
    <w:p w:rsidR="009A5ED6" w:rsidRPr="009A5ED6" w:rsidRDefault="009A5ED6" w:rsidP="009A5E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РАСПОРЯЖЕНИЕ</w:t>
      </w:r>
    </w:p>
    <w:p w:rsidR="009A5ED6" w:rsidRPr="009A5ED6" w:rsidRDefault="009A5ED6" w:rsidP="009A5E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от 31 марта 2015 года N 29-Р</w:t>
      </w:r>
    </w:p>
    <w:p w:rsidR="009A5ED6" w:rsidRPr="009A5ED6" w:rsidRDefault="009A5ED6" w:rsidP="009A5E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установлении предельной стоимости 1 квадратного метра общей площади жилья в Московской области на II квартал 2015 года </w:t>
      </w:r>
    </w:p>
    <w:p w:rsidR="009A5ED6" w:rsidRPr="009A5ED6" w:rsidRDefault="009A5ED6" w:rsidP="009A5E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proofErr w:type="gram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</w:t>
      </w:r>
      <w:hyperlink r:id="rId4" w:history="1">
        <w:r w:rsidRPr="009A5ED6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постановлением Правительства Московской области от 26.09.2008 N 850/37 "Об утверждении Порядка определения и применения предельной стоимости 1 квадратного метра общей площади жилья в Московской области при исполнении бюджета Московской области"</w:t>
        </w:r>
      </w:hyperlink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на основании </w:t>
      </w:r>
      <w:hyperlink r:id="rId5" w:history="1">
        <w:r w:rsidRPr="009A5ED6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Положения о Комитете по ценам и тарифам Московской области</w:t>
        </w:r>
      </w:hyperlink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утвержденного </w:t>
      </w:r>
      <w:hyperlink r:id="rId6" w:history="1">
        <w:r w:rsidRPr="009A5ED6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постановлением Правительства Московской области от 01.11.2011 N 1321/46</w:t>
        </w:r>
      </w:hyperlink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proofErr w:type="gramEnd"/>
    </w:p>
    <w:p w:rsidR="009A5ED6" w:rsidRPr="009A5ED6" w:rsidRDefault="009A5ED6" w:rsidP="009A5E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</w:t>
      </w:r>
      <w:proofErr w:type="gram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Установить предельную стоимость 1 квадратного метра общей площади жилья в разрезе муниципальных образований Московской области для использования в качестве предельной цены приобретения жилья за счет средств бюджета Московской области, предельной выкупной цены единицы общей площади жилых помещений в аварийных многоквартирных домах и предельной цены единицы общей площади жилых помещений, приобретаемых для предоставления взамен изымаемых жилых помещений, на II квартал 2015</w:t>
      </w:r>
      <w:proofErr w:type="gramEnd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 согласно </w:t>
      </w:r>
      <w:hyperlink r:id="rId7" w:history="1">
        <w:r w:rsidRPr="009A5ED6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приложению к настоящему распоряжению</w:t>
        </w:r>
      </w:hyperlink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:rsidR="009A5ED6" w:rsidRPr="009A5ED6" w:rsidRDefault="009A5ED6" w:rsidP="009A5E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2. Настоящее распоряжение вступает в силу в порядке, установленном законодательством Российской Федерации.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:rsidR="009A5ED6" w:rsidRPr="009A5ED6" w:rsidRDefault="009A5ED6" w:rsidP="009A5E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Настоящее распоряжение подлежит официальному опубликованию в газете "Ежедневные новости. Подмосковье" и размещению (опубликованию) на </w:t>
      </w:r>
      <w:proofErr w:type="spellStart"/>
      <w:proofErr w:type="gram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Интернет-портале</w:t>
      </w:r>
      <w:proofErr w:type="spellEnd"/>
      <w:proofErr w:type="gramEnd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Правительства Московской области.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:rsidR="009A5ED6" w:rsidRPr="009A5ED6" w:rsidRDefault="009A5ED6" w:rsidP="009A5E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 </w:t>
      </w:r>
      <w:proofErr w:type="gram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Контроль за</w:t>
      </w:r>
      <w:proofErr w:type="gramEnd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выполнением настоящего распоряжения возложить на первого заместителя председателя Комитета по ценам и тарифам Московской области </w:t>
      </w:r>
      <w:proofErr w:type="spell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Алексеенко</w:t>
      </w:r>
      <w:proofErr w:type="spellEnd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Н.В.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:rsidR="009A5ED6" w:rsidRPr="009A5ED6" w:rsidRDefault="009A5ED6" w:rsidP="009A5ED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Председатель Комитета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по ценам и тарифам Московской области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Н.С.Ушакова </w:t>
      </w:r>
    </w:p>
    <w:p w:rsidR="009A5ED6" w:rsidRDefault="009A5ED6" w:rsidP="009A5E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A5ED6" w:rsidRDefault="009A5ED6" w:rsidP="009A5E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A5ED6" w:rsidRDefault="009A5ED6" w:rsidP="009A5E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A5ED6" w:rsidRDefault="009A5ED6" w:rsidP="009A5E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A5ED6" w:rsidRDefault="009A5ED6" w:rsidP="009A5E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A5ED6" w:rsidRDefault="009A5ED6" w:rsidP="009A5E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A5ED6" w:rsidRPr="009A5ED6" w:rsidRDefault="009A5ED6" w:rsidP="009A5E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Приложение. Предельная стоимость 1 квадратного метра общей площади жилья в разрезе муниципальных образований Московской области для использования в качестве предельной цены приобретения жилья за счет средств бюджета Московской области, предельной ...</w:t>
      </w:r>
    </w:p>
    <w:p w:rsidR="009A5ED6" w:rsidRPr="009A5ED6" w:rsidRDefault="009A5ED6" w:rsidP="009A5ED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Приложение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к распоряжению Комитета по ценам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тарифам Московской области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от 31 марта 2015 года N 29-Р </w:t>
      </w:r>
    </w:p>
    <w:p w:rsidR="009A5ED6" w:rsidRPr="009A5ED6" w:rsidRDefault="009A5ED6" w:rsidP="009A5E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     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     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proofErr w:type="gram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Предельная стоимость 1 квадратного метра общей площади жилья в разрезе муниципальных образований Московской области для использования в качестве предельной цены приобретения жилья за счет средств бюджета Московской области, предельной выкупной цены единицы общей площади жилых помещений в аварийных многоквартирных домах и предельной цены единицы общей площади жилых помещений, приобретаемых для предоставления взамен изымаемых жилых помещений на II квартал 2015 года </w:t>
      </w:r>
      <w:proofErr w:type="gramEnd"/>
    </w:p>
    <w:p w:rsidR="009A5ED6" w:rsidRPr="009A5ED6" w:rsidRDefault="009A5ED6" w:rsidP="009A5E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1"/>
        <w:gridCol w:w="5992"/>
        <w:gridCol w:w="2572"/>
      </w:tblGrid>
      <w:tr w:rsidR="009A5ED6" w:rsidRPr="009A5ED6" w:rsidTr="009A5ED6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9A5ED6" w:rsidRPr="009A5ED6" w:rsidRDefault="009A5ED6" w:rsidP="009A5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2" w:type="dxa"/>
            <w:vAlign w:val="center"/>
            <w:hideMark/>
          </w:tcPr>
          <w:p w:rsidR="009A5ED6" w:rsidRPr="009A5ED6" w:rsidRDefault="009A5ED6" w:rsidP="009A5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vAlign w:val="center"/>
            <w:hideMark/>
          </w:tcPr>
          <w:p w:rsidR="009A5ED6" w:rsidRPr="009A5ED6" w:rsidRDefault="009A5ED6" w:rsidP="009A5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</w:t>
            </w: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муниципального образования Московской области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Предельная стоимость 1 кв</w:t>
            </w:r>
            <w:proofErr w:type="gram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 рублях)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Муниципальные районы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Волоколамский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53071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Воскресенский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63777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Дмитровский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78304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Егорьевский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49847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Зарайский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42745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Истринский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89994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Каширский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52351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Клинский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68863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Коломенский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71494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Красногорский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126952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Ленинский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116305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Лотошинский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50661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Луховицкий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50525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Люберецкий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127894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Можайский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62493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Мытищинский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118878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Наро-Фоминский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89965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Ногинский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74197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Одинцовский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121906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Озерский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47889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Орехово-Зуевский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56654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Павлово-Посадский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62430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Подольский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102471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24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Пушкинский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97976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Раменский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93307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Рузский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67885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Сергиево-Посадский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66580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28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Серебряно-Прудский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40870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Серпуховский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68158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Солнечногорский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82071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Ступинский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75544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32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Талдомский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47392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33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Чеховский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80300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34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Шатурский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48774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35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Шаховской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52326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36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Щелковский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85580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Городские округа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37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Балашиха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102104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38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Бронницы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70103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39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Власиха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121906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Восход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85222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Дзержинский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116811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42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Долгопрудный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119277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43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Домодедово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97925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44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Дубна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78405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Железнодорожный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106573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46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Жуковский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102277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47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Звездный городок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87088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48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Звенигород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77750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49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Ивантеевка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91185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Климовск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95815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Коломна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71494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Королев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114058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Котельники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130174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54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Красноармейск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70085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55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Краснознаменск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77107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56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Лобня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95239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57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Лосино-Петровский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71471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58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Лыткарино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101013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59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Молодежный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89965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60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Орехово-Зуево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56654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Подольск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102471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62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Протвино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73763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63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Пущино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62366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64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Реутов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136810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65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Рошаль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34590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66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Серпухов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76615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67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Фрязино</w:t>
            </w:r>
            <w:proofErr w:type="spellEnd"/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81543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68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Химки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119989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69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Черноголовка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83109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Электрогорск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51821 </w:t>
            </w:r>
          </w:p>
        </w:tc>
      </w:tr>
      <w:tr w:rsidR="009A5ED6" w:rsidRPr="009A5ED6" w:rsidTr="009A5ED6">
        <w:trPr>
          <w:tblCellSpacing w:w="15" w:type="dxa"/>
        </w:trPr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 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Электросталь 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A5ED6" w:rsidRPr="009A5ED6" w:rsidRDefault="009A5ED6" w:rsidP="009A5E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5E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74611 </w:t>
            </w:r>
          </w:p>
        </w:tc>
      </w:tr>
    </w:tbl>
    <w:p w:rsidR="009A5ED6" w:rsidRPr="009A5ED6" w:rsidRDefault="009A5ED6" w:rsidP="009A5E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br/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Электронный текст документа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подготовлен ЗАО "Кодекс" и сверен </w:t>
      </w:r>
      <w:proofErr w:type="gram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proofErr w:type="gramEnd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Официальный сайт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Правительства Московской области</w:t>
      </w:r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proofErr w:type="spellStart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>www.mosreg.ru</w:t>
      </w:r>
      <w:proofErr w:type="spellEnd"/>
      <w:r w:rsidRPr="009A5E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14.04.2015 </w:t>
      </w:r>
    </w:p>
    <w:p w:rsidR="00530CF0" w:rsidRDefault="00530CF0"/>
    <w:sectPr w:rsidR="00530CF0" w:rsidSect="00530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A5ED6"/>
    <w:rsid w:val="00530CF0"/>
    <w:rsid w:val="009A5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CF0"/>
  </w:style>
  <w:style w:type="paragraph" w:styleId="1">
    <w:name w:val="heading 1"/>
    <w:basedOn w:val="a"/>
    <w:link w:val="10"/>
    <w:uiPriority w:val="9"/>
    <w:qFormat/>
    <w:rsid w:val="009A5E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A5E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E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A5E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9A5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9A5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A5E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4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53797251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53111759" TargetMode="External"/><Relationship Id="rId5" Type="http://schemas.openxmlformats.org/officeDocument/2006/relationships/hyperlink" Target="http://docs.cntd.ru/document/453111759" TargetMode="External"/><Relationship Id="rId4" Type="http://schemas.openxmlformats.org/officeDocument/2006/relationships/hyperlink" Target="http://docs.cntd.ru/document/81906570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736</Words>
  <Characters>4199</Characters>
  <Application>Microsoft Office Word</Application>
  <DocSecurity>0</DocSecurity>
  <Lines>34</Lines>
  <Paragraphs>9</Paragraphs>
  <ScaleCrop>false</ScaleCrop>
  <Company>Microsoft</Company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2015-08-06T03:56:00Z</dcterms:created>
  <dcterms:modified xsi:type="dcterms:W3CDTF">2015-08-06T03:57:00Z</dcterms:modified>
</cp:coreProperties>
</file>