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50E" w:rsidRDefault="00EB050E" w:rsidP="00EB050E">
      <w:pPr>
        <w:pStyle w:val="a3"/>
        <w:ind w:firstLine="720"/>
        <w:jc w:val="center"/>
      </w:pPr>
      <w:r>
        <w:t>РЕШЕНИЕ</w:t>
      </w:r>
    </w:p>
    <w:p w:rsidR="00EB050E" w:rsidRDefault="00EB050E" w:rsidP="00EB050E">
      <w:pPr>
        <w:pStyle w:val="a3"/>
        <w:ind w:firstLine="720"/>
        <w:jc w:val="center"/>
      </w:pPr>
      <w:r>
        <w:t>ИМЕНЕМ РОССИЙСКОЙ ФЕДЕРАЦИИ</w:t>
      </w:r>
    </w:p>
    <w:p w:rsidR="00EB050E" w:rsidRDefault="00EB050E" w:rsidP="00EB050E">
      <w:pPr>
        <w:pStyle w:val="a3"/>
        <w:ind w:firstLine="720"/>
        <w:jc w:val="both"/>
      </w:pPr>
      <w:r>
        <w:t>8 апреля 2015 года гор. Петропавловск-Камчатский</w:t>
      </w:r>
    </w:p>
    <w:p w:rsidR="00EB050E" w:rsidRDefault="00EB050E" w:rsidP="00EB050E">
      <w:pPr>
        <w:pStyle w:val="a3"/>
        <w:ind w:firstLine="720"/>
        <w:jc w:val="both"/>
      </w:pPr>
      <w:r>
        <w:t xml:space="preserve">35 гарнизонный военный суд в лице председательствующего судьи Михеева Д.В., при секретаре судебного заседания Початковой В.В., с участием заявителя Борисова А.В., а также представителя руководителей ФГКУ «Востокрегионжилье» Минобороны РФ и 3 отдела ФГКУ «Востокрегионжилье» Минобороны РФ Мосиенко С.А., в открытом судебном заседании в расположении военного суда, рассмотрев дело по заявлению военнослужащего войсковой части </w:t>
      </w:r>
      <w:r>
        <w:rPr>
          <w:rStyle w:val="nomer2"/>
        </w:rPr>
        <w:t>№</w:t>
      </w:r>
      <w:r>
        <w:t xml:space="preserve"> </w:t>
      </w:r>
      <w:r>
        <w:rPr>
          <w:rStyle w:val="others2"/>
        </w:rPr>
        <w:t>&lt;...&gt;</w:t>
      </w:r>
      <w:r>
        <w:t xml:space="preserve"> Борисова </w:t>
      </w:r>
      <w:r>
        <w:rPr>
          <w:rStyle w:val="others3"/>
        </w:rPr>
        <w:t>А.В.</w:t>
      </w:r>
      <w:r>
        <w:t xml:space="preserve"> об оспаривании решения руководителя ФГКУ «Востокрегионжилье» Минобороны РФ от 13 марта 2015 года № 2100 – о предоставлении Борисову А.В. и членам его семьи субсидии для приобретения или строительства жилого помещения, предусмотренной п. 1 ст. 15 Федерального закона «О статусе военнослужащих», и решения начальника 3 отдела ФГКУ «Востокрегионжилье» Минобороны РФ Марченко В.М. от 24 марта 2015 года № 08-17/25 – о снятии с учета Борисова А.В. с учета нуждающихся в жилых помещениях,</w:t>
      </w:r>
    </w:p>
    <w:p w:rsidR="00EB050E" w:rsidRDefault="00EB050E" w:rsidP="00EB050E">
      <w:pPr>
        <w:pStyle w:val="a3"/>
        <w:ind w:firstLine="720"/>
        <w:jc w:val="center"/>
      </w:pPr>
      <w:r>
        <w:t>установил:</w:t>
      </w:r>
    </w:p>
    <w:p w:rsidR="00EB050E" w:rsidRDefault="00EB050E" w:rsidP="00EB050E">
      <w:pPr>
        <w:pStyle w:val="a3"/>
        <w:ind w:firstLine="720"/>
        <w:jc w:val="both"/>
      </w:pPr>
      <w:r>
        <w:t xml:space="preserve">Заявитель Борисов проходит военную службу, продолжительность которой составляет более 16 лет, на добровольной основе на условиях, предусмотренных для военнослужащих, проходящих военную службу по контракту, в войсковой части </w:t>
      </w:r>
      <w:r>
        <w:rPr>
          <w:rStyle w:val="nomer2"/>
        </w:rPr>
        <w:t>№</w:t>
      </w:r>
      <w:r>
        <w:t>, будучи зачисленным в распоряжение командира воинской части в связи с организационно-штатными мероприятиями (далее – ОШМ), как необеспеченный жилым помещением по месту прохождения военной службы в городе Петропавловске - Камчатском Камчатского края и в избранном месте жительства – городе Калининграде.</w:t>
      </w:r>
    </w:p>
    <w:p w:rsidR="00EB050E" w:rsidRDefault="00EB050E" w:rsidP="00EB050E">
      <w:pPr>
        <w:pStyle w:val="a3"/>
        <w:ind w:firstLine="720"/>
        <w:jc w:val="both"/>
      </w:pPr>
      <w:r>
        <w:t>Срок последнего контракта Борисова о прохождении военной службы истек 30 июня 2013 года.</w:t>
      </w:r>
    </w:p>
    <w:p w:rsidR="00EB050E" w:rsidRDefault="00EB050E" w:rsidP="00EB050E">
      <w:pPr>
        <w:pStyle w:val="a3"/>
        <w:ind w:firstLine="720"/>
        <w:jc w:val="both"/>
      </w:pPr>
      <w:r>
        <w:t xml:space="preserve">Приказом командующего Тихоокеанским флотом от 23 января 2015 года </w:t>
      </w:r>
      <w:r>
        <w:rPr>
          <w:rStyle w:val="nomer2"/>
        </w:rPr>
        <w:t>№</w:t>
      </w:r>
      <w:r>
        <w:t xml:space="preserve"> Борисова определено уволить с военной службы в связи с ОШМ.</w:t>
      </w:r>
    </w:p>
    <w:p w:rsidR="00EB050E" w:rsidRDefault="00EB050E" w:rsidP="00EB050E">
      <w:pPr>
        <w:pStyle w:val="a3"/>
        <w:ind w:firstLine="720"/>
        <w:jc w:val="both"/>
      </w:pPr>
      <w:r>
        <w:t>30 января 2015 года заявитель просил 3 отдел ФГКУ «Востокрегионжилье» Минобороны РФ (далее – 3 Отдел) изменит форму обеспечения его жилым помещением и предоставить субсидию для приобретения или строительства жилого помещения, предусмотренной п. 1 ст. 15 Федерального закона «О статусе военнослужащих» (далее – Субсидия).</w:t>
      </w:r>
    </w:p>
    <w:p w:rsidR="00EB050E" w:rsidRDefault="00EB050E" w:rsidP="00EB050E">
      <w:pPr>
        <w:pStyle w:val="a3"/>
        <w:ind w:firstLine="720"/>
        <w:jc w:val="both"/>
      </w:pPr>
      <w:r>
        <w:t>Решением руководителя ФГКУ «Востокрегионжилье» Минобороны РФ от 13 марта 2015 года № 2100 определено предоставить Борисову Субсидию с учетом членов его семьи – супруги Борисовой Т.А. и дочери Борисовой Е.А., с учетом общей продолжительности его военной службы 16 лет 6 месяцев и 12 дней, исходя из норматива общей площади жилого помещения 39,27 кв. м, с применением поправочного коэффициента, предусмотренного Правилами расчета субсидии для приобретения или строительства жилого помещения (жилых помещений), предоставляемой военнослужащим - гражданам Российской Федерации и иным лицам в соответствии с Федеральным законом «О статусе военнослужащих», утвержденными постановлением Правительства РФ от 3 февраля 2014 года № 76 (далее – Коэффициент), 2,25.</w:t>
      </w:r>
    </w:p>
    <w:p w:rsidR="00EB050E" w:rsidRDefault="00EB050E" w:rsidP="00EB050E">
      <w:pPr>
        <w:pStyle w:val="a3"/>
        <w:ind w:firstLine="720"/>
        <w:jc w:val="both"/>
      </w:pPr>
      <w:r>
        <w:lastRenderedPageBreak/>
        <w:t>В этом же решении ФГКУ «Востокрегионжилье» Минобороны РФ указано на то, что общая площадь жилых помещений, принадлежащих военнослужащему, и (или) членам его семьи на праве собственности составляет 14,73 кв. м.</w:t>
      </w:r>
    </w:p>
    <w:p w:rsidR="00EB050E" w:rsidRDefault="00EB050E" w:rsidP="00EB050E">
      <w:pPr>
        <w:pStyle w:val="a3"/>
        <w:ind w:firstLine="720"/>
        <w:jc w:val="both"/>
      </w:pPr>
      <w:r>
        <w:t>После предоставления заявителю в марте 2015 года Субсидии с перечислением на его счет соответствующей денежной суммы, решением начальника 3 Отдела от 24 марта 2015 года № 08-17/25 Борисов и члены его семьи сняты с учета нуждающихся в жилых помещениях, о чем он был уведомлен письмом начальника 3 Отдела от 24 марта 2015 года № 08-11/94-1.</w:t>
      </w:r>
    </w:p>
    <w:p w:rsidR="00EB050E" w:rsidRDefault="00EB050E" w:rsidP="00EB050E">
      <w:pPr>
        <w:pStyle w:val="a3"/>
        <w:ind w:firstLine="720"/>
        <w:jc w:val="both"/>
      </w:pPr>
      <w:r>
        <w:t>Борисов, с учетом изменения (увеличения объема) в судебном заседании предмета своих требований, просит суд признать незаконными указанные решения и уведомление должностных лиц с возложением на них обязанностей по отмене этих решений, вынесения решения о предоставлении ему Субсидии, исходя из нормы предоставления общей площади жилого помещения не менее 54 кв. м, с применением Коэффициента 2,375.</w:t>
      </w:r>
    </w:p>
    <w:p w:rsidR="00EB050E" w:rsidRDefault="00EB050E" w:rsidP="00EB050E">
      <w:pPr>
        <w:pStyle w:val="a3"/>
        <w:ind w:firstLine="720"/>
        <w:jc w:val="both"/>
      </w:pPr>
      <w:r>
        <w:t>В обоснование своих требований заявитель ссылается на приведенные выше обстоятельства прохождения им военной службы и необеспеченность жилым помещением для постоянного проживания.</w:t>
      </w:r>
    </w:p>
    <w:p w:rsidR="00EB050E" w:rsidRDefault="00EB050E" w:rsidP="00EB050E">
      <w:pPr>
        <w:pStyle w:val="a3"/>
        <w:ind w:firstLine="720"/>
        <w:jc w:val="both"/>
      </w:pPr>
      <w:r>
        <w:t xml:space="preserve">Представляющий в суде интересы ФГКУ «Востокрегионжилье» Минобороны РФ, в том числе его 3 Отдела, Моисеенко С.А., заявленных требований не признал, указав на то, что супруга заявителя Борисова (Игнатюк) Т.А. с 2002 года по настоящее время зарегистрирована и проживает совместно со своими родителями в квартире 62 по адресу: </w:t>
      </w:r>
      <w:r>
        <w:rPr>
          <w:rStyle w:val="address2"/>
        </w:rPr>
        <w:t>&lt;адрес&gt;</w:t>
      </w:r>
      <w:r>
        <w:t>, общей площадью 42,2 кв. м, приватизированной ее родителями в июле 2013 года, при том, что в браке с Борисовым она состоит с июня 2013 года и отказалась от приватизации указанной квартиры, в связи с чем, не обратила в свою собственность 1/3 данной квартиры в размере 14,73 кв. м, что и явилось основанием для уменьшения субсидируемого норматива общей площади жилого помещения на указанную величину.</w:t>
      </w:r>
    </w:p>
    <w:p w:rsidR="00EB050E" w:rsidRDefault="00EB050E" w:rsidP="00EB050E">
      <w:pPr>
        <w:pStyle w:val="a3"/>
        <w:ind w:firstLine="720"/>
        <w:jc w:val="both"/>
      </w:pPr>
      <w:r>
        <w:t>Выслушав объяснения сторон, исследовав представленные доказательства и оценив их в совокупности, суд приходит к следующим выводам.</w:t>
      </w:r>
    </w:p>
    <w:p w:rsidR="00EB050E" w:rsidRDefault="00EB050E" w:rsidP="00EB050E">
      <w:pPr>
        <w:pStyle w:val="a3"/>
        <w:ind w:firstLine="720"/>
        <w:jc w:val="both"/>
      </w:pPr>
      <w:r>
        <w:t xml:space="preserve">Вышеизложенные обстоятельства прохождения Борисовом военной службы и предоставления ему Субсидии, помимо устных и письменных объяснений сторон, подтверждаются исследованными в судебном заседании: копиями оспариваемых решений и извещения, выпиской из приказа командующего Тихоокеанским флотом от 23 января 2015 года № 9, а также сообщением врио начальника 3 Отдела С. Дранниковой от 11 марта 2015 года № 08-11/648 в адрес Борисова и командира войсковой части </w:t>
      </w:r>
      <w:r>
        <w:rPr>
          <w:rStyle w:val="nomer2"/>
        </w:rPr>
        <w:t>№</w:t>
      </w:r>
      <w:r>
        <w:t xml:space="preserve"> с разъяснением причины уменьшения субсидируемого норматива общей площади жилого помещения.</w:t>
      </w:r>
    </w:p>
    <w:p w:rsidR="00EB050E" w:rsidRDefault="00EB050E" w:rsidP="00EB050E">
      <w:pPr>
        <w:pStyle w:val="a3"/>
        <w:ind w:firstLine="720"/>
        <w:jc w:val="both"/>
      </w:pPr>
      <w:r>
        <w:t xml:space="preserve">В соответствие с абз. 12 ст. 15 Федерального закона «О статусе военнослужащих» (далее – Закон) военнослужащим - гражданам, обеспечиваемым на весь срок военной службы служебными жилыми помещениями и признанным нуждающимися в жилых помещениях, при увольнении с военной службы в связи с ОШМ при общей продолжительности военной службы 10 лет и более федеральным органом исполнительной власти, в котором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w:t>
      </w:r>
      <w:r>
        <w:lastRenderedPageBreak/>
        <w:t>избранному постоянному месту жительства и в соответствии с нормами предоставления площади жилого помещения, предусмотренными статьей 15.1 настоящего Федерального закона.</w:t>
      </w:r>
    </w:p>
    <w:p w:rsidR="00EB050E" w:rsidRDefault="00EB050E" w:rsidP="00EB050E">
      <w:pPr>
        <w:pStyle w:val="a3"/>
        <w:ind w:firstLine="720"/>
        <w:jc w:val="both"/>
      </w:pPr>
      <w:r>
        <w:t>Согласно п. 4 ст. 15.1 Закона, норматив общей площади жилого помещения при предоставлении в соответствии с Законом Субсидии определяются Правительством Российской Федерации.</w:t>
      </w:r>
    </w:p>
    <w:p w:rsidR="00EB050E" w:rsidRDefault="00EB050E" w:rsidP="00EB050E">
      <w:pPr>
        <w:pStyle w:val="a3"/>
        <w:ind w:firstLine="720"/>
        <w:jc w:val="both"/>
      </w:pPr>
      <w:r>
        <w:t>Пунктом 16 ст. 15 Закона определено, что при предоставлении указанным гражданам Субсидии ее размер определяется исходя из норматива общей площади жилого помещения, определенного в соответствии с пунктом 4 статьи 15.1 настоящего Федерального закона, норматива стоимости одного квадратного метра общей площади жилого помещения по Российской Федерации, определяемого уполномоченным федеральным органом исполнительной власти, и поправочных коэффициентов с учетом общей продолжительности военной службы, устанавливаемых Правительством Российской Федерации. При этом порядок расчета жилищной субсидии утверждается Правительством Российской Федерации.</w:t>
      </w:r>
    </w:p>
    <w:p w:rsidR="00EB050E" w:rsidRDefault="00EB050E" w:rsidP="00EB050E">
      <w:pPr>
        <w:pStyle w:val="a3"/>
        <w:ind w:firstLine="720"/>
        <w:jc w:val="both"/>
      </w:pPr>
      <w:r>
        <w:t>В соответствии с п. 3 Правил расчета субсидии для приобретения или строительства жилого помещения (жилых помещений), предоставляемой военнослужащим - гражданам Российской Федерации и иным лицам в соответствии с Федеральным законом «О статусе военнослужащих», утвержденных постановлением Правительства РФ от 3 февраля 2014 года № 76 (далее – Правила), норматив общей площади жилого помещения устанавливается в следующем размере 18 кв. метров общей площади жилого помещения на каждого члена семьи - на семью из 3 и более человек.</w:t>
      </w:r>
    </w:p>
    <w:p w:rsidR="00EB050E" w:rsidRDefault="00EB050E" w:rsidP="00EB050E">
      <w:pPr>
        <w:pStyle w:val="a3"/>
        <w:ind w:firstLine="720"/>
        <w:jc w:val="both"/>
      </w:pPr>
      <w:r>
        <w:t>При этом, согласно п. 4 Правил, данный норматив уменьшается: 1) на общую площадь жилых помещений, принадлежащих военнослужащему и (или) членам его семьи на праве собственности, 2) на общую площадь жилых помещений, занимаемых военнослужащим и (или) членами его семьи по договору социального найма, в случае если в отношении этой площади указанными лицами не взято на себя письменное обязательство о расторжении договора социального найма, ее освобождении и передаче органу, предоставившему жилые помещения, 3) на общую площадь жилых помещений, на которую в результате совершенных военнослужащим и (или) членами его семьи действий и гражданско-правовых сделок уменьшился размер занимаемых (имеющихся) жилых помещений или в отношении которой произведено отчуждение. Такое уменьшение производится в течение 5 лет со дня совершения указанных действий или гражданско-правовых сделок.</w:t>
      </w:r>
    </w:p>
    <w:p w:rsidR="00EB050E" w:rsidRDefault="00EB050E" w:rsidP="00EB050E">
      <w:pPr>
        <w:pStyle w:val="a3"/>
        <w:ind w:firstLine="720"/>
        <w:jc w:val="both"/>
      </w:pPr>
      <w:r>
        <w:t>Между тем, суду не было представлено доказательств того, что заявитель Борисов или члены его семьи имеют жилые помещения, принадлежащие им на праве собственности, а также жилые помещения, занимаемые ими по договору социального найма.</w:t>
      </w:r>
    </w:p>
    <w:p w:rsidR="00EB050E" w:rsidRDefault="00EB050E" w:rsidP="00EB050E">
      <w:pPr>
        <w:pStyle w:val="a3"/>
        <w:ind w:firstLine="720"/>
        <w:jc w:val="both"/>
      </w:pPr>
      <w:r>
        <w:t>Не было суду представлено и доказательств того, что в результате действий или гражданско-правовых сделок Борисова или членов его семьи уменьшился размер занимаемых ими (имеющихся у них) жилых помещений или эти помещения ими отчуждены.</w:t>
      </w:r>
    </w:p>
    <w:p w:rsidR="00EB050E" w:rsidRDefault="00EB050E" w:rsidP="00EB050E">
      <w:pPr>
        <w:pStyle w:val="a3"/>
        <w:ind w:firstLine="720"/>
        <w:jc w:val="both"/>
      </w:pPr>
      <w:r>
        <w:t xml:space="preserve">Таким образом, законных оснований для уменьшения Борисову и членам его семьи норматива общей площади жилого помещения, применяемого для расчета </w:t>
      </w:r>
      <w:r>
        <w:lastRenderedPageBreak/>
        <w:t>предоставленной ему Субсидии у ФГКУ «Востокрегионжилье» Минобороны РФ, безусловно, не было.</w:t>
      </w:r>
    </w:p>
    <w:p w:rsidR="00EB050E" w:rsidRDefault="00EB050E" w:rsidP="00EB050E">
      <w:pPr>
        <w:pStyle w:val="a3"/>
        <w:ind w:firstLine="720"/>
        <w:jc w:val="both"/>
      </w:pPr>
      <w:r>
        <w:t xml:space="preserve">Что же касается отказа в 2013 году супруги заявителя от участия в приватизации жилого помещения по адресу: </w:t>
      </w:r>
      <w:r>
        <w:rPr>
          <w:rStyle w:val="address2"/>
        </w:rPr>
        <w:t>&lt;адрес&gt;</w:t>
      </w:r>
      <w:r>
        <w:t>, то данный отказ, вопреки ошибочному мнению должностных лиц ФГКУ «Востокрегионжилье» Минобороны РФ, не является одним из тех действий, что определены п. 4 Правил, поскольку: 1) в соответствии со ст. 1 Закона РФ «О приватизации жилищного фонда в Российской Федерации», приватизация занимаемых гражданами Российской Федерации в государственном и муниципальном жилищном фонде жилых помещений производится исключительно на добровольной основе, 2) в соответствии со ст. 19 Федерального закона от 29 декабря 2004 г. № 189-ФЗ «О введении в действие Жилищного кодекса Российской Федерации», действие положений ч. 4 ст. 31 ЖК РФ, согласно которой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не распространяется на бывших членов семьи собственника приватизированного жилого помещения при условии, что в момент приватизации данного жилого помещения указанные лица имели равные права пользования этим помещением с лицом, его приватизировавшим.</w:t>
      </w:r>
    </w:p>
    <w:p w:rsidR="00EB050E" w:rsidRDefault="00EB050E" w:rsidP="00EB050E">
      <w:pPr>
        <w:pStyle w:val="a3"/>
        <w:ind w:firstLine="720"/>
        <w:jc w:val="both"/>
      </w:pPr>
      <w:r>
        <w:t xml:space="preserve">Из копий свидетельства о браке между Борисовым и его супругой от 7 июня 2013 года, договора найма Борисовым жилого помещения от 1 января 2014 года по адресу: </w:t>
      </w:r>
      <w:r>
        <w:rPr>
          <w:rStyle w:val="address2"/>
        </w:rPr>
        <w:t>&lt;адрес&gt;</w:t>
      </w:r>
      <w:r>
        <w:t>, а также свидетельств о государственной регистрации права на имя Игнатюк А.М. и Игнатюк Л.В., с учетом объяснений заявителя в судебном заседании, не опровергнутых представителем должностных лиц, следует, что после заключения в июне 2013 года брака между Борисовым и его супругой они стали постоянно проживать отдельно от родителей последней, в квартире по указанному адресу на улице П. Ильичева, приобретенной в июле 2013 года матерью заявителя, постоянно проживающей в городе Калининграде.</w:t>
      </w:r>
    </w:p>
    <w:p w:rsidR="00EB050E" w:rsidRDefault="00EB050E" w:rsidP="00EB050E">
      <w:pPr>
        <w:pStyle w:val="a3"/>
        <w:ind w:firstLine="720"/>
        <w:jc w:val="both"/>
      </w:pPr>
      <w:r>
        <w:t>В силу ст. 31 ЖК РФ, к членам семьи собственника жилого помещения относятся лишь проживающие совместно с данным собственником в принадлежащем ему жилом помещении его супруг, а также дети и родители данного собственника, а в соответствии со ст. 3 Закона РФ от 25 июня 1993 г. № 5242-I «О праве граждан Российской Федерации на свободу передвижения, выбор места пребывания и жительства в пределах Российской Федерации», регистрация или отсутствие таковой не могут служить основанием ограничения или условием реализации прав и свобод граждан, предусмотренных Конституцией Российской Федерации, законами Российской Федерации, Конституциями и законами республик в составе Российской Федерации.</w:t>
      </w:r>
    </w:p>
    <w:p w:rsidR="00EB050E" w:rsidRDefault="00EB050E" w:rsidP="00EB050E">
      <w:pPr>
        <w:pStyle w:val="a3"/>
        <w:ind w:firstLine="720"/>
        <w:jc w:val="both"/>
      </w:pPr>
      <w:r>
        <w:t xml:space="preserve">В связи с этим, довод представителя заинтересованных лиц о том, что супруга заявителя Борисова Т.А. с 2002 года по настоящее время зарегистрирована по адресу проживания ее родителей по адресу: </w:t>
      </w:r>
      <w:r>
        <w:rPr>
          <w:rStyle w:val="address2"/>
        </w:rPr>
        <w:t>&lt;адрес&gt;</w:t>
      </w:r>
      <w:r>
        <w:t>, правового значения для исследуемых правоотношений при изложенных выше обстоятельствах не имеет.</w:t>
      </w:r>
    </w:p>
    <w:p w:rsidR="00EB050E" w:rsidRDefault="00EB050E" w:rsidP="00EB050E">
      <w:pPr>
        <w:pStyle w:val="a3"/>
        <w:ind w:firstLine="720"/>
        <w:jc w:val="both"/>
      </w:pPr>
      <w:r>
        <w:t>На основании изложенного выше суд находит требование заявителя о признании незаконным решения руководителя ФГКУ «Востокрегионжилье» Минобороны РФ от 13 марта 2015 года № 2100, в части уменьшения норматива общей площади жилого помещения на 14,73 кв. м, обоснованным и подлежащим удовлетворению.</w:t>
      </w:r>
    </w:p>
    <w:p w:rsidR="00EB050E" w:rsidRDefault="00EB050E" w:rsidP="00EB050E">
      <w:pPr>
        <w:pStyle w:val="a3"/>
        <w:ind w:firstLine="720"/>
        <w:jc w:val="both"/>
      </w:pPr>
      <w:r>
        <w:t xml:space="preserve">В связи с этим не может быть признано законным и решение начальника 3 отдела ФГКУ «Востокрегионжилье» Минобороны РФ от 24 марта 2015 года № 08-17/25 о снятии с Борисова А.В. с учета нуждающихся в жилых помещениях, поскольку заявителю </w:t>
      </w:r>
      <w:r>
        <w:lastRenderedPageBreak/>
        <w:t>Субсидия предоставлена не в полном объеме а согласно п. 10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обороны РФ от 30 сентября 2010 года № 1280, военнослужащие, принятые на учет нуждающихся в жилых помещениях, снимаются с учета в случае получения в установленном порядке от органа государственной власти бюджетных средств на приобретение или строительство жилого помещения.</w:t>
      </w:r>
    </w:p>
    <w:p w:rsidR="00EB050E" w:rsidRDefault="00EB050E" w:rsidP="00EB050E">
      <w:pPr>
        <w:pStyle w:val="a3"/>
        <w:ind w:firstLine="720"/>
        <w:jc w:val="both"/>
      </w:pPr>
      <w:r>
        <w:t>Что же касается размера Коэффициента, примененного при расчете предоставляемой Борисову Субсидии, то, вопреки ошибочному мнению заявителя, он применен верно, поскольку, в соответствии с п. 7 Правил, Коэффициент устанавливается в размере 2,25 при общей продолжительности военной службы увольняемого с военной службы лица от 16 лет до 20 лет.</w:t>
      </w:r>
    </w:p>
    <w:p w:rsidR="00EB050E" w:rsidRDefault="00EB050E" w:rsidP="00EB050E">
      <w:pPr>
        <w:pStyle w:val="a3"/>
        <w:ind w:firstLine="720"/>
        <w:jc w:val="both"/>
      </w:pPr>
      <w:r>
        <w:t>До размера 2,375 данный коэффициент, согласно п. 9 Правил, увеличивается лишь для тех лиц, имеющих общую продолжительность военной службы от 10 лет до 20 лет, которые указаны в п. 13 ст. 15 Закона, то есть для лиц утративших на день предоставления Субсидии статус военнослужащего.</w:t>
      </w:r>
    </w:p>
    <w:p w:rsidR="00EB050E" w:rsidRDefault="00EB050E" w:rsidP="00EB050E">
      <w:pPr>
        <w:pStyle w:val="a3"/>
        <w:ind w:firstLine="720"/>
        <w:jc w:val="both"/>
      </w:pPr>
      <w:r>
        <w:t>Между тем, из материалов дела и объяснений Борисова следует, что ко дню вынесения решения о предоставлении ему субсидии и ко дню ее выплаты статуса военнослужащего он не утратил.</w:t>
      </w:r>
    </w:p>
    <w:p w:rsidR="00EB050E" w:rsidRDefault="00EB050E" w:rsidP="00EB050E">
      <w:pPr>
        <w:pStyle w:val="a3"/>
        <w:ind w:firstLine="720"/>
        <w:jc w:val="both"/>
      </w:pPr>
      <w:r>
        <w:t>На основании изложенного и руководствуясь ст. ст. 194-199 и 258 ГПК РФ, военный суд</w:t>
      </w:r>
    </w:p>
    <w:p w:rsidR="00EB050E" w:rsidRDefault="00EB050E" w:rsidP="00EB050E">
      <w:pPr>
        <w:pStyle w:val="a3"/>
        <w:ind w:firstLine="720"/>
        <w:jc w:val="center"/>
      </w:pPr>
      <w:r>
        <w:t>решил:</w:t>
      </w:r>
    </w:p>
    <w:p w:rsidR="00EB050E" w:rsidRDefault="00EB050E" w:rsidP="00EB050E">
      <w:pPr>
        <w:pStyle w:val="a3"/>
        <w:ind w:firstLine="720"/>
        <w:jc w:val="both"/>
      </w:pPr>
      <w:r>
        <w:t xml:space="preserve">Заявление Борисова </w:t>
      </w:r>
      <w:r>
        <w:rPr>
          <w:rStyle w:val="others4"/>
        </w:rPr>
        <w:t>А.В.</w:t>
      </w:r>
      <w:r>
        <w:t xml:space="preserve"> об оспаривании решения руководителя ФГКУ «Востокрегионжилье» Минобороны РФ от 13 марта 2015 года № 2100 – о предоставлении Борисову А.В. и членам его семьи субсидии для приобретения или строительства жилого помещения, предусмотренной п. 1 ст. 15 Федерального закона «О статусе военнослужащих», и решения начальника 3 отдела ФГКУ «Востокрегионжилье» Минобороны РФ Марченко В.М. от 24 марта 2015 года № 08-17/25 – о снятии Борисова А.В. с учета нуждающихся в жилых помещениях, удовлетворить частично.</w:t>
      </w:r>
    </w:p>
    <w:p w:rsidR="00EB050E" w:rsidRDefault="00EB050E" w:rsidP="00EB050E">
      <w:pPr>
        <w:pStyle w:val="a3"/>
        <w:ind w:firstLine="720"/>
        <w:jc w:val="both"/>
      </w:pPr>
      <w:r>
        <w:t>Признать незаконным решение руководителя ФГКУ «Востокрегионжилье» Минобороны РФ от 13 марта 2015 года № 2100 в отношении Борисова А.В. в части учета 14,73 кв. м общей площади, как принадлежащих военнослужащему и (или) членам его семьи на праве собственности.</w:t>
      </w:r>
    </w:p>
    <w:p w:rsidR="00EB050E" w:rsidRDefault="00EB050E" w:rsidP="00EB050E">
      <w:pPr>
        <w:pStyle w:val="a3"/>
        <w:ind w:firstLine="720"/>
        <w:jc w:val="both"/>
      </w:pPr>
      <w:r>
        <w:t>Обязать руководителя ФГКУ «Востокрегионжилье» Минобороны РФ:</w:t>
      </w:r>
    </w:p>
    <w:p w:rsidR="00EB050E" w:rsidRDefault="00EB050E" w:rsidP="00EB050E">
      <w:pPr>
        <w:pStyle w:val="a3"/>
        <w:ind w:firstLine="720"/>
        <w:jc w:val="both"/>
      </w:pPr>
      <w:r>
        <w:t>отменить его решение от 13 марта 2015 года № 2100 – о предоставлении Борисову А.В. и членам его семьи субсидии для приобретения или строительства жилого помещения, предусмотренной п. 1 ст. 15 Федерального закона «О статусе военнослужащих»,</w:t>
      </w:r>
    </w:p>
    <w:p w:rsidR="00EB050E" w:rsidRDefault="00EB050E" w:rsidP="00EB050E">
      <w:pPr>
        <w:pStyle w:val="a3"/>
        <w:ind w:firstLine="720"/>
        <w:jc w:val="both"/>
      </w:pPr>
      <w:r>
        <w:t xml:space="preserve">не позднее чем в десятидневный срок со дня вступления настоящего решения в законную силу повторно рассмотреть вопрос о предоставлении Борисову А.В. и членам его семьи субсидии для приобретения или строительства жилого помещения, </w:t>
      </w:r>
      <w:r>
        <w:lastRenderedPageBreak/>
        <w:t>предусмотренной п. 1 ст. 15 Федерального закона «О статусе военнослужащих», без учета 14,73 кв. м общей площади, указанной в решении ФГКУ «Востокрегионжилье» Минобороны РФ от 13 марта 2015 года № 2100.</w:t>
      </w:r>
    </w:p>
    <w:p w:rsidR="00EB050E" w:rsidRDefault="00EB050E" w:rsidP="00EB050E">
      <w:pPr>
        <w:pStyle w:val="a3"/>
        <w:ind w:firstLine="720"/>
        <w:jc w:val="both"/>
      </w:pPr>
      <w:r>
        <w:t>Обязать начальника 3 отдела ФГКУ «Востокрегионжилье» Минобороны РФ:</w:t>
      </w:r>
    </w:p>
    <w:p w:rsidR="00EB050E" w:rsidRDefault="00EB050E" w:rsidP="00EB050E">
      <w:pPr>
        <w:pStyle w:val="a3"/>
        <w:ind w:firstLine="720"/>
        <w:jc w:val="both"/>
      </w:pPr>
      <w:r>
        <w:t>отменить его решение от 24 марта 2015 года № 08-17/25 – о снятии с учета Борисова А.В. с учета нуждающихся в жилых помещениях.</w:t>
      </w:r>
    </w:p>
    <w:p w:rsidR="00EB050E" w:rsidRDefault="00EB050E" w:rsidP="00EB050E">
      <w:pPr>
        <w:pStyle w:val="a3"/>
        <w:ind w:firstLine="720"/>
        <w:jc w:val="both"/>
      </w:pPr>
      <w:r>
        <w:t>В удовлетворении остальных требований отказать за необоснованностью.</w:t>
      </w:r>
    </w:p>
    <w:p w:rsidR="00EB050E" w:rsidRDefault="00EB050E" w:rsidP="00EB050E">
      <w:pPr>
        <w:pStyle w:val="a3"/>
        <w:ind w:firstLine="720"/>
        <w:jc w:val="both"/>
      </w:pPr>
      <w:r>
        <w:t>На решение может быть подана апелляционная жалоба в Тихоокеанский флотский военный суд через 35 гарнизонный военный суд в течение месяца со дня принятия решения в окончательной форме.</w:t>
      </w:r>
    </w:p>
    <w:p w:rsidR="00EB050E" w:rsidRDefault="00EB050E" w:rsidP="00EB050E">
      <w:pPr>
        <w:pStyle w:val="a3"/>
        <w:ind w:firstLine="720"/>
        <w:jc w:val="both"/>
      </w:pPr>
      <w:r>
        <w:rPr>
          <w:rStyle w:val="others5"/>
        </w:rPr>
        <w:t>&lt;...&gt;</w:t>
      </w:r>
    </w:p>
    <w:p w:rsidR="00EB050E" w:rsidRDefault="00EB050E" w:rsidP="00EB050E">
      <w:pPr>
        <w:pStyle w:val="a3"/>
        <w:ind w:firstLine="720"/>
        <w:jc w:val="both"/>
      </w:pPr>
      <w:r>
        <w:t>Председательствующий по делу                 Д.В. Михеев</w:t>
      </w:r>
    </w:p>
    <w:p w:rsidR="00F81B28" w:rsidRDefault="00F81B28"/>
    <w:sectPr w:rsidR="00F81B28" w:rsidSect="00F81B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B050E"/>
    <w:rsid w:val="00EB050E"/>
    <w:rsid w:val="00F81B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B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B05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mer2">
    <w:name w:val="nomer2"/>
    <w:basedOn w:val="a0"/>
    <w:rsid w:val="00EB050E"/>
  </w:style>
  <w:style w:type="character" w:customStyle="1" w:styleId="others2">
    <w:name w:val="others2"/>
    <w:basedOn w:val="a0"/>
    <w:rsid w:val="00EB050E"/>
  </w:style>
  <w:style w:type="character" w:customStyle="1" w:styleId="others3">
    <w:name w:val="others3"/>
    <w:basedOn w:val="a0"/>
    <w:rsid w:val="00EB050E"/>
  </w:style>
  <w:style w:type="character" w:customStyle="1" w:styleId="address2">
    <w:name w:val="address2"/>
    <w:basedOn w:val="a0"/>
    <w:rsid w:val="00EB050E"/>
  </w:style>
  <w:style w:type="character" w:customStyle="1" w:styleId="others4">
    <w:name w:val="others4"/>
    <w:basedOn w:val="a0"/>
    <w:rsid w:val="00EB050E"/>
  </w:style>
  <w:style w:type="character" w:customStyle="1" w:styleId="others5">
    <w:name w:val="others5"/>
    <w:basedOn w:val="a0"/>
    <w:rsid w:val="00EB050E"/>
  </w:style>
</w:styles>
</file>

<file path=word/webSettings.xml><?xml version="1.0" encoding="utf-8"?>
<w:webSettings xmlns:r="http://schemas.openxmlformats.org/officeDocument/2006/relationships" xmlns:w="http://schemas.openxmlformats.org/wordprocessingml/2006/main">
  <w:divs>
    <w:div w:id="135295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2391</Words>
  <Characters>13633</Characters>
  <Application>Microsoft Office Word</Application>
  <DocSecurity>0</DocSecurity>
  <Lines>113</Lines>
  <Paragraphs>31</Paragraphs>
  <ScaleCrop>false</ScaleCrop>
  <Company>Microsoft</Company>
  <LinksUpToDate>false</LinksUpToDate>
  <CharactersWithSpaces>15993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2015-11-08T09:31:00Z</dcterms:created>
  <dcterms:modified xsi:type="dcterms:W3CDTF">2015-11-08T09:31:00Z</dcterms:modified>
</cp:coreProperties>
</file>