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EF" w:rsidRDefault="00F24EEF" w:rsidP="00F24EEF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ЗАМЕСТИТЕЛЮ ГЕНЕРАЛЬНОГО ПРОКУРОРА</w:t>
      </w:r>
    </w:p>
    <w:p w:rsidR="00F24EEF" w:rsidRDefault="00F24EEF" w:rsidP="00F24EEF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РОССИЙСКОЙ ФЕДЕРАЦИИ –</w:t>
      </w:r>
    </w:p>
    <w:p w:rsidR="00F24EEF" w:rsidRDefault="00F24EEF" w:rsidP="00F24EEF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ГЛАВНОМУ ВОЕННОМУ ПРОКУРОРУ</w:t>
      </w:r>
    </w:p>
    <w:p w:rsidR="00F24EEF" w:rsidRDefault="00F24EEF" w:rsidP="00F24EEF">
      <w:pPr>
        <w:ind w:left="3544" w:firstLine="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119160 г. Москва, пер. </w:t>
      </w:r>
      <w:proofErr w:type="spellStart"/>
      <w:r>
        <w:rPr>
          <w:b/>
          <w:sz w:val="28"/>
          <w:szCs w:val="28"/>
        </w:rPr>
        <w:t>Хользунова</w:t>
      </w:r>
      <w:proofErr w:type="spellEnd"/>
      <w:r>
        <w:rPr>
          <w:b/>
          <w:sz w:val="28"/>
          <w:szCs w:val="28"/>
        </w:rPr>
        <w:t xml:space="preserve"> д.14</w:t>
      </w:r>
    </w:p>
    <w:p w:rsidR="00F24EEF" w:rsidRPr="00483F68" w:rsidRDefault="00F24EEF" w:rsidP="00F24EEF">
      <w:pPr>
        <w:tabs>
          <w:tab w:val="left" w:pos="709"/>
        </w:tabs>
        <w:ind w:left="3544" w:firstLine="0"/>
        <w:jc w:val="both"/>
        <w:rPr>
          <w:sz w:val="20"/>
          <w:szCs w:val="20"/>
        </w:rPr>
      </w:pPr>
    </w:p>
    <w:p w:rsidR="00F24EEF" w:rsidRPr="00BD7D54" w:rsidRDefault="00F24EEF" w:rsidP="007E785C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</w:p>
    <w:p w:rsidR="004929AF" w:rsidRPr="00BD7D54" w:rsidRDefault="004929AF" w:rsidP="00F24EEF">
      <w:pPr>
        <w:tabs>
          <w:tab w:val="left" w:pos="2835"/>
        </w:tabs>
        <w:ind w:firstLine="0"/>
        <w:jc w:val="both"/>
        <w:rPr>
          <w:sz w:val="28"/>
          <w:szCs w:val="28"/>
        </w:rPr>
      </w:pPr>
    </w:p>
    <w:p w:rsidR="009D27B5" w:rsidRPr="00BD7D54" w:rsidRDefault="009D27B5" w:rsidP="00483F68">
      <w:pPr>
        <w:tabs>
          <w:tab w:val="left" w:pos="2835"/>
        </w:tabs>
        <w:ind w:firstLine="0"/>
        <w:jc w:val="both"/>
        <w:rPr>
          <w:sz w:val="20"/>
          <w:szCs w:val="20"/>
        </w:rPr>
      </w:pPr>
    </w:p>
    <w:p w:rsidR="00390737" w:rsidRPr="00BD7D54" w:rsidRDefault="009D27B5" w:rsidP="009B53DC">
      <w:pPr>
        <w:tabs>
          <w:tab w:val="left" w:pos="2835"/>
        </w:tabs>
        <w:ind w:firstLine="0"/>
        <w:jc w:val="center"/>
        <w:rPr>
          <w:b/>
          <w:sz w:val="28"/>
          <w:szCs w:val="28"/>
        </w:rPr>
      </w:pPr>
      <w:r w:rsidRPr="009D27B5">
        <w:rPr>
          <w:b/>
          <w:sz w:val="28"/>
          <w:szCs w:val="28"/>
        </w:rPr>
        <w:t>Жалоба</w:t>
      </w:r>
      <w:r w:rsidR="008E29EA" w:rsidRPr="00BD7D54">
        <w:rPr>
          <w:b/>
          <w:sz w:val="28"/>
          <w:szCs w:val="28"/>
        </w:rPr>
        <w:t>.</w:t>
      </w:r>
    </w:p>
    <w:p w:rsidR="00DA3B34" w:rsidRPr="00BD7D54" w:rsidRDefault="00DA3B34" w:rsidP="008E29EA">
      <w:pPr>
        <w:tabs>
          <w:tab w:val="left" w:pos="2835"/>
        </w:tabs>
        <w:ind w:firstLine="0"/>
        <w:rPr>
          <w:b/>
          <w:sz w:val="20"/>
          <w:szCs w:val="20"/>
        </w:rPr>
      </w:pPr>
    </w:p>
    <w:p w:rsidR="00DA3B34" w:rsidRPr="00746BB2" w:rsidRDefault="00BA5A3C" w:rsidP="009B53D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9B53DC">
        <w:rPr>
          <w:sz w:val="28"/>
          <w:szCs w:val="28"/>
        </w:rPr>
        <w:t xml:space="preserve"> сентября 2015 г. мной в </w:t>
      </w:r>
      <w:r w:rsidR="00DA3B34">
        <w:rPr>
          <w:sz w:val="28"/>
          <w:szCs w:val="28"/>
        </w:rPr>
        <w:t xml:space="preserve">адрес </w:t>
      </w:r>
      <w:r w:rsidR="009B53DC">
        <w:rPr>
          <w:sz w:val="28"/>
          <w:szCs w:val="28"/>
        </w:rPr>
        <w:t xml:space="preserve">Президента Российской Федерации </w:t>
      </w:r>
      <w:r w:rsidR="00DA3B34">
        <w:rPr>
          <w:sz w:val="28"/>
          <w:szCs w:val="28"/>
        </w:rPr>
        <w:t xml:space="preserve">была подана жалоба на </w:t>
      </w:r>
      <w:r w:rsidR="009B53DC">
        <w:rPr>
          <w:sz w:val="28"/>
          <w:szCs w:val="28"/>
        </w:rPr>
        <w:t xml:space="preserve">приказ Министра обороны Российской Федерации № 366 от 30 июня 2015 г. «О взаимодействии органов военного управления по информированию отдельной категории военнослужащих о предоставлении жилого помещения либо жилищной субсидии для приобретения или строительства жилого помещения». </w:t>
      </w:r>
      <w:r w:rsidR="00746BB2">
        <w:rPr>
          <w:sz w:val="28"/>
          <w:szCs w:val="28"/>
        </w:rPr>
        <w:t xml:space="preserve"> </w:t>
      </w:r>
      <w:r w:rsidR="00F24EEF" w:rsidRPr="00F24EEF">
        <w:rPr>
          <w:b/>
          <w:i/>
          <w:sz w:val="28"/>
          <w:szCs w:val="28"/>
        </w:rPr>
        <w:t>(Приложение № 1).</w:t>
      </w:r>
    </w:p>
    <w:p w:rsidR="002C0590" w:rsidRDefault="00B5038E" w:rsidP="002C0590">
      <w:pPr>
        <w:tabs>
          <w:tab w:val="left" w:pos="2835"/>
        </w:tabs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20 октября </w:t>
      </w:r>
      <w:r w:rsidR="009B53DC">
        <w:rPr>
          <w:sz w:val="28"/>
          <w:szCs w:val="28"/>
        </w:rPr>
        <w:t xml:space="preserve">2015 года Заместителем </w:t>
      </w:r>
      <w:r w:rsidR="00746BB2">
        <w:rPr>
          <w:sz w:val="28"/>
          <w:szCs w:val="28"/>
        </w:rPr>
        <w:t>н</w:t>
      </w:r>
      <w:r w:rsidR="00DA3B34" w:rsidRPr="00DA3B34">
        <w:rPr>
          <w:sz w:val="28"/>
          <w:szCs w:val="28"/>
        </w:rPr>
        <w:t>ачальник</w:t>
      </w:r>
      <w:r w:rsidR="009B53DC">
        <w:rPr>
          <w:sz w:val="28"/>
          <w:szCs w:val="28"/>
        </w:rPr>
        <w:t>а 7</w:t>
      </w:r>
      <w:r w:rsidR="00DA3B34" w:rsidRPr="00DA3B34">
        <w:rPr>
          <w:sz w:val="28"/>
          <w:szCs w:val="28"/>
        </w:rPr>
        <w:t xml:space="preserve"> отдела </w:t>
      </w:r>
      <w:r w:rsidR="009B53DC">
        <w:rPr>
          <w:sz w:val="28"/>
          <w:szCs w:val="28"/>
        </w:rPr>
        <w:t xml:space="preserve">(нормативного обеспечения деятельности) Департамента жилищного обеспечения МО РФ </w:t>
      </w:r>
      <w:r w:rsidR="002C0590">
        <w:rPr>
          <w:sz w:val="28"/>
          <w:szCs w:val="28"/>
        </w:rPr>
        <w:t>госпожой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А.Кадомской</w:t>
      </w:r>
      <w:proofErr w:type="spellEnd"/>
      <w:r>
        <w:rPr>
          <w:sz w:val="28"/>
          <w:szCs w:val="28"/>
        </w:rPr>
        <w:t xml:space="preserve"> </w:t>
      </w:r>
      <w:r w:rsidR="009B53DC">
        <w:rPr>
          <w:sz w:val="28"/>
          <w:szCs w:val="28"/>
        </w:rPr>
        <w:t xml:space="preserve">в мой адрес был направлен ответ на моё обращение. </w:t>
      </w:r>
      <w:r w:rsidR="00F24EEF">
        <w:rPr>
          <w:b/>
          <w:i/>
          <w:sz w:val="28"/>
          <w:szCs w:val="28"/>
        </w:rPr>
        <w:t>(Приложение № 2</w:t>
      </w:r>
      <w:r w:rsidR="00F24EEF" w:rsidRPr="00F24EEF">
        <w:rPr>
          <w:b/>
          <w:i/>
          <w:sz w:val="28"/>
          <w:szCs w:val="28"/>
        </w:rPr>
        <w:t>).</w:t>
      </w:r>
    </w:p>
    <w:p w:rsidR="005F4FE8" w:rsidRPr="00BA5A3C" w:rsidRDefault="00FA03CC" w:rsidP="00BA5A3C">
      <w:pPr>
        <w:tabs>
          <w:tab w:val="left" w:pos="2835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Указанный о</w:t>
      </w:r>
      <w:r w:rsidR="00DA3B34" w:rsidRPr="00DA3B34">
        <w:rPr>
          <w:sz w:val="28"/>
          <w:szCs w:val="28"/>
        </w:rPr>
        <w:t xml:space="preserve">твет </w:t>
      </w:r>
      <w:r w:rsidR="00DA3B34">
        <w:rPr>
          <w:sz w:val="28"/>
          <w:szCs w:val="28"/>
        </w:rPr>
        <w:t xml:space="preserve">от </w:t>
      </w:r>
      <w:r w:rsidR="002C0590">
        <w:rPr>
          <w:sz w:val="28"/>
          <w:szCs w:val="28"/>
        </w:rPr>
        <w:t>Заместителя н</w:t>
      </w:r>
      <w:r w:rsidR="002C0590" w:rsidRPr="00DA3B34">
        <w:rPr>
          <w:sz w:val="28"/>
          <w:szCs w:val="28"/>
        </w:rPr>
        <w:t>ачальник</w:t>
      </w:r>
      <w:r w:rsidR="002C0590">
        <w:rPr>
          <w:sz w:val="28"/>
          <w:szCs w:val="28"/>
        </w:rPr>
        <w:t>а 7</w:t>
      </w:r>
      <w:r w:rsidR="002C0590" w:rsidRPr="00DA3B34">
        <w:rPr>
          <w:sz w:val="28"/>
          <w:szCs w:val="28"/>
        </w:rPr>
        <w:t xml:space="preserve"> отдела </w:t>
      </w:r>
      <w:r w:rsidR="002C0590">
        <w:rPr>
          <w:sz w:val="28"/>
          <w:szCs w:val="28"/>
        </w:rPr>
        <w:t xml:space="preserve">(нормативного обеспечения деятельности) Департамента жилищного обеспечения МО РФ </w:t>
      </w:r>
      <w:proofErr w:type="spellStart"/>
      <w:r w:rsidR="002C0590">
        <w:rPr>
          <w:sz w:val="28"/>
          <w:szCs w:val="28"/>
        </w:rPr>
        <w:t>А.Кадомской</w:t>
      </w:r>
      <w:proofErr w:type="spellEnd"/>
      <w:r w:rsidR="002C0590">
        <w:rPr>
          <w:sz w:val="28"/>
          <w:szCs w:val="28"/>
        </w:rPr>
        <w:t xml:space="preserve">, </w:t>
      </w:r>
      <w:r w:rsidR="00DA3B34">
        <w:rPr>
          <w:sz w:val="28"/>
          <w:szCs w:val="28"/>
        </w:rPr>
        <w:t xml:space="preserve">не иначе как </w:t>
      </w:r>
      <w:r w:rsidR="00F24EEF">
        <w:rPr>
          <w:sz w:val="28"/>
          <w:szCs w:val="28"/>
        </w:rPr>
        <w:t xml:space="preserve">ошибочным </w:t>
      </w:r>
      <w:r w:rsidR="008E29EA">
        <w:rPr>
          <w:sz w:val="28"/>
          <w:szCs w:val="28"/>
        </w:rPr>
        <w:t>назвать нельзя!</w:t>
      </w:r>
    </w:p>
    <w:p w:rsidR="005F4FE8" w:rsidRPr="00BA5A3C" w:rsidRDefault="005F4FE8" w:rsidP="00BA5A3C">
      <w:pPr>
        <w:jc w:val="both"/>
        <w:rPr>
          <w:sz w:val="28"/>
          <w:szCs w:val="28"/>
        </w:rPr>
      </w:pPr>
      <w:proofErr w:type="gramStart"/>
      <w:r>
        <w:rPr>
          <w:rStyle w:val="docaccesstitle"/>
          <w:color w:val="auto"/>
          <w:sz w:val="28"/>
          <w:szCs w:val="28"/>
        </w:rPr>
        <w:t>Во</w:t>
      </w:r>
      <w:proofErr w:type="gramEnd"/>
      <w:r>
        <w:rPr>
          <w:rStyle w:val="docaccesstitle"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2C0590" w:rsidRPr="00CD2496">
        <w:rPr>
          <w:rStyle w:val="docaccesstitle"/>
          <w:color w:val="auto"/>
          <w:sz w:val="28"/>
          <w:szCs w:val="28"/>
        </w:rPr>
        <w:t xml:space="preserve">первых, в </w:t>
      </w:r>
      <w:r w:rsidR="00CA50AE" w:rsidRPr="00CD2496">
        <w:rPr>
          <w:rStyle w:val="docaccesstitle"/>
          <w:color w:val="auto"/>
          <w:sz w:val="28"/>
          <w:szCs w:val="28"/>
        </w:rPr>
        <w:t>соответствии</w:t>
      </w:r>
      <w:r w:rsidR="002C0590" w:rsidRPr="00CD2496">
        <w:rPr>
          <w:rStyle w:val="docaccesstitle"/>
          <w:color w:val="auto"/>
          <w:sz w:val="28"/>
          <w:szCs w:val="28"/>
        </w:rPr>
        <w:t xml:space="preserve"> с </w:t>
      </w:r>
      <w:r w:rsidR="00CA50AE" w:rsidRPr="00CD2496">
        <w:rPr>
          <w:rStyle w:val="docaccesstitle"/>
          <w:color w:val="auto"/>
          <w:sz w:val="28"/>
          <w:szCs w:val="28"/>
        </w:rPr>
        <w:t>п</w:t>
      </w:r>
      <w:r w:rsidR="002C0590" w:rsidRPr="00CD2496">
        <w:rPr>
          <w:rStyle w:val="docaccesstitle"/>
          <w:color w:val="auto"/>
          <w:sz w:val="28"/>
          <w:szCs w:val="28"/>
        </w:rPr>
        <w:t>риказ</w:t>
      </w:r>
      <w:r w:rsidR="00CA50AE" w:rsidRPr="00CD2496">
        <w:rPr>
          <w:rStyle w:val="docaccesstitle"/>
          <w:color w:val="auto"/>
          <w:sz w:val="28"/>
          <w:szCs w:val="28"/>
        </w:rPr>
        <w:t>ом</w:t>
      </w:r>
      <w:r w:rsidR="002C0590" w:rsidRPr="00CD2496">
        <w:rPr>
          <w:rStyle w:val="docaccesstitle"/>
          <w:color w:val="auto"/>
          <w:sz w:val="28"/>
          <w:szCs w:val="28"/>
        </w:rPr>
        <w:t xml:space="preserve"> Министра обороны РФ от 30.11.1997 N 450 (ред. от 19.04.1999)</w:t>
      </w:r>
      <w:r w:rsidR="002C0590" w:rsidRPr="00CA50AE">
        <w:rPr>
          <w:rStyle w:val="docaccesstitle"/>
          <w:sz w:val="28"/>
          <w:szCs w:val="28"/>
        </w:rPr>
        <w:t xml:space="preserve"> "О порядке подготовки, оформления и государственной регистрации официальных документов Министерства обороны Российской Федерации" (вместе с "Инструкцией о порядке подготовки, оформления проектов документов, представляемых в органы государственной власти Российской Федерации", "Инструкцией о порядке подготовки и представления на подпись проектов Приказов и директив министра обороны Российской Федерации и его заместителей", "Инструкцией о порядке представления Приказов Министра обороны Российской Федерации на государственную регистрацию")</w:t>
      </w:r>
      <w:r w:rsidR="00CA50AE">
        <w:rPr>
          <w:rStyle w:val="docaccesstitle"/>
          <w:sz w:val="28"/>
          <w:szCs w:val="28"/>
        </w:rPr>
        <w:t>.</w:t>
      </w:r>
      <w:r w:rsidR="00EF5A52">
        <w:rPr>
          <w:rStyle w:val="docaccesstitle"/>
          <w:sz w:val="28"/>
          <w:szCs w:val="28"/>
        </w:rPr>
        <w:t xml:space="preserve"> </w:t>
      </w:r>
      <w:r w:rsidR="00EF5A52" w:rsidRPr="00EF5A52">
        <w:rPr>
          <w:sz w:val="28"/>
          <w:szCs w:val="28"/>
        </w:rPr>
        <w:t xml:space="preserve">Государственной регистрации подлежат изданные после 14 мая </w:t>
      </w:r>
      <w:bookmarkStart w:id="0" w:name="8109b"/>
      <w:bookmarkEnd w:id="0"/>
      <w:r w:rsidR="00EF5A52" w:rsidRPr="00EF5A52">
        <w:rPr>
          <w:sz w:val="28"/>
          <w:szCs w:val="28"/>
        </w:rPr>
        <w:t xml:space="preserve">1992 г. приказы, затрагивающие права, свободы и обязанности военнослужащих, членов их семей, гражданского персонала Вооруженных Сил Российской Федерации, устанавливающие правовой </w:t>
      </w:r>
      <w:bookmarkStart w:id="1" w:name="6bd51"/>
      <w:bookmarkEnd w:id="1"/>
      <w:r w:rsidR="00EF5A52" w:rsidRPr="00EF5A52">
        <w:rPr>
          <w:sz w:val="28"/>
          <w:szCs w:val="28"/>
        </w:rPr>
        <w:t>статус организаций, имеющие межведомственный характер, независимо от срока их действия, в том числе акты, содержащие сведения, составляющие государственную тайну, или сведен</w:t>
      </w:r>
      <w:r w:rsidR="00EF5A52">
        <w:rPr>
          <w:sz w:val="28"/>
          <w:szCs w:val="28"/>
        </w:rPr>
        <w:t>ия конфиденциального характера.</w:t>
      </w:r>
    </w:p>
    <w:p w:rsidR="005F4FE8" w:rsidRPr="00BA5A3C" w:rsidRDefault="005F4FE8" w:rsidP="00BA5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– </w:t>
      </w:r>
      <w:r w:rsidR="00CA50AE">
        <w:rPr>
          <w:sz w:val="28"/>
          <w:szCs w:val="28"/>
        </w:rPr>
        <w:t>вторых</w:t>
      </w:r>
      <w:r w:rsidR="00DA3B34" w:rsidRPr="000D71C6">
        <w:rPr>
          <w:sz w:val="28"/>
          <w:szCs w:val="28"/>
        </w:rPr>
        <w:t xml:space="preserve">, </w:t>
      </w:r>
      <w:r w:rsidR="002C0590">
        <w:rPr>
          <w:sz w:val="28"/>
          <w:szCs w:val="28"/>
        </w:rPr>
        <w:t>в</w:t>
      </w:r>
      <w:r w:rsidR="002C0590" w:rsidRPr="007F680C">
        <w:rPr>
          <w:sz w:val="28"/>
          <w:szCs w:val="28"/>
        </w:rPr>
        <w:t xml:space="preserve"> соответствии с </w:t>
      </w:r>
      <w:hyperlink r:id="rId5" w:history="1">
        <w:r w:rsidR="002C0590" w:rsidRPr="007F680C">
          <w:rPr>
            <w:rStyle w:val="a5"/>
            <w:color w:val="auto"/>
            <w:sz w:val="28"/>
            <w:szCs w:val="28"/>
          </w:rPr>
          <w:t>Указом Президента РФ от 23 мая 1996 года N 763</w:t>
        </w:r>
      </w:hyperlink>
      <w:r w:rsidR="002C0590" w:rsidRPr="007F680C">
        <w:rPr>
          <w:sz w:val="28"/>
          <w:szCs w:val="28"/>
        </w:rPr>
        <w:t xml:space="preserve"> </w:t>
      </w:r>
      <w:hyperlink r:id="rId6" w:history="1">
        <w:r w:rsidR="002C0590">
          <w:rPr>
            <w:rStyle w:val="a5"/>
            <w:color w:val="auto"/>
            <w:sz w:val="28"/>
            <w:szCs w:val="28"/>
          </w:rPr>
          <w:t xml:space="preserve"> "О порядке</w:t>
        </w:r>
        <w:r w:rsidR="002C0590" w:rsidRPr="007F680C">
          <w:rPr>
            <w:rStyle w:val="a5"/>
            <w:color w:val="auto"/>
            <w:sz w:val="28"/>
            <w:szCs w:val="28"/>
          </w:rPr>
          <w:t xml:space="preserve"> </w:t>
        </w:r>
        <w:r w:rsidR="002C0590">
          <w:rPr>
            <w:rStyle w:val="a5"/>
            <w:color w:val="auto"/>
            <w:sz w:val="28"/>
            <w:szCs w:val="28"/>
          </w:rPr>
          <w:t xml:space="preserve">опубликования и вступления в  силу актов Президента </w:t>
        </w:r>
        <w:proofErr w:type="spellStart"/>
        <w:r w:rsidR="002C0590">
          <w:rPr>
            <w:rStyle w:val="a5"/>
            <w:color w:val="auto"/>
            <w:sz w:val="28"/>
            <w:szCs w:val="28"/>
          </w:rPr>
          <w:t>Российкой</w:t>
        </w:r>
        <w:proofErr w:type="spellEnd"/>
        <w:r w:rsidR="002C0590">
          <w:rPr>
            <w:rStyle w:val="a5"/>
            <w:color w:val="auto"/>
            <w:sz w:val="28"/>
            <w:szCs w:val="28"/>
          </w:rPr>
          <w:t xml:space="preserve"> Федерации, Правительства Российской Федерации и</w:t>
        </w:r>
        <w:r w:rsidR="002C0590" w:rsidRPr="007F680C">
          <w:rPr>
            <w:rStyle w:val="a5"/>
            <w:color w:val="auto"/>
            <w:sz w:val="28"/>
            <w:szCs w:val="28"/>
          </w:rPr>
          <w:t xml:space="preserve"> </w:t>
        </w:r>
        <w:r w:rsidR="002C0590">
          <w:rPr>
            <w:rStyle w:val="a5"/>
            <w:color w:val="auto"/>
            <w:sz w:val="28"/>
            <w:szCs w:val="28"/>
          </w:rPr>
          <w:t>нормативных правовых актов Федеральных органов исполнительной власти</w:t>
        </w:r>
        <w:r w:rsidR="002C0590" w:rsidRPr="007F680C">
          <w:rPr>
            <w:rStyle w:val="a5"/>
            <w:color w:val="auto"/>
            <w:sz w:val="28"/>
            <w:szCs w:val="28"/>
          </w:rPr>
          <w:t>"</w:t>
        </w:r>
      </w:hyperlink>
      <w:r w:rsidR="002C0590" w:rsidRPr="007F680C">
        <w:rPr>
          <w:sz w:val="28"/>
          <w:szCs w:val="28"/>
        </w:rPr>
        <w:t xml:space="preserve"> </w:t>
      </w:r>
      <w:r w:rsidR="002C0590" w:rsidRPr="007F680C">
        <w:rPr>
          <w:rStyle w:val="blk"/>
          <w:sz w:val="28"/>
          <w:szCs w:val="28"/>
        </w:rPr>
        <w:t xml:space="preserve">нормативные правовые акты федеральных органов исполнительной власти, кроме актов и отдельных их положений, содержащих сведения, </w:t>
      </w:r>
      <w:r w:rsidR="002C0590" w:rsidRPr="007F680C">
        <w:rPr>
          <w:rStyle w:val="blk"/>
          <w:sz w:val="28"/>
          <w:szCs w:val="28"/>
        </w:rPr>
        <w:lastRenderedPageBreak/>
        <w:t>составляющие государственную тайну, или сведения конфиденциального характера, не прошедшие государственную регистрацию, а также зарегистрированные, но не опубликованные в установленном порядке, не влекут правовых последствий, как не вступившие в силу, и не могут служить основанием для регулирования соответствующих правоотношений, применения санкций к гражданам, должностным лицам и организациям за невыполнение содержащихся в них предписаний. На указанные акты нельзя ссылаться при разрешении споров.</w:t>
      </w:r>
      <w:r w:rsidR="002C0590" w:rsidRPr="007F680C">
        <w:rPr>
          <w:sz w:val="28"/>
          <w:szCs w:val="28"/>
        </w:rPr>
        <w:t xml:space="preserve"> Эти же положения были закреплены и в </w:t>
      </w:r>
      <w:hyperlink r:id="rId7" w:history="1">
        <w:r w:rsidR="002C0590" w:rsidRPr="007F680C">
          <w:rPr>
            <w:rStyle w:val="a5"/>
            <w:color w:val="auto"/>
            <w:sz w:val="28"/>
            <w:szCs w:val="28"/>
          </w:rPr>
          <w:t>"Правилах подготовки нормативных правовых актов федеральных органов исполнительной власти и их государственной регистрации"</w:t>
        </w:r>
      </w:hyperlink>
      <w:r w:rsidR="002C0590" w:rsidRPr="007F680C">
        <w:rPr>
          <w:sz w:val="28"/>
          <w:szCs w:val="28"/>
        </w:rPr>
        <w:t xml:space="preserve">, утвержденных постановлением </w:t>
      </w:r>
      <w:hyperlink r:id="rId8" w:history="1">
        <w:r w:rsidR="002C0590" w:rsidRPr="007F680C">
          <w:rPr>
            <w:rStyle w:val="a5"/>
            <w:color w:val="auto"/>
            <w:sz w:val="28"/>
            <w:szCs w:val="28"/>
          </w:rPr>
          <w:t>Правительства РФ от 13 августа 1997 года N 1009</w:t>
        </w:r>
      </w:hyperlink>
      <w:r w:rsidR="002C0590" w:rsidRPr="007F680C">
        <w:rPr>
          <w:sz w:val="28"/>
          <w:szCs w:val="28"/>
        </w:rPr>
        <w:t xml:space="preserve"> с изменениями и дополнениями от 17 февраля, 11 декабря 2014 г., 30 января, 27 августа 2015 г.</w:t>
      </w:r>
    </w:p>
    <w:p w:rsidR="005F4FE8" w:rsidRPr="00BA5A3C" w:rsidRDefault="009D4D00" w:rsidP="00BA5A3C">
      <w:pPr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В – третьих, </w:t>
      </w:r>
      <w:r w:rsidRPr="00CD2496">
        <w:rPr>
          <w:rStyle w:val="docaccesstitle"/>
          <w:color w:val="auto"/>
          <w:sz w:val="28"/>
          <w:szCs w:val="28"/>
        </w:rPr>
        <w:t>в соответствии с приказом М</w:t>
      </w:r>
      <w:r>
        <w:rPr>
          <w:rStyle w:val="docaccesstitle"/>
          <w:color w:val="auto"/>
          <w:sz w:val="28"/>
          <w:szCs w:val="28"/>
        </w:rPr>
        <w:t>инистра обороны РФ от 18.02.2014 года</w:t>
      </w:r>
      <w:r w:rsidRPr="00CD2496">
        <w:rPr>
          <w:rStyle w:val="docaccesstitle"/>
          <w:color w:val="auto"/>
          <w:sz w:val="28"/>
          <w:szCs w:val="28"/>
        </w:rPr>
        <w:t xml:space="preserve"> N </w:t>
      </w:r>
      <w:r>
        <w:rPr>
          <w:rStyle w:val="docaccesstitle"/>
          <w:color w:val="auto"/>
          <w:sz w:val="28"/>
          <w:szCs w:val="28"/>
        </w:rPr>
        <w:t xml:space="preserve">88 «Об утверждении порядка опубликования и вступления в силу актов Министерства обороны Российской Федерации, признанных Министерством юстиции Российской Федерации не нуждающимися в государственной регистрации» </w:t>
      </w:r>
      <w:r w:rsidR="005F4FE8">
        <w:rPr>
          <w:rStyle w:val="docaccesstitle"/>
          <w:color w:val="auto"/>
          <w:sz w:val="28"/>
          <w:szCs w:val="28"/>
        </w:rPr>
        <w:t>приказы Министра обороны РФ, признанные Министерством юстиции Российской Федерации не нуждающимися в государственной регистрации, должны быть опубликованы в газете «Красная звезда» и размещены на официальном сайте Министерства обороны РФ.</w:t>
      </w:r>
    </w:p>
    <w:p w:rsidR="002C3653" w:rsidRDefault="009D4D00" w:rsidP="002C3653">
      <w:pPr>
        <w:ind w:firstLine="83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В – четвертых</w:t>
      </w:r>
      <w:r w:rsidR="00CA50AE">
        <w:rPr>
          <w:sz w:val="28"/>
          <w:szCs w:val="28"/>
        </w:rPr>
        <w:t xml:space="preserve">, доводы заместителя начальника 7 отдела (нормативного обеспечения деятельности) Департамента жилищного обеспечения МО РФ о том, что приказ Министра обороны РФ </w:t>
      </w:r>
      <w:r w:rsidR="00852BA1">
        <w:rPr>
          <w:sz w:val="28"/>
          <w:szCs w:val="28"/>
        </w:rPr>
        <w:t xml:space="preserve">№ 366 </w:t>
      </w:r>
      <w:r w:rsidR="00CA50AE">
        <w:rPr>
          <w:sz w:val="28"/>
          <w:szCs w:val="28"/>
        </w:rPr>
        <w:t xml:space="preserve">от 30 июня 2015 года </w:t>
      </w:r>
      <w:r w:rsidR="00852BA1">
        <w:rPr>
          <w:sz w:val="28"/>
          <w:szCs w:val="28"/>
        </w:rPr>
        <w:t>не</w:t>
      </w:r>
      <w:r w:rsidR="00CA50AE">
        <w:rPr>
          <w:sz w:val="28"/>
          <w:szCs w:val="28"/>
        </w:rPr>
        <w:t xml:space="preserve"> затрагивает ка</w:t>
      </w:r>
      <w:r w:rsidR="00852BA1">
        <w:rPr>
          <w:sz w:val="28"/>
          <w:szCs w:val="28"/>
        </w:rPr>
        <w:t xml:space="preserve">ких-либо прав </w:t>
      </w:r>
      <w:r w:rsidR="00CA50AE">
        <w:rPr>
          <w:sz w:val="28"/>
          <w:szCs w:val="28"/>
        </w:rPr>
        <w:t>военнослужащих ошибочны, поскольку в указанном приказе ч</w:t>
      </w:r>
      <w:r w:rsidR="00852BA1">
        <w:rPr>
          <w:sz w:val="28"/>
          <w:szCs w:val="28"/>
        </w:rPr>
        <w:t>етко указано, что он был издан в целях реализации в Вооруженных Силах Российской Федерации абзаца третьего пункта 1 статьи 23 Федерального закона от 27  мая 1998 г. №76-ФЗ «О статусе военнослужащих».</w:t>
      </w:r>
      <w:r w:rsidR="002C3653" w:rsidRPr="002C3653">
        <w:rPr>
          <w:color w:val="FF0000"/>
          <w:sz w:val="28"/>
          <w:szCs w:val="28"/>
        </w:rPr>
        <w:t xml:space="preserve"> </w:t>
      </w:r>
    </w:p>
    <w:p w:rsidR="002C3653" w:rsidRPr="00B5038E" w:rsidRDefault="002C3653" w:rsidP="002C3653">
      <w:pPr>
        <w:ind w:firstLine="839"/>
        <w:jc w:val="both"/>
        <w:rPr>
          <w:color w:val="auto"/>
          <w:sz w:val="28"/>
          <w:szCs w:val="28"/>
        </w:rPr>
      </w:pPr>
      <w:r w:rsidRPr="00B5038E">
        <w:rPr>
          <w:color w:val="auto"/>
          <w:sz w:val="28"/>
          <w:szCs w:val="28"/>
        </w:rPr>
        <w:t xml:space="preserve">Кроме того, непонятно почему, только абзац третий пункта 1 статьи 23 Федерального закона от 27  мая 1998 г. №76-ФЗ «О статусе военнослужащих» был указан в приказе Министра обороны РФ № 366 от 30 июня 2015 года, а не вся статья </w:t>
      </w:r>
      <w:r w:rsidR="00EF5A52" w:rsidRPr="00B5038E">
        <w:rPr>
          <w:color w:val="auto"/>
          <w:sz w:val="28"/>
          <w:szCs w:val="28"/>
        </w:rPr>
        <w:t>23</w:t>
      </w:r>
      <w:r w:rsidR="00EF5A52">
        <w:rPr>
          <w:color w:val="auto"/>
          <w:sz w:val="28"/>
          <w:szCs w:val="28"/>
        </w:rPr>
        <w:t xml:space="preserve"> </w:t>
      </w:r>
      <w:r w:rsidRPr="00B5038E">
        <w:rPr>
          <w:color w:val="auto"/>
          <w:sz w:val="28"/>
          <w:szCs w:val="28"/>
        </w:rPr>
        <w:t>Федерального закона «О статусе военнослужащих»?</w:t>
      </w:r>
    </w:p>
    <w:p w:rsidR="009C0EC7" w:rsidRPr="00B5038E" w:rsidRDefault="002C3653" w:rsidP="00522296">
      <w:pPr>
        <w:ind w:firstLine="839"/>
        <w:jc w:val="both"/>
        <w:rPr>
          <w:rFonts w:cs="Arial"/>
          <w:bCs/>
          <w:color w:val="auto"/>
          <w:sz w:val="28"/>
          <w:szCs w:val="28"/>
        </w:rPr>
      </w:pPr>
      <w:r w:rsidRPr="00B5038E">
        <w:rPr>
          <w:rFonts w:cs="Arial"/>
          <w:bCs/>
          <w:color w:val="auto"/>
          <w:sz w:val="28"/>
          <w:szCs w:val="28"/>
        </w:rPr>
        <w:t>В приказе ни в одном из пунктов не указанно, от какого именно жилого</w:t>
      </w:r>
      <w:r w:rsidR="00522296" w:rsidRPr="00B5038E">
        <w:rPr>
          <w:rFonts w:cs="Arial"/>
          <w:bCs/>
          <w:color w:val="auto"/>
          <w:sz w:val="28"/>
          <w:szCs w:val="28"/>
        </w:rPr>
        <w:t xml:space="preserve"> помещения</w:t>
      </w:r>
      <w:r w:rsidRPr="00B5038E">
        <w:rPr>
          <w:rFonts w:cs="Arial"/>
          <w:bCs/>
          <w:color w:val="auto"/>
          <w:sz w:val="28"/>
          <w:szCs w:val="28"/>
        </w:rPr>
        <w:t xml:space="preserve"> должен отказаться военнослужащий, по месту службы или по избранному постоянному месту жительства, чтобы для него </w:t>
      </w:r>
      <w:r w:rsidRPr="00B5038E">
        <w:rPr>
          <w:color w:val="auto"/>
          <w:sz w:val="28"/>
          <w:szCs w:val="28"/>
        </w:rPr>
        <w:t xml:space="preserve">наступили негативные последствия, указанные в </w:t>
      </w:r>
      <w:r w:rsidR="005520BD" w:rsidRPr="00B5038E">
        <w:rPr>
          <w:color w:val="auto"/>
          <w:sz w:val="28"/>
          <w:szCs w:val="28"/>
        </w:rPr>
        <w:t>абзац</w:t>
      </w:r>
      <w:r w:rsidR="005520BD">
        <w:rPr>
          <w:color w:val="auto"/>
          <w:sz w:val="28"/>
          <w:szCs w:val="28"/>
        </w:rPr>
        <w:t>е третьем</w:t>
      </w:r>
      <w:r w:rsidR="005520BD" w:rsidRPr="00B5038E">
        <w:rPr>
          <w:color w:val="auto"/>
          <w:sz w:val="28"/>
          <w:szCs w:val="28"/>
        </w:rPr>
        <w:t xml:space="preserve"> </w:t>
      </w:r>
      <w:r w:rsidR="007B437E">
        <w:rPr>
          <w:color w:val="auto"/>
          <w:sz w:val="28"/>
          <w:szCs w:val="28"/>
        </w:rPr>
        <w:t>пункта</w:t>
      </w:r>
      <w:r w:rsidRPr="00B5038E">
        <w:rPr>
          <w:color w:val="auto"/>
          <w:sz w:val="28"/>
          <w:szCs w:val="28"/>
        </w:rPr>
        <w:t xml:space="preserve"> 1 статьи 23 названного закона, в соответствии с которыми допускается увольнение военнослужащих с военной службы без их согласия и без предоставления жилых помещений или жилищных субсидий в случае отказа от жи</w:t>
      </w:r>
      <w:r w:rsidR="00522296" w:rsidRPr="00B5038E">
        <w:rPr>
          <w:color w:val="auto"/>
          <w:sz w:val="28"/>
          <w:szCs w:val="28"/>
        </w:rPr>
        <w:t xml:space="preserve">лищной субсидии, что </w:t>
      </w:r>
      <w:r w:rsidRPr="00B5038E">
        <w:rPr>
          <w:rFonts w:cs="Arial"/>
          <w:bCs/>
          <w:color w:val="auto"/>
          <w:sz w:val="28"/>
          <w:szCs w:val="28"/>
        </w:rPr>
        <w:t>противоречи</w:t>
      </w:r>
      <w:r w:rsidR="00B5038E">
        <w:rPr>
          <w:rFonts w:cs="Arial"/>
          <w:bCs/>
          <w:color w:val="auto"/>
          <w:sz w:val="28"/>
          <w:szCs w:val="28"/>
        </w:rPr>
        <w:t xml:space="preserve">т </w:t>
      </w:r>
      <w:r w:rsidR="00B5038E">
        <w:rPr>
          <w:color w:val="auto"/>
          <w:sz w:val="28"/>
          <w:szCs w:val="28"/>
        </w:rPr>
        <w:t>Федеральному закону</w:t>
      </w:r>
      <w:r w:rsidRPr="00B5038E">
        <w:rPr>
          <w:color w:val="auto"/>
          <w:sz w:val="28"/>
          <w:szCs w:val="28"/>
        </w:rPr>
        <w:t xml:space="preserve"> «О статусе военнослужащих».</w:t>
      </w:r>
    </w:p>
    <w:p w:rsidR="002C3653" w:rsidRPr="00B5038E" w:rsidRDefault="002C3653" w:rsidP="00B5038E">
      <w:pPr>
        <w:ind w:firstLine="839"/>
        <w:jc w:val="both"/>
        <w:rPr>
          <w:color w:val="auto"/>
          <w:sz w:val="28"/>
          <w:szCs w:val="28"/>
        </w:rPr>
      </w:pPr>
      <w:r w:rsidRPr="00B5038E">
        <w:rPr>
          <w:color w:val="auto"/>
          <w:sz w:val="28"/>
          <w:szCs w:val="28"/>
        </w:rPr>
        <w:t xml:space="preserve">Помимо этого, </w:t>
      </w:r>
      <w:r w:rsidR="00522296" w:rsidRPr="00B5038E">
        <w:rPr>
          <w:color w:val="auto"/>
          <w:sz w:val="28"/>
          <w:szCs w:val="28"/>
        </w:rPr>
        <w:t xml:space="preserve">приказ не раскрывает того, что </w:t>
      </w:r>
      <w:r w:rsidR="00B5038E" w:rsidRPr="00B5038E">
        <w:rPr>
          <w:color w:val="auto"/>
          <w:sz w:val="28"/>
          <w:szCs w:val="28"/>
        </w:rPr>
        <w:t xml:space="preserve">в соответствии со статьёй 3 Федерального закона от 28 декабря 2013 года № 405-ФЗ «О внесении изменений в Федеральный закон «О статусе военнослужащих» </w:t>
      </w:r>
      <w:r w:rsidR="00B5038E" w:rsidRPr="00B5038E">
        <w:rPr>
          <w:color w:val="auto"/>
          <w:sz w:val="28"/>
          <w:szCs w:val="28"/>
        </w:rPr>
        <w:lastRenderedPageBreak/>
        <w:t>лица, указанные в абзацах третьем - двенадцатом пункта 1 статьи 15 Федерального закона от 27 мая 1998 года № 76-ФЗ «О статусе военнослужащих», военнослужащие,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закона. Лицам, указанным в абзацах третьем - двенадцатом пункта 1 статьи 15 Федерального закона от 27 мая 1998 года № 76-ФЗ «О статусе военнослужащих», отказавшимся начиная со дня вступления в силу настоящего Федерального закона от предложенного жилого помещения, расположенного по месту военной службы или по избранному до дня вступления в силу настоящего Федерального закона месту жительства, которое соответствует требованиям, установленным законодательством Российской Федерации,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жительства, предоставляется жилищная субсидия.</w:t>
      </w:r>
    </w:p>
    <w:p w:rsidR="00D612A2" w:rsidRDefault="002C3653" w:rsidP="00EF5A52">
      <w:pPr>
        <w:ind w:firstLine="567"/>
        <w:jc w:val="both"/>
        <w:rPr>
          <w:color w:val="auto"/>
          <w:sz w:val="28"/>
          <w:szCs w:val="28"/>
        </w:rPr>
      </w:pPr>
      <w:r w:rsidRPr="00B5038E">
        <w:rPr>
          <w:color w:val="auto"/>
          <w:sz w:val="28"/>
          <w:szCs w:val="28"/>
        </w:rPr>
        <w:t>Поскольку у</w:t>
      </w:r>
      <w:r w:rsidR="009C0EC7" w:rsidRPr="00B5038E">
        <w:rPr>
          <w:color w:val="auto"/>
          <w:sz w:val="28"/>
          <w:szCs w:val="28"/>
        </w:rPr>
        <w:t xml:space="preserve">казанный приказ Министра обороны РФ, как правовой акт нормативного характера, затрагивающий права и свободы граждан, не прошел государственную регистрацию в Министерстве юстиции РФ и </w:t>
      </w:r>
      <w:r w:rsidR="00B5038E" w:rsidRPr="00B5038E">
        <w:rPr>
          <w:rFonts w:cs="Arial"/>
          <w:bCs/>
          <w:color w:val="auto"/>
          <w:sz w:val="28"/>
          <w:szCs w:val="28"/>
        </w:rPr>
        <w:t xml:space="preserve">противоречит закону «О статусе военнослужащих», </w:t>
      </w:r>
      <w:r w:rsidR="00F24EEF">
        <w:rPr>
          <w:rFonts w:cs="Arial"/>
          <w:b/>
          <w:bCs/>
          <w:color w:val="auto"/>
          <w:sz w:val="28"/>
          <w:szCs w:val="28"/>
        </w:rPr>
        <w:t xml:space="preserve">он подлежит изменению </w:t>
      </w:r>
      <w:r w:rsidR="00B5038E" w:rsidRPr="009D4D00">
        <w:rPr>
          <w:b/>
          <w:color w:val="auto"/>
          <w:sz w:val="28"/>
          <w:szCs w:val="28"/>
        </w:rPr>
        <w:t xml:space="preserve">или </w:t>
      </w:r>
      <w:r w:rsidR="009C0EC7" w:rsidRPr="009D4D00">
        <w:rPr>
          <w:b/>
          <w:color w:val="auto"/>
          <w:sz w:val="28"/>
          <w:szCs w:val="28"/>
        </w:rPr>
        <w:t>отмене.</w:t>
      </w:r>
      <w:r w:rsidR="009C0EC7" w:rsidRPr="00B5038E">
        <w:rPr>
          <w:color w:val="auto"/>
          <w:sz w:val="28"/>
          <w:szCs w:val="28"/>
        </w:rPr>
        <w:t xml:space="preserve"> Однако, несмотря на это он был направлен для исполнения в войсковые части и другие подведомственные Минист</w:t>
      </w:r>
      <w:r w:rsidR="00852BA1" w:rsidRPr="00B5038E">
        <w:rPr>
          <w:color w:val="auto"/>
          <w:sz w:val="28"/>
          <w:szCs w:val="28"/>
        </w:rPr>
        <w:t>ерству обороны РФ подразделения.</w:t>
      </w:r>
    </w:p>
    <w:p w:rsidR="005F4FE8" w:rsidRPr="005F4FE8" w:rsidRDefault="005F4FE8" w:rsidP="00EF5A52">
      <w:pPr>
        <w:ind w:firstLine="567"/>
        <w:jc w:val="both"/>
        <w:rPr>
          <w:color w:val="auto"/>
          <w:sz w:val="20"/>
          <w:szCs w:val="20"/>
        </w:rPr>
      </w:pPr>
    </w:p>
    <w:p w:rsidR="00B5038E" w:rsidRPr="00BA5A3C" w:rsidRDefault="00F24EEF" w:rsidP="00BA5A3C">
      <w:pPr>
        <w:jc w:val="both"/>
        <w:rPr>
          <w:b/>
          <w:sz w:val="28"/>
          <w:szCs w:val="28"/>
        </w:rPr>
      </w:pPr>
      <w:r w:rsidRPr="00BA5A3C">
        <w:rPr>
          <w:b/>
          <w:sz w:val="28"/>
          <w:szCs w:val="28"/>
        </w:rPr>
        <w:t xml:space="preserve">На основании вышеизложенного и в соответствии с Федеральным законом Российской </w:t>
      </w:r>
      <w:r w:rsidR="00BA5A3C">
        <w:rPr>
          <w:b/>
          <w:sz w:val="28"/>
          <w:szCs w:val="28"/>
        </w:rPr>
        <w:t xml:space="preserve">Федерации </w:t>
      </w:r>
      <w:r w:rsidRPr="00BA5A3C">
        <w:rPr>
          <w:b/>
          <w:bCs/>
          <w:sz w:val="28"/>
          <w:szCs w:val="28"/>
        </w:rPr>
        <w:t xml:space="preserve">«О прокуратуре Российской Федерации», </w:t>
      </w:r>
      <w:r w:rsidRPr="00BA5A3C">
        <w:rPr>
          <w:b/>
          <w:bCs/>
          <w:color w:val="auto"/>
          <w:sz w:val="28"/>
          <w:szCs w:val="28"/>
        </w:rPr>
        <w:t>с целью недопущения каких-либо отрицательных правовых последствий, для меня и членов моей семьи,</w:t>
      </w:r>
      <w:r w:rsidRPr="00BA5A3C">
        <w:rPr>
          <w:b/>
          <w:sz w:val="28"/>
          <w:szCs w:val="28"/>
        </w:rPr>
        <w:t xml:space="preserve"> </w:t>
      </w:r>
      <w:r w:rsidR="00C64584" w:rsidRPr="00BA5A3C">
        <w:rPr>
          <w:b/>
          <w:sz w:val="28"/>
          <w:szCs w:val="28"/>
        </w:rPr>
        <w:t xml:space="preserve">прошу </w:t>
      </w:r>
      <w:r w:rsidR="00B5038E" w:rsidRPr="00BA5A3C">
        <w:rPr>
          <w:b/>
          <w:sz w:val="28"/>
          <w:szCs w:val="28"/>
        </w:rPr>
        <w:t>Вас дать ука</w:t>
      </w:r>
      <w:r w:rsidR="005F4FE8" w:rsidRPr="00BA5A3C">
        <w:rPr>
          <w:b/>
          <w:sz w:val="28"/>
          <w:szCs w:val="28"/>
        </w:rPr>
        <w:t>зания подчиненным сотрудникам, на</w:t>
      </w:r>
      <w:r w:rsidR="00B5038E" w:rsidRPr="00BA5A3C">
        <w:rPr>
          <w:b/>
          <w:sz w:val="28"/>
          <w:szCs w:val="28"/>
        </w:rPr>
        <w:t xml:space="preserve"> п</w:t>
      </w:r>
      <w:r w:rsidR="005520BD" w:rsidRPr="00BA5A3C">
        <w:rPr>
          <w:b/>
          <w:sz w:val="28"/>
          <w:szCs w:val="28"/>
        </w:rPr>
        <w:t>роведение</w:t>
      </w:r>
      <w:r w:rsidR="00B5038E" w:rsidRPr="00BA5A3C">
        <w:rPr>
          <w:b/>
          <w:sz w:val="28"/>
          <w:szCs w:val="28"/>
        </w:rPr>
        <w:t xml:space="preserve"> надзорной проверки соответствия законодательству Российской Федерации</w:t>
      </w:r>
      <w:r w:rsidR="005520BD" w:rsidRPr="00BA5A3C">
        <w:rPr>
          <w:b/>
          <w:sz w:val="28"/>
          <w:szCs w:val="28"/>
        </w:rPr>
        <w:t>,</w:t>
      </w:r>
      <w:r w:rsidR="00B5038E" w:rsidRPr="00BA5A3C">
        <w:rPr>
          <w:b/>
          <w:sz w:val="28"/>
          <w:szCs w:val="28"/>
        </w:rPr>
        <w:t xml:space="preserve"> </w:t>
      </w:r>
      <w:r w:rsidR="005520BD" w:rsidRPr="00BA5A3C">
        <w:rPr>
          <w:b/>
          <w:sz w:val="28"/>
          <w:szCs w:val="28"/>
        </w:rPr>
        <w:t>приказа Министра обороны РФ № 366 от 30 июня 2015 года.</w:t>
      </w:r>
    </w:p>
    <w:p w:rsidR="00BA5A3C" w:rsidRDefault="00BA5A3C" w:rsidP="00BA5A3C">
      <w:pPr>
        <w:ind w:firstLine="0"/>
        <w:rPr>
          <w:sz w:val="28"/>
          <w:szCs w:val="28"/>
        </w:rPr>
      </w:pPr>
    </w:p>
    <w:p w:rsidR="00BA5A3C" w:rsidRDefault="00BD7D54" w:rsidP="00BA5A3C">
      <w:pPr>
        <w:ind w:firstLine="0"/>
        <w:rPr>
          <w:sz w:val="28"/>
          <w:szCs w:val="28"/>
        </w:rPr>
      </w:pPr>
      <w:r>
        <w:rPr>
          <w:sz w:val="28"/>
          <w:szCs w:val="28"/>
        </w:rPr>
        <w:t>« 08</w:t>
      </w:r>
      <w:r w:rsidR="00BA5A3C">
        <w:rPr>
          <w:sz w:val="28"/>
          <w:szCs w:val="28"/>
        </w:rPr>
        <w:t xml:space="preserve"> »  ноября 2015 г.                                         </w:t>
      </w:r>
    </w:p>
    <w:p w:rsidR="00BA5A3C" w:rsidRDefault="00BA5A3C" w:rsidP="00BA5A3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E3537F" w:rsidRPr="00BA5A3C" w:rsidRDefault="00BA5A3C" w:rsidP="00BA5A3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sectPr w:rsidR="00E3537F" w:rsidRPr="00BA5A3C" w:rsidSect="00782D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0242D7"/>
    <w:rsid w:val="00024A8A"/>
    <w:rsid w:val="000250D6"/>
    <w:rsid w:val="000D34D3"/>
    <w:rsid w:val="000D71C6"/>
    <w:rsid w:val="000F13DB"/>
    <w:rsid w:val="001120EA"/>
    <w:rsid w:val="00112CD8"/>
    <w:rsid w:val="00115208"/>
    <w:rsid w:val="00153AC2"/>
    <w:rsid w:val="00164A89"/>
    <w:rsid w:val="001829BB"/>
    <w:rsid w:val="00184D56"/>
    <w:rsid w:val="00185F3E"/>
    <w:rsid w:val="001A2E1A"/>
    <w:rsid w:val="001E17BE"/>
    <w:rsid w:val="001E5F9D"/>
    <w:rsid w:val="001F5593"/>
    <w:rsid w:val="00223F87"/>
    <w:rsid w:val="00230787"/>
    <w:rsid w:val="00237463"/>
    <w:rsid w:val="002964A4"/>
    <w:rsid w:val="002C0590"/>
    <w:rsid w:val="002C3653"/>
    <w:rsid w:val="002C4320"/>
    <w:rsid w:val="003000D8"/>
    <w:rsid w:val="00311C37"/>
    <w:rsid w:val="00326D33"/>
    <w:rsid w:val="0036225F"/>
    <w:rsid w:val="00367C38"/>
    <w:rsid w:val="00373A45"/>
    <w:rsid w:val="00373B91"/>
    <w:rsid w:val="003757DB"/>
    <w:rsid w:val="00390737"/>
    <w:rsid w:val="003B04E8"/>
    <w:rsid w:val="003C26D9"/>
    <w:rsid w:val="00437F19"/>
    <w:rsid w:val="00483F68"/>
    <w:rsid w:val="00490883"/>
    <w:rsid w:val="004929AF"/>
    <w:rsid w:val="004E7AD9"/>
    <w:rsid w:val="004F6A5D"/>
    <w:rsid w:val="0050746C"/>
    <w:rsid w:val="00511940"/>
    <w:rsid w:val="00520ADC"/>
    <w:rsid w:val="00522296"/>
    <w:rsid w:val="00544023"/>
    <w:rsid w:val="005520BD"/>
    <w:rsid w:val="00553FBF"/>
    <w:rsid w:val="005541F0"/>
    <w:rsid w:val="0056770A"/>
    <w:rsid w:val="005C2B6E"/>
    <w:rsid w:val="005C57C2"/>
    <w:rsid w:val="005D00C9"/>
    <w:rsid w:val="005D4921"/>
    <w:rsid w:val="005E1B53"/>
    <w:rsid w:val="005F4FE8"/>
    <w:rsid w:val="00654F3C"/>
    <w:rsid w:val="006702D0"/>
    <w:rsid w:val="00676A55"/>
    <w:rsid w:val="00690B30"/>
    <w:rsid w:val="006A4FE6"/>
    <w:rsid w:val="006B022C"/>
    <w:rsid w:val="006D4F24"/>
    <w:rsid w:val="00702439"/>
    <w:rsid w:val="00704B6E"/>
    <w:rsid w:val="0070562B"/>
    <w:rsid w:val="007112AC"/>
    <w:rsid w:val="00716E9A"/>
    <w:rsid w:val="00726692"/>
    <w:rsid w:val="00727B9F"/>
    <w:rsid w:val="007350E8"/>
    <w:rsid w:val="00735F47"/>
    <w:rsid w:val="00746BB2"/>
    <w:rsid w:val="0076356F"/>
    <w:rsid w:val="00782D88"/>
    <w:rsid w:val="007914F5"/>
    <w:rsid w:val="007B437E"/>
    <w:rsid w:val="007C07D0"/>
    <w:rsid w:val="007D4725"/>
    <w:rsid w:val="007D4BD9"/>
    <w:rsid w:val="007E785C"/>
    <w:rsid w:val="007F1E65"/>
    <w:rsid w:val="007F2826"/>
    <w:rsid w:val="0080446F"/>
    <w:rsid w:val="00822C1D"/>
    <w:rsid w:val="00841295"/>
    <w:rsid w:val="00852BA1"/>
    <w:rsid w:val="00861409"/>
    <w:rsid w:val="008B2509"/>
    <w:rsid w:val="008C01AB"/>
    <w:rsid w:val="008C1584"/>
    <w:rsid w:val="008C7711"/>
    <w:rsid w:val="008E29EA"/>
    <w:rsid w:val="008F7ECE"/>
    <w:rsid w:val="009243FE"/>
    <w:rsid w:val="00951B30"/>
    <w:rsid w:val="0098371E"/>
    <w:rsid w:val="00983F31"/>
    <w:rsid w:val="009B53DC"/>
    <w:rsid w:val="009C0EC7"/>
    <w:rsid w:val="009D27B5"/>
    <w:rsid w:val="009D4D00"/>
    <w:rsid w:val="00A42A94"/>
    <w:rsid w:val="00A70F66"/>
    <w:rsid w:val="00A87953"/>
    <w:rsid w:val="00A931EB"/>
    <w:rsid w:val="00AD02A8"/>
    <w:rsid w:val="00AE2AD7"/>
    <w:rsid w:val="00B50135"/>
    <w:rsid w:val="00B5038E"/>
    <w:rsid w:val="00B60418"/>
    <w:rsid w:val="00B92445"/>
    <w:rsid w:val="00B93E3E"/>
    <w:rsid w:val="00BA549E"/>
    <w:rsid w:val="00BA5A3C"/>
    <w:rsid w:val="00BD7D54"/>
    <w:rsid w:val="00C0209E"/>
    <w:rsid w:val="00C613C1"/>
    <w:rsid w:val="00C64584"/>
    <w:rsid w:val="00C96276"/>
    <w:rsid w:val="00CA50AE"/>
    <w:rsid w:val="00CB10B1"/>
    <w:rsid w:val="00CB3CA3"/>
    <w:rsid w:val="00CD2496"/>
    <w:rsid w:val="00CD306B"/>
    <w:rsid w:val="00D237F8"/>
    <w:rsid w:val="00D32CC7"/>
    <w:rsid w:val="00D612A2"/>
    <w:rsid w:val="00D75EBB"/>
    <w:rsid w:val="00DA3B34"/>
    <w:rsid w:val="00DC2859"/>
    <w:rsid w:val="00E3537F"/>
    <w:rsid w:val="00E72874"/>
    <w:rsid w:val="00E92726"/>
    <w:rsid w:val="00E957E0"/>
    <w:rsid w:val="00EA15EE"/>
    <w:rsid w:val="00EB543D"/>
    <w:rsid w:val="00EF5A52"/>
    <w:rsid w:val="00F140E3"/>
    <w:rsid w:val="00F24EEF"/>
    <w:rsid w:val="00F90D4E"/>
    <w:rsid w:val="00FA03CC"/>
    <w:rsid w:val="00FE71E6"/>
    <w:rsid w:val="00FF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4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  <w:style w:type="character" w:customStyle="1" w:styleId="10">
    <w:name w:val="Заголовок 1 Знак"/>
    <w:basedOn w:val="a0"/>
    <w:link w:val="1"/>
    <w:uiPriority w:val="9"/>
    <w:rsid w:val="007914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50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50E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Block Text"/>
    <w:basedOn w:val="a"/>
    <w:unhideWhenUsed/>
    <w:rsid w:val="009D27B5"/>
    <w:pPr>
      <w:ind w:left="3969" w:right="-1134" w:firstLine="0"/>
    </w:pPr>
    <w:rPr>
      <w:b/>
      <w:color w:val="auto"/>
      <w:sz w:val="24"/>
      <w:szCs w:val="20"/>
    </w:rPr>
  </w:style>
  <w:style w:type="paragraph" w:customStyle="1" w:styleId="s1">
    <w:name w:val="s_1"/>
    <w:basedOn w:val="a"/>
    <w:rsid w:val="006A4FE6"/>
    <w:pPr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blk">
    <w:name w:val="blk"/>
    <w:basedOn w:val="a0"/>
    <w:rsid w:val="002C0590"/>
  </w:style>
  <w:style w:type="character" w:customStyle="1" w:styleId="docaccesstitle">
    <w:name w:val="docaccess_title"/>
    <w:basedOn w:val="a0"/>
    <w:rsid w:val="002C0590"/>
  </w:style>
  <w:style w:type="paragraph" w:styleId="ac">
    <w:name w:val="Body Text"/>
    <w:basedOn w:val="a"/>
    <w:link w:val="ad"/>
    <w:rsid w:val="00C64584"/>
    <w:pPr>
      <w:spacing w:after="120"/>
      <w:ind w:firstLine="0"/>
    </w:pPr>
    <w:rPr>
      <w:color w:val="auto"/>
      <w:sz w:val="20"/>
      <w:szCs w:val="20"/>
    </w:rPr>
  </w:style>
  <w:style w:type="character" w:customStyle="1" w:styleId="ad">
    <w:name w:val="Основной текст Знак"/>
    <w:basedOn w:val="a0"/>
    <w:link w:val="ac"/>
    <w:rsid w:val="00C6458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7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4743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4743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3452" TargetMode="External"/><Relationship Id="rId5" Type="http://schemas.openxmlformats.org/officeDocument/2006/relationships/hyperlink" Target="http://docs.cntd.ru/document/902001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50F41A-AE12-488D-82AD-DDED13339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cp:lastPrinted>2015-09-01T09:26:00Z</cp:lastPrinted>
  <dcterms:created xsi:type="dcterms:W3CDTF">2015-03-24T06:45:00Z</dcterms:created>
  <dcterms:modified xsi:type="dcterms:W3CDTF">2015-11-29T05:54:00Z</dcterms:modified>
</cp:coreProperties>
</file>