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Дело № 2 – 99/2015                                                                                          Копия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Именем Российской Федерации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12 октября 2015 года                                      город Северодвинск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Северодвинский гарнизонный военный суд под председательством судьи Феоктистова М.В., при секретаре судебного заседания Мамоновой Е.В., с участием административного истца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В.В., представителя административного ответчика –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военного представительства Министерства обороны Российской Федерации Кравченко А.Ю. и представителя Федерального казенного учреждения «Управление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округу»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Корюкина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А.В., рассмотрев в открытом судебном заседании в помещении военного суда административное дело по административному исковому заявлению военнослужащего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военного представительства Министерства обороны Российской Федерации, капитана 3 ранга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8"/>
          <w:rFonts w:ascii="Arial" w:hAnsi="Arial" w:cs="Arial"/>
          <w:color w:val="000000"/>
          <w:sz w:val="17"/>
          <w:szCs w:val="17"/>
        </w:rPr>
        <w:t>В.В.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об оспаривании действий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военного представительства Министерства обороны Российской Федерации,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военного представительства Министерства обороны Российской Федерации (далее –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РФ) и Федерального казенного учреждения «Управление финансового обеспечения Министерства обороны Российской Федерации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 Архангельской области, Республике Коми и Ненецкому автономному округу» (далее – ФКУ «УФО МО РФ по АО, РК и НАО»), связанных с отказом в выплате административному истцу денежной компенсации за наем жилого помещения за период с 01 января 2015 года по настоящий момент,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УСТАНОВИЛ: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Капитан 3 ранга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проходит военную службу в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РФ, дислоцированном в городе Северодвинске.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настоящее время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проживает на условиях коммерческого найма в жилом помещении, расположенном в городе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 xml:space="preserve">, составом семьи 3 человека и до 31 декабря 2014 года получал денежную компенсацию за наем жилого помещения. С 01 января 2015 года указанная выплата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была прекращена, поскольку начальник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перестал издавать приказы о выплате административному истцу денежной компенсации за наем жилого помещения.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24 августа 2015 года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обратился к начальнику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с рапортами, в которых выразил просьбы об издании приказов о выплате положенной ему компенсации за наем жилого помещения за период с 01 января по 31 июля 2015 года, но 28 августа 2015 года получил отказы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на указанные рапорты.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обратился в суд с административным исковым заявлением, в котором просил признать незаконными действия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РФ, связанные с отказом в выплате денежной компенсации за наем жилого помещения за период с 01 января 2015 года по настоящий момент и обязать указанное должностное лицо издать такие приказы, а также взыскать с надлежащего административного ответчика расходы по уплате государственной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пошлины.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Определением Северодвинского гарнизонного военного суда от 23 сентября 2015 года, к участию в деле в качестве административного ответчика было привлечено ФКУ «УФО МО РФ по АО, РК и НАО».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Определением Северодвинского гарнизонного военного суда от 29 сентября 2015 года, к участию в деле в качестве заинтересованного лица на стороне административного ответчика, не заявляющего самостоятельных требований относительно предмета спора, был привлечен начальник территориального отделения в Архангельской области – г. Архангельск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(далее – ТО по АО ФГКУ «ЗРУЖО» МО РФ).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Определением Северодвинского гарнизонного военного суда от 02 октября 2015 года, к участию в деле в качестве административного ответчика было привлечено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В судебном заседании административный истец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пояснил, что с 27 декабря 2013 года он признан нуждающимся в получении служебного жилого помещения составом семьи 3 человека, но, поскольку служебного жилого помещения ему до сих пор не предоставлено, он проживает в жилом помещении, расположенном в городе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, совместно с членами своей семьи на основании договора найма жилого помещения от 31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марта 2015 года. С 01 января 2015 года выплата компенсации за наем жилья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была прекращена, поскольку начальник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перестал издавать приказы о выплате административному истцу денежной компенсации за наем жилья. На рапорта административного истца от 24 августа 2015 года с просьбой издать такие приказы начальник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 ответил отказом. Кроме того, 21 апреля 2015 года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получил сообщение начальника ТО по АО ФГКУ «ЗРУЖО» МО РФ о предложении ему жилого помещения в общежитии в виде двух отдельных комнат, но от получения указанного жилья отказался, поскольку предложенное жилое помещение, по его мнению, не соответствовало установленным законодательством нормам. Полагал, что действия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РФ, связанные с отказом в издании приказов о выплате денежной </w:t>
      </w:r>
      <w:r>
        <w:rPr>
          <w:rFonts w:ascii="Arial" w:hAnsi="Arial" w:cs="Arial"/>
          <w:color w:val="000000"/>
          <w:sz w:val="17"/>
          <w:szCs w:val="17"/>
        </w:rPr>
        <w:lastRenderedPageBreak/>
        <w:t>компенсации за наем жилого помещения за период с 01 января 2015 года по настоящий момент не основаны на законе и просил заявленные требования удовлетворить.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Административный ответчик – начальник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РФ, действующий в своих интересах и интересах административного ответчика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 xml:space="preserve">ВП МО РФ, будучи надлежащим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образом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извещенным о времени и месте судебного заседания, в него не прибыл.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Представитель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 – Кравченко А.Ю. в судебном заседании просил отказать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в удовлетворении его административного искового заявления в полном объеме, поскольку правом на денежную компенсацию за наем жилого помещения обладают только военнослужащие, состоящие на учете нуждающихся в получении служебных жилых помещений при условии отсутствия возможности у уполномоченных органов предоставления таких жилых помещений.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Поскольку от предложенного служебного жилого помещения в виде общежития административный истец отказался 21 апреля 2015 года, о чем имеется соответствующее заявление, оснований для предоставления административному истцу денежной компенсации за наем жилья не имеется.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Руководитель ФКУ «УФО МО РФ по АО, РК и НАО», действующий в интересах административного ответчика ФКУ «УФО МО РФ по АО, РК и НАО», будучи надлежащим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образом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извещенным о времени и месте судебного заседания, в него не прибыл. Представитель ФКУ «УФО МО РФ по АО, РК и НАО»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Корюкин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А.В. в судебном заседании изложил правовую позицию, аналогичную по своему содержанию правовой позиции представителя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Кроме того полагал, что административным истцом пропущен срок обращения с данным административным исковым заявлением в суд, поскольку последний своевременно не обратился к начальнику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с рапортом о выплате компенсации за наем жилого помещения, полагая, что срок исковой давности истек в марте 2015 года, и просил в удовлетворении заявленных административным истцом требований отказать.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Одновременно руководитель ФКУ «УФО МО РФ по АО, РК и НАО» в своих письменных возражениях указал, что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 относится к структурным подразделениям Министерства обороны Российской Федерации, выполняет функции государственного органа и в силу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19 п. 1 ст. 333.36 Налогового Кодекса РФ подлежит освобождению от уплаты государственной пошлины, как административный ответчик по данному делу.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Заинтересованное лицо на стороне административного истца, не заявляющее самостоятельных требований относительно предмета спора – начальник ТО по АО ФГКУ «ЗРУЖО» МО РФ, будучи надлежащим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образом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извещенным о времени и месте судебного заседания, в него не прибыл, своего представителя не направил, предоставил отзыв на административное исковое заявление, в котором просил в удовлетворении административного искового заявления отказать, а также указал, что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состоял на учете нуждающихся в получении служебных жилых помещений с 27 декабря 2013 года. Сообщением от 13 апреля 2015 года административному истцу было предложено жилое помещение в общежитии в виде двух раздельных комнат, общей площадью 23,2 кв. м., от которого       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отказался заявлением от 21 апреля 2015 года, а потому оснований для выплаты ему компенсации за наем жилого помещения не имеется.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Суд, в соответствии со ст. 150, ч. 6 ст. 226 КАС РФ дело рассмотрел при данной явке.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Выслушав административного истца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В.В., представителя административного ответчика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 – Кравченко А.Ю., представителя ФКУ «УФО МО РФ по АО, РК и НАО» -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Корюкина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А.В. и исследовав доказательства, имеющиеся в деле, суд приходит к следующим выводам.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Рассмотрев заявление руководителя ФКУ «УФО МО РФ по АО, РК и НАО» о пропуске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срока исковой давности суд приходит к следующим выводам.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Как следует из материалов дела,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обратился к начальнику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с рапортами о выплате компенсации за наем жилого помещения 24 августа 2015 года, а ответ на свои рапорта получил 28 августа 2015 года.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Таким образом,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узнал о нарушении его права на выплату компенсации за наем жилого помещения 28 августа 2015 года.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Поскольку же с административным исковым заявлением в суд об оспаривании указанных действий должностных лиц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В.В., согласно штампу личного приема корреспонденции Северодвинского гарнизонного военного суда, обратился 14 сентября 2015 года, суд приходит к выводу, что предусмотренный ст. 219 КАС РФ трехмесячный срок обращения с заявлением в суд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не пропущен.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Рассмотрев административное исковое заявление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по существу заявленных требований, суд приходит к следующим выводам.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 смыслу статьи 59 и пункта «т» статьи 71 Конституции Российской Федерации жилищное обеспечение военнослужащих ввиду их особого правового статуса осуществляется на основе специального законодательства и по специальным правилам.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Таким специальным законом является Федеральный закон от 27 мая 1998 года № 76-ФЗ «О статусе военнослужащих» (далее – ФЗ «О статусе военнослужащих»), в статье 15 которого закреплены основы государственной политики в области жилищного обеспечения военнослужащих.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Пунктом 1 статьи 15 ФЗ «О статусе военнослужащих» определено, что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Военнослужащим –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– в других близлежащих населенных пунктах.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 соответствии с пунктом 3 статьи 15 Федерального закона «О статусе военнослужащих», военнослужащие – граждане, проходящие военную службу по контракту, и члены их семей, прибывшие на новое место военной службы военнослужащих – граждан, до получения жилых помещений по нормам, установленным федеральными законами и иными нормативными правовыми актами Российской Федерации, регистрируются по месту жительства, в том числе по их просьбе по адресам воинских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частей. Указанным военнослужащим – гражданам и членам их семей до получения жилых помещений предоставляются служебные жилые помещения, пригодные для временного проживания, жилые помещения маневренного фонда или общежития.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случае отсутствия указанных жилых помещений воинские части арендуют жилые помещения для обеспечения военнослужащих – граждан и совместно проживающих с ними членов их семей или по желанию военнослужащих – граждан ежемесячно выплачивают им денежную компенсацию за наем (поднаем) жилых помещений в порядке и размерах, которые определяются Правительством Российской Федерации.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Порядок выплаты указанной компенсац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ии и ее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размер определены Постановлением Правительства РФ от 31 декабря 2004 года № 909 «О порядке выплаты денежной компенсации за наем (поднаем) жилых помещений военнослужащим – гражданам Российской Федерации, проходящим военную службу по контракту, гражданам Российской Федерации, уволенным с военной службы, и членам их семей». Пунктом 2 указанного постановления Правительства установлено, что денежная компенсация за наем (поднаем) жилых помещений военнослужащим – гражданам Российской Федерации, проходящим военную службу по контракту (далее – военнослужащие) и членам их семей выплачивается в размере, не превышающем в городах Москве и Санкт-Петербурге – 15000 рублей. Указанные размеры денежной компенсации повышаются на 50 процентов при условии, если совместно с военнослужащим проживают 3 и более члена семьи.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 основании пункта 11 Инструкции о мерах по реализации в Вооруженных Силах Российской Федерации Постановления Правительства Российской Федерации от 31 декабря 2004 года № 909, утвержденной приказом Министра обороны РФ от 16 июня 2005 года № 235 (далее Инструкция) денежная компенсация за наем (поднаем) жилых помещений выплачивается военнослужащим – гражданам РФ, проходящим военную службу по контракту, и членам их семей, не обеспеченным жилыми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помещениями, пригодными для постоянного или временного проживания, по месту их военной службы за счет средств Министерства обороны Российской Федерации в размерах, оговоренных договором найма (поднайма) жилья, но не более размеров, определенных Правительством Российской Федерации.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пункта 14 Инструкции, следует, что выплата денежной компенсации производится со дня найма (поднайма) жилого помещения после прибытия к месту военной службы на основании рапорта военнослужащего, в котором указываются: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- дата начала найма (поднайма) жилья, дата прибытия членов семьи к новому месту военной службы (регистрации по месту жительства или пребывания);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- наименование населенного пункта, в котором производится наем (поднаем) жилого помещения, размер фактической оплаты за жилое помещение;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- обязательство сообщить командиру воинской части о прекращении действия права на получение денежной компенсации или права на получение ее в повышенных размерах, в том числе в случаях поступления членов семьи на военную или правоохранительную службу в федеральные органы исполнительной власти, в которых предусмотрена выплата денежной компенсации за наем (поднаем) жилых помещений.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Приказом Министра обороны РФ от 30 сентября 2010 года № 1280 в данном военном ведомстве после 9 ноября 2010 года установлен порядок обеспечения жильем военнослужащих, согласно которому деятельность жилищных комиссий воинских частей не предусмотрена, а разрешение жилищных вопросов и ведение Единого реестра военнослужащих, принятых на учет нуждающихся в жилых помещениях, предоставляемых по договору социального найма, включение военнослужащих в список на предоставление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служебных жилых помещений и предоставление военнослужащим служебных жилых помещений отнесено к исключительной компетенции иного уполномоченного органа Министерства обороны РФ.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Приказом Министра обороны РФ от 18 ноября 2010 года № 1550 утверждена «Инструкция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Российской Федерации, жилыми помещениями», согласно которой таким уполномоченным органом определен Департамент жилищного обеспечения Министерства обороны РФ.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этом на территории Архангельской области указанный уполномоченный орган осуществляет свои полномочия через свое структурное подразделение – территориальное отделение по Архангельской области – г. Архангельск Федерального государственного казенного учреждения «Западное региональное управление жилищного обеспечения» Министерства обороны РФ.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 соответствии с п.2 «Инструкции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служебных жилых помещений», утвержденной приказом Министра обороны РФ от 30 сентября 2010 года № 1280, для получения служебного жилого помещения военнослужащие подают заявление по рекомендуемому образцу согласно приложению к данной Инструкции в структурное подразделение уполномоченного Министром обороны РФ органа.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Следовательно, в силу вышеперечисленных правовых актов руководитель территориального отделения по Архангельской области – город Архангельск Федерального государственного казенного учреждения «Западное региональное управление жилищного обеспечения» Министерства обороны РФ наделен полномочиями и вправе рассматривать вопрос о признании нуждающимися в жилом помещении по договору социального найма, а также служебных жилых помещений и предоставлении этих жилых помещений военнослужащим и, соответственно, основанием для предоставления жилого помещения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(в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т.ч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служебного) военнослужащим Министерства обороны РФ является решение данного уполномоченного органа.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Таким образом, вышеуказанные нормативные акты предусматривают ряд условий, при которых военнослужащим может выплачиваться вышеуказанная компенсация.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 таким условиям относится: прибытие военнослужащего и членов его семьи на новое место военной службы, отсутствие у них по новому месту службы жилых помещений для постоянного или временного проживания, признание их нуждающимися в получении таких жилых помещений и отсутствие возможности у командования предоставить служебные жилые помещения, пригодные для временного проживания, жилые помещения маневренного фонда или общежития.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Вместе с тем, при рассмотрении заявлений военнослужащих, связанных с осуществлением ими права на жилище, необходимо иметь в виду, что основания и порядок обеспечения военнослужащих жильем регулируются как нормами Федерального закона «О статусе военнослужащих», так и нормами Жилищного кодекса Российской Федерации (далее – ЖК РФ), принятыми в соответствии с ЖК РФ другими федеральными законами, а также изданными в соответствии с ними указами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Президента Российской Федерации, постановлениями Правительства Российской Федерации, нормативными правовыми актами федеральных органов исполнительной власти, принятыми законами и иными нормативными правовыми актами субъектов Российской Федерации, нормативными правовыми актами органов местного самоуправления.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Аналогичная позиция содержится и в п. 25 Постановления Пленума Верховного Суда РФ от 29 мая 2014 года № 8 «О практике применения судами законодательства о воинской обязанности, военной службе и статусе военнослужащих».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 материалов дела усматривается, что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проходит военную службу по контракту в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РФ, дислоцированном в городе Северодвинске Архангельской области.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Уведомлением начальника ТО по АО ФГКУ «ЗРУЖО» МО РФ от 27 декабря 2013 года № 29-40/1098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поставлен на учет нуждающихся в получении служебного жилого помещения составом семьи 3 человека.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Однако, поскольку служебного жилого помещения административному истцу не было предоставлено, в период с 01 января 2015 года по настоящий момент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нанимает жилое помещение, расположенное по адресу: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 xml:space="preserve">. Данные факты подтверждаются договорами найма жилого помещения от 31 декабря 2014 года и от 31 марта 2015 года, заключенных между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С.В., а также уведомлением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начальника ТО по АО ФГКУ «ЗРУЖО» МО РФ от 27 декабря 2013 года № 29-40/1098.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 01 января 2015 года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была прекращена выплата за наем жилого помещения, поскольку начальник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перестал издавать приказы о выплате административному истцу денежной компенсации за наем жилья.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24 августа 2015 года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обратился к начальнику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с рапортами, в которых выразил просьбы об издании приказов о выплате положенной ему компенсации за наем жилого помещения за период с 01 января по 31 июля 2015 года, но 28 августа 2015 года получил отказы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на указанные рапорты, с указанием в качестве основания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отказа на тот факт, что для осуществления указанной выплаты не имелось законных оснований.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Вместе с тем, из материалов дела усматривается, что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было предложено жилое помещение в общежитии в виде двух раздельных комнат, общей площадью 23,2 кв. м. и жилой площадью    14 кв. 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Указанное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сообщение было получено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21 апреля 2015 года и в тот же день он отказался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 получения жилого помещения в общежитии, обосновав свой отказ тем, что площадь предоставляемого жилого помещения не соответствует установленным законом нормам.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 следует из ч. 1 ст. 105 ЖК РФ, жилые помещения в общежитиях предоставляются из расчета не менее шести квадратных метров жилой площади на одного человека.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Таким образом, предложенное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жилое помещение в виде общежития, жилой площадью 14 кв. м., не соответствует требованиям действующего законодательства, поскольку на семью из 3 человек ему положено жилое помещение в общежитии, жилой площадью 18 кв. м.       (3*6 кв. м.), а его отказ от предложенного жилья, не соответствующего нормам предоставления жилого помещения в общежитии, является законным и обоснованным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не является основанием для прекращения выплаты административному истцу компенсации за наем жилого помещения.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Поскольку у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по месту службы отсутствуют жилые помещения для постоянного или временного проживания, он признан нуждающимся в получении служебных жилых помещений составом семьи 3 человека и командование не предоставило административному истцу и членам его семьи служебное жилое помещение, пригодное для временного проживания, жилое помещение маневренного фонда или общежитие по установленным законодательствам нормам,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имеет право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получение денежной компенсации за наем жилого помещения.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 основании изложенного, суд приходит к выводу, что начальником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 было нарушено право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на обеспечение последнего денежной компенсацией за наем жилого помещения в период с 01 января по 31 июля 2015 года, которое будет полностью восстановлено путем возложения на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обязанности по изданию приказа о выплате административному истцу компенсации за наем жилого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помещения за указанный период.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Вместе с тем,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обратился к начальнику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ВП МО РФ с рапортами о выплате указанной компенсации за период с 01 января по 31 июля 2015 года, которые остались без реализации, а с рапортами о выплате компенсации за дальнейший период найма жилого помещения к командованию части административный истец не обращался, при этом обращение военнослужащего к командованию с рапортом 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выплате такой компенсации носит обязательный характер, следовательно, права и законные интересы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действиями должностных лиц, связанными с выплатой денежной компенсации за наем жилого помещения после 31 июля 2015 года, нарушены не были, в связи с чем, суд приходит к выводу об отказе в удовлетворении требований административного истца в этой части, как преждевременно заявленные.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Поскольку имеются основания для частичного удовлетворения заявленных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Коряковским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В.В. требований, суд, в соответствии со ст. 111 КАС РФ, взыскивает с ФКУ «УФО МО РФ по АО, РК и НАО» судебные расходы в виде уплаты государственной пошлины в размере 200 рублей – пропорционально удовлетворенным требованиям.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 этом суд отвергает доводы представителя административного ответчика – ФКУ «УФО МО РФ по АО, РК и НАО» о том, что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ВП МО РФ относится к структурным подразделениям Министерства обороны Российской Федерации, выполняет функции государственного органа и в силу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19 п. 1 ст. 333.36 НК РФ подлежит освобождению от уплаты государственной пошлины, как основанные на неверном толковании норм права.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основании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изложенного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руководствуясь статьями 111, 174-180, 219 и 227 КАС РФ, военный суд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РЕШИЛ: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Административное исковое заявление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9"/>
          <w:rFonts w:ascii="Arial" w:hAnsi="Arial" w:cs="Arial"/>
          <w:color w:val="000000"/>
          <w:sz w:val="17"/>
          <w:szCs w:val="17"/>
        </w:rPr>
        <w:t>В.В.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– удовлетворить частично.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Признать незаконными действия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военного представительства Министерства обороны Российской Федерации,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военного представительства Министерства обороны Российской Федерации и Федерального казенного учреждения «Управление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округу», связанные с отказом в выплате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0"/>
          <w:rFonts w:ascii="Arial" w:hAnsi="Arial" w:cs="Arial"/>
          <w:color w:val="000000"/>
          <w:sz w:val="17"/>
          <w:szCs w:val="17"/>
        </w:rPr>
        <w:t>В.В.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денежной компенсации за наем жилого помещения за период с 01 января по 31 июля 2015 года.</w:t>
      </w:r>
      <w:proofErr w:type="gramEnd"/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Обязать начальника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военного представительства Министерства обороны Российской Федерации издать приказ о выплате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Коряковскому</w:t>
      </w:r>
      <w:proofErr w:type="spell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1"/>
          <w:rFonts w:ascii="Arial" w:hAnsi="Arial" w:cs="Arial"/>
          <w:color w:val="000000"/>
          <w:sz w:val="17"/>
          <w:szCs w:val="17"/>
        </w:rPr>
        <w:t>В.В.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денежной компенсации за наем жилого помещения за период с 01 января по 31 июля 2015 года.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Взыскать с Федерального казенного учреждения «Управление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округу» в пользу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2"/>
          <w:rFonts w:ascii="Arial" w:hAnsi="Arial" w:cs="Arial"/>
          <w:color w:val="000000"/>
          <w:sz w:val="17"/>
          <w:szCs w:val="17"/>
        </w:rPr>
        <w:t>В.В.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200 (двести) рублей в счет возмещения судебных расходов, связанных с уплатой государственной пошлины за подачу административного искового заявления в суд.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удовлетворении остальных требований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Коряковского</w:t>
      </w:r>
      <w:proofErr w:type="spell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3"/>
          <w:rFonts w:ascii="Arial" w:hAnsi="Arial" w:cs="Arial"/>
          <w:color w:val="000000"/>
          <w:sz w:val="17"/>
          <w:szCs w:val="17"/>
        </w:rPr>
        <w:t>В.В.</w:t>
      </w:r>
      <w:r>
        <w:rPr>
          <w:rFonts w:ascii="Arial" w:hAnsi="Arial" w:cs="Arial"/>
          <w:color w:val="000000"/>
          <w:sz w:val="17"/>
          <w:szCs w:val="17"/>
        </w:rPr>
        <w:t>, а также взыскании судебных расходов в большем размере – отказать.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Решение может быть обжаловано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апелляционном порядке в Северный флотский военный суд через Северодвинский гарнизонный военный суд в течение месяца со дня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его вынесения.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Председательствующий по делу - судья         (подпись)       М.В. Феоктистов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Верно.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Председательствующий по делу - судья                   М.В. Феоктистов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Секретарь судебного заседания                       Е.В. Мамонова</w:t>
      </w:r>
    </w:p>
    <w:p w:rsidR="00DA6E60" w:rsidRDefault="00DA6E60" w:rsidP="00DA6E60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12.10.2015</w:t>
      </w:r>
    </w:p>
    <w:p w:rsidR="002C0366" w:rsidRDefault="002C0366">
      <w:bookmarkStart w:id="0" w:name="_GoBack"/>
      <w:bookmarkEnd w:id="0"/>
    </w:p>
    <w:sectPr w:rsidR="002C0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22"/>
    <w:rsid w:val="002C0366"/>
    <w:rsid w:val="00396D1F"/>
    <w:rsid w:val="00587448"/>
    <w:rsid w:val="005D5822"/>
    <w:rsid w:val="00DA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A6E60"/>
  </w:style>
  <w:style w:type="character" w:customStyle="1" w:styleId="nomer2">
    <w:name w:val="nomer2"/>
    <w:basedOn w:val="a0"/>
    <w:rsid w:val="00DA6E60"/>
  </w:style>
  <w:style w:type="character" w:customStyle="1" w:styleId="fio8">
    <w:name w:val="fio8"/>
    <w:basedOn w:val="a0"/>
    <w:rsid w:val="00DA6E60"/>
  </w:style>
  <w:style w:type="character" w:customStyle="1" w:styleId="address2">
    <w:name w:val="address2"/>
    <w:basedOn w:val="a0"/>
    <w:rsid w:val="00DA6E60"/>
  </w:style>
  <w:style w:type="character" w:customStyle="1" w:styleId="fio9">
    <w:name w:val="fio9"/>
    <w:basedOn w:val="a0"/>
    <w:rsid w:val="00DA6E60"/>
  </w:style>
  <w:style w:type="character" w:customStyle="1" w:styleId="fio10">
    <w:name w:val="fio10"/>
    <w:basedOn w:val="a0"/>
    <w:rsid w:val="00DA6E60"/>
  </w:style>
  <w:style w:type="character" w:customStyle="1" w:styleId="fio11">
    <w:name w:val="fio11"/>
    <w:basedOn w:val="a0"/>
    <w:rsid w:val="00DA6E60"/>
  </w:style>
  <w:style w:type="character" w:customStyle="1" w:styleId="fio12">
    <w:name w:val="fio12"/>
    <w:basedOn w:val="a0"/>
    <w:rsid w:val="00DA6E60"/>
  </w:style>
  <w:style w:type="character" w:customStyle="1" w:styleId="fio13">
    <w:name w:val="fio13"/>
    <w:basedOn w:val="a0"/>
    <w:rsid w:val="00DA6E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A6E60"/>
  </w:style>
  <w:style w:type="character" w:customStyle="1" w:styleId="nomer2">
    <w:name w:val="nomer2"/>
    <w:basedOn w:val="a0"/>
    <w:rsid w:val="00DA6E60"/>
  </w:style>
  <w:style w:type="character" w:customStyle="1" w:styleId="fio8">
    <w:name w:val="fio8"/>
    <w:basedOn w:val="a0"/>
    <w:rsid w:val="00DA6E60"/>
  </w:style>
  <w:style w:type="character" w:customStyle="1" w:styleId="address2">
    <w:name w:val="address2"/>
    <w:basedOn w:val="a0"/>
    <w:rsid w:val="00DA6E60"/>
  </w:style>
  <w:style w:type="character" w:customStyle="1" w:styleId="fio9">
    <w:name w:val="fio9"/>
    <w:basedOn w:val="a0"/>
    <w:rsid w:val="00DA6E60"/>
  </w:style>
  <w:style w:type="character" w:customStyle="1" w:styleId="fio10">
    <w:name w:val="fio10"/>
    <w:basedOn w:val="a0"/>
    <w:rsid w:val="00DA6E60"/>
  </w:style>
  <w:style w:type="character" w:customStyle="1" w:styleId="fio11">
    <w:name w:val="fio11"/>
    <w:basedOn w:val="a0"/>
    <w:rsid w:val="00DA6E60"/>
  </w:style>
  <w:style w:type="character" w:customStyle="1" w:styleId="fio12">
    <w:name w:val="fio12"/>
    <w:basedOn w:val="a0"/>
    <w:rsid w:val="00DA6E60"/>
  </w:style>
  <w:style w:type="character" w:customStyle="1" w:styleId="fio13">
    <w:name w:val="fio13"/>
    <w:basedOn w:val="a0"/>
    <w:rsid w:val="00DA6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3821</Words>
  <Characters>21786</Characters>
  <Application>Microsoft Office Word</Application>
  <DocSecurity>0</DocSecurity>
  <Lines>181</Lines>
  <Paragraphs>51</Paragraphs>
  <ScaleCrop>false</ScaleCrop>
  <Company/>
  <LinksUpToDate>false</LinksUpToDate>
  <CharactersWithSpaces>25556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</cp:revision>
  <dcterms:created xsi:type="dcterms:W3CDTF">2016-01-23T08:04:00Z</dcterms:created>
  <dcterms:modified xsi:type="dcterms:W3CDTF">2016-01-23T08:05:00Z</dcterms:modified>
</cp:coreProperties>
</file>