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8E3" w:rsidRDefault="000008E3">
      <w:pPr>
        <w:pStyle w:val="80"/>
        <w:shd w:val="clear" w:color="auto" w:fill="auto"/>
        <w:spacing w:before="0"/>
        <w:rPr>
          <w:rStyle w:val="8TrebuchetMS"/>
        </w:rPr>
      </w:pPr>
    </w:p>
    <w:p w:rsidR="002866B3" w:rsidRDefault="000034E9">
      <w:pPr>
        <w:spacing w:line="360" w:lineRule="exact"/>
      </w:pPr>
      <w:r>
        <w:pict>
          <v:shapetype id="_x0000_t202" coordsize="21600,21600" o:spt="202" path="m,l,21600r21600,l21600,xe">
            <v:stroke joinstyle="miter"/>
            <v:path gradientshapeok="t" o:connecttype="rect"/>
          </v:shapetype>
          <v:shape id="_x0000_s1029" type="#_x0000_t202" style="position:absolute;margin-left:.35pt;margin-top:.1pt;width:124.75pt;height:16.2pt;z-index:251649536;mso-wrap-distance-left:5pt;mso-wrap-distance-right:5pt;mso-position-horizontal-relative:margin" filled="f" stroked="f">
            <v:textbox style="mso-next-textbox:#_x0000_s1029;mso-fit-shape-to-text:t" inset="0,0,0,0">
              <w:txbxContent>
                <w:p w:rsidR="002866B3" w:rsidRDefault="00990892">
                  <w:pPr>
                    <w:pStyle w:val="20"/>
                    <w:shd w:val="clear" w:color="auto" w:fill="auto"/>
                    <w:spacing w:line="280" w:lineRule="exact"/>
                    <w:ind w:firstLine="0"/>
                  </w:pPr>
                  <w:r>
                    <w:rPr>
                      <w:rStyle w:val="2Exact"/>
                    </w:rPr>
                    <w:t xml:space="preserve">Дело № </w:t>
                  </w:r>
                </w:p>
              </w:txbxContent>
            </v:textbox>
            <w10:wrap anchorx="margin"/>
          </v:shape>
        </w:pict>
      </w:r>
      <w:r>
        <w:pict>
          <v:shape id="_x0000_s1030" type="#_x0000_t202" style="position:absolute;margin-left:438.5pt;margin-top:.1pt;width:40.3pt;height:15.4pt;z-index:251650560;mso-wrap-distance-left:5pt;mso-wrap-distance-right:5pt;mso-position-horizontal-relative:margin" filled="f" stroked="f">
            <v:textbox style="mso-next-textbox:#_x0000_s1030;mso-fit-shape-to-text:t" inset="0,0,0,0">
              <w:txbxContent>
                <w:p w:rsidR="002866B3" w:rsidRDefault="00990892">
                  <w:pPr>
                    <w:pStyle w:val="20"/>
                    <w:shd w:val="clear" w:color="auto" w:fill="auto"/>
                    <w:spacing w:line="280" w:lineRule="exact"/>
                    <w:ind w:firstLine="0"/>
                  </w:pPr>
                  <w:r>
                    <w:rPr>
                      <w:rStyle w:val="2Exact"/>
                    </w:rPr>
                    <w:t>Копия</w:t>
                  </w:r>
                </w:p>
              </w:txbxContent>
            </v:textbox>
            <w10:wrap anchorx="margin"/>
          </v:shape>
        </w:pict>
      </w:r>
      <w:r>
        <w:pict>
          <v:shape id="_x0000_s1031" type="#_x0000_t202" style="position:absolute;margin-left:142.75pt;margin-top:14pt;width:193.5pt;height:32.9pt;z-index:251651584;mso-wrap-distance-left:5pt;mso-wrap-distance-right:5pt;mso-position-horizontal-relative:margin" filled="f" stroked="f">
            <v:textbox style="mso-next-textbox:#_x0000_s1031;mso-fit-shape-to-text:t" inset="0,0,0,0">
              <w:txbxContent>
                <w:p w:rsidR="002866B3" w:rsidRDefault="00990892">
                  <w:pPr>
                    <w:pStyle w:val="20"/>
                    <w:shd w:val="clear" w:color="auto" w:fill="auto"/>
                    <w:spacing w:line="280" w:lineRule="exact"/>
                    <w:ind w:firstLine="0"/>
                    <w:jc w:val="center"/>
                  </w:pPr>
                  <w:r>
                    <w:rPr>
                      <w:rStyle w:val="2Exact"/>
                    </w:rPr>
                    <w:t>Решение</w:t>
                  </w:r>
                </w:p>
                <w:p w:rsidR="002866B3" w:rsidRDefault="00990892">
                  <w:pPr>
                    <w:pStyle w:val="20"/>
                    <w:shd w:val="clear" w:color="auto" w:fill="auto"/>
                    <w:spacing w:line="280" w:lineRule="exact"/>
                    <w:ind w:firstLine="0"/>
                  </w:pPr>
                  <w:r>
                    <w:rPr>
                      <w:rStyle w:val="2Exact"/>
                    </w:rPr>
                    <w:t>Именем Российской Федерации</w:t>
                  </w:r>
                </w:p>
              </w:txbxContent>
            </v:textbox>
            <w10:wrap anchorx="margin"/>
          </v:shape>
        </w:pict>
      </w:r>
    </w:p>
    <w:p w:rsidR="002866B3" w:rsidRDefault="002866B3">
      <w:pPr>
        <w:spacing w:line="568" w:lineRule="exact"/>
      </w:pPr>
    </w:p>
    <w:p w:rsidR="002866B3" w:rsidRDefault="002866B3">
      <w:pPr>
        <w:spacing w:before="31" w:after="31" w:line="240" w:lineRule="exact"/>
        <w:rPr>
          <w:sz w:val="19"/>
          <w:szCs w:val="19"/>
        </w:rPr>
      </w:pPr>
    </w:p>
    <w:p w:rsidR="002866B3" w:rsidRDefault="008F172F">
      <w:pPr>
        <w:pStyle w:val="20"/>
        <w:shd w:val="clear" w:color="auto" w:fill="auto"/>
        <w:tabs>
          <w:tab w:val="left" w:pos="7600"/>
        </w:tabs>
        <w:spacing w:after="299" w:line="280" w:lineRule="exact"/>
        <w:ind w:firstLine="0"/>
        <w:jc w:val="both"/>
      </w:pPr>
      <w:r>
        <w:t>__</w:t>
      </w:r>
      <w:r w:rsidR="00990892">
        <w:t>марта 2016 года</w:t>
      </w:r>
      <w:r w:rsidR="00990892">
        <w:tab/>
        <w:t xml:space="preserve">город </w:t>
      </w:r>
    </w:p>
    <w:p w:rsidR="002866B3" w:rsidRDefault="00990892">
      <w:pPr>
        <w:pStyle w:val="20"/>
        <w:shd w:val="clear" w:color="auto" w:fill="auto"/>
        <w:spacing w:line="320" w:lineRule="exact"/>
        <w:ind w:firstLine="740"/>
        <w:jc w:val="both"/>
      </w:pPr>
      <w:r>
        <w:t>гарнизонный военный суд в составе:</w:t>
      </w:r>
    </w:p>
    <w:p w:rsidR="002638BB" w:rsidRDefault="00990892">
      <w:pPr>
        <w:pStyle w:val="20"/>
        <w:shd w:val="clear" w:color="auto" w:fill="auto"/>
        <w:spacing w:line="320" w:lineRule="exact"/>
        <w:ind w:firstLine="740"/>
        <w:jc w:val="both"/>
      </w:pPr>
      <w:r>
        <w:t xml:space="preserve">председательствующего - судьи </w:t>
      </w:r>
    </w:p>
    <w:p w:rsidR="002866B3" w:rsidRDefault="00990892">
      <w:pPr>
        <w:pStyle w:val="20"/>
        <w:shd w:val="clear" w:color="auto" w:fill="auto"/>
        <w:spacing w:line="320" w:lineRule="exact"/>
        <w:ind w:firstLine="740"/>
        <w:jc w:val="both"/>
      </w:pPr>
      <w:r>
        <w:t xml:space="preserve">при секретаре судебного заседания </w:t>
      </w:r>
    </w:p>
    <w:p w:rsidR="002866B3" w:rsidRDefault="00990892">
      <w:pPr>
        <w:pStyle w:val="20"/>
        <w:shd w:val="clear" w:color="auto" w:fill="auto"/>
        <w:spacing w:after="272" w:line="320" w:lineRule="exact"/>
        <w:ind w:firstLine="740"/>
        <w:jc w:val="both"/>
      </w:pPr>
      <w:r>
        <w:t>рассмотрев в открытом судебном заседании в помещении суда админи</w:t>
      </w:r>
      <w:r>
        <w:softHyphen/>
        <w:t>стративное дело по административному и</w:t>
      </w:r>
      <w:r w:rsidR="00536001">
        <w:t>сковому заявлению военнослужаще</w:t>
      </w:r>
      <w:r>
        <w:t xml:space="preserve">го войсковой части  </w:t>
      </w:r>
      <w:r w:rsidR="002638BB">
        <w:t>_____________</w:t>
      </w:r>
      <w:r>
        <w:t xml:space="preserve"> об оспаривании действий начальника федера</w:t>
      </w:r>
      <w:r w:rsidR="00DD02A5">
        <w:t>льного государственного казенно</w:t>
      </w:r>
      <w:r>
        <w:t>го учреждения «Западное региональное управление жилищного обеспечения» Министерства обороны Российской Федерации, связанных с ограничением жилищных прав и созданием предпосылок к увольнению с военной службы,</w:t>
      </w:r>
    </w:p>
    <w:p w:rsidR="002866B3" w:rsidRDefault="00990892">
      <w:pPr>
        <w:pStyle w:val="20"/>
        <w:shd w:val="clear" w:color="auto" w:fill="auto"/>
        <w:spacing w:after="302" w:line="280" w:lineRule="exact"/>
        <w:ind w:left="40" w:firstLine="0"/>
        <w:jc w:val="center"/>
      </w:pPr>
      <w:r>
        <w:t>установил:</w:t>
      </w:r>
    </w:p>
    <w:p w:rsidR="002866B3" w:rsidRDefault="002638BB">
      <w:pPr>
        <w:pStyle w:val="20"/>
        <w:shd w:val="clear" w:color="auto" w:fill="auto"/>
        <w:spacing w:line="320" w:lineRule="exact"/>
        <w:ind w:firstLine="740"/>
        <w:jc w:val="both"/>
      </w:pPr>
      <w:r>
        <w:t>___________</w:t>
      </w:r>
      <w:r w:rsidR="00990892">
        <w:t>, общая продолжительность военной службы которого со</w:t>
      </w:r>
      <w:r w:rsidR="00990892">
        <w:softHyphen/>
        <w:t xml:space="preserve">ставляет свыше </w:t>
      </w:r>
      <w:r>
        <w:t>_</w:t>
      </w:r>
      <w:r w:rsidR="00990892">
        <w:t xml:space="preserve"> лет, обратился в суд с административным иском, в котором указал, что проходит военную службу в распоряжении командира войсковой части </w:t>
      </w:r>
      <w:r>
        <w:t>__________</w:t>
      </w:r>
      <w:r w:rsidR="00990892">
        <w:t>.</w:t>
      </w:r>
    </w:p>
    <w:p w:rsidR="002866B3" w:rsidRDefault="00990892">
      <w:pPr>
        <w:pStyle w:val="20"/>
        <w:shd w:val="clear" w:color="auto" w:fill="auto"/>
        <w:spacing w:line="320" w:lineRule="exact"/>
        <w:ind w:firstLine="740"/>
        <w:jc w:val="both"/>
      </w:pPr>
      <w:r>
        <w:t>В 2010 году он признан нуждающимся в улучшении жилищных условий (получении жилого помещения) в избранном после увольнения месте жительства - г. Балашиха Московской области с составом семьи один человек (он сам).</w:t>
      </w:r>
    </w:p>
    <w:p w:rsidR="002866B3" w:rsidRDefault="002638BB">
      <w:pPr>
        <w:pStyle w:val="20"/>
        <w:shd w:val="clear" w:color="auto" w:fill="auto"/>
        <w:spacing w:line="320" w:lineRule="exact"/>
        <w:ind w:firstLine="740"/>
        <w:jc w:val="both"/>
      </w:pPr>
      <w:r>
        <w:t>___</w:t>
      </w:r>
      <w:r w:rsidR="00990892">
        <w:t xml:space="preserve"> августа 2015 года административный ответчик направил ему письменное уведомление о готовности предоставления вместо жилого помещения жилищной субсидии для его приобретения или строительства.</w:t>
      </w:r>
    </w:p>
    <w:p w:rsidR="002866B3" w:rsidRDefault="00990892">
      <w:pPr>
        <w:pStyle w:val="20"/>
        <w:shd w:val="clear" w:color="auto" w:fill="auto"/>
        <w:spacing w:line="320" w:lineRule="exact"/>
        <w:ind w:firstLine="740"/>
        <w:jc w:val="both"/>
      </w:pPr>
      <w:r>
        <w:t xml:space="preserve">Одновременно административный ответчик письменно </w:t>
      </w:r>
      <w:r w:rsidR="002638BB">
        <w:t>проинформиро</w:t>
      </w:r>
      <w:r>
        <w:t xml:space="preserve">вал командира войсковой части </w:t>
      </w:r>
      <w:r w:rsidR="002638BB">
        <w:t>_____</w:t>
      </w:r>
      <w:r>
        <w:t xml:space="preserve">о том, что, в случае отказа от получения такой жилищной субсидии, в отношении </w:t>
      </w:r>
      <w:r w:rsidR="002638BB">
        <w:t>__________</w:t>
      </w:r>
      <w:r>
        <w:t xml:space="preserve"> </w:t>
      </w:r>
      <w:r w:rsidRPr="002638BB">
        <w:rPr>
          <w:b/>
        </w:rPr>
        <w:t>в установленном порядке должны быть приняты решения по его дальнейшему служебному предназначению</w:t>
      </w:r>
      <w:r>
        <w:t>.</w:t>
      </w:r>
    </w:p>
    <w:p w:rsidR="002866B3" w:rsidRDefault="00990892" w:rsidP="003842A6">
      <w:pPr>
        <w:pStyle w:val="20"/>
        <w:shd w:val="clear" w:color="auto" w:fill="auto"/>
        <w:spacing w:line="320" w:lineRule="exact"/>
        <w:ind w:firstLine="740"/>
        <w:jc w:val="both"/>
      </w:pPr>
      <w:r>
        <w:t xml:space="preserve">Полагая, что эти действия административного ответчика нарушают его право на избрание формы жилищного обеспечения, а также влекут для него негативные последствия в виде увольнения с военной службы без обеспечения жилым помещением, </w:t>
      </w:r>
      <w:r w:rsidR="002638BB">
        <w:t>________</w:t>
      </w:r>
      <w:r>
        <w:t>просит суд</w:t>
      </w:r>
      <w:r w:rsidR="002638BB">
        <w:t>, признать их незаконными и воз</w:t>
      </w:r>
      <w:r>
        <w:t>ложить на начальника федерального государственного казенного учреждения «Западное региональное управление жилищного обеспечения» Министерства обороны Российской Федерации обязанность отозвать или признать недейст</w:t>
      </w:r>
      <w:r>
        <w:softHyphen/>
        <w:t xml:space="preserve">вительными направленные </w:t>
      </w:r>
      <w:r w:rsidR="002638BB">
        <w:t>___</w:t>
      </w:r>
      <w:r>
        <w:t xml:space="preserve"> августа 2015 года в его адрес, а также в адрес командира войсковой части </w:t>
      </w:r>
      <w:r w:rsidR="002638BB">
        <w:t>________</w:t>
      </w:r>
      <w:r>
        <w:t xml:space="preserve"> вышеуказанные письменные уведомления.</w:t>
      </w:r>
      <w:r w:rsidR="003842A6">
        <w:t xml:space="preserve"> </w:t>
      </w:r>
      <w:r>
        <w:t xml:space="preserve">Кроме того, </w:t>
      </w:r>
      <w:r w:rsidR="002638BB">
        <w:t>________</w:t>
      </w:r>
      <w:r>
        <w:t xml:space="preserve"> просит возместить за счет административного ответчика понесенные судебные расходы, состоящие из государственной пошлины за обращение в суд с административным иском.</w:t>
      </w:r>
    </w:p>
    <w:p w:rsidR="002866B3" w:rsidRDefault="00990892">
      <w:pPr>
        <w:pStyle w:val="20"/>
        <w:shd w:val="clear" w:color="auto" w:fill="auto"/>
        <w:spacing w:line="320" w:lineRule="exact"/>
        <w:ind w:left="180" w:firstLine="720"/>
        <w:jc w:val="both"/>
      </w:pPr>
      <w:r>
        <w:lastRenderedPageBreak/>
        <w:t>Стороны, надлежаще извещенные о времени и месте судебного разбира</w:t>
      </w:r>
      <w:r>
        <w:softHyphen/>
        <w:t>тельства, в судебное заседание не прибыли и просили суд рассмотреть дело без их участия.</w:t>
      </w:r>
    </w:p>
    <w:p w:rsidR="002866B3" w:rsidRDefault="00990892">
      <w:pPr>
        <w:pStyle w:val="20"/>
        <w:shd w:val="clear" w:color="auto" w:fill="auto"/>
        <w:spacing w:line="320" w:lineRule="exact"/>
        <w:ind w:left="180" w:firstLine="720"/>
        <w:jc w:val="both"/>
      </w:pPr>
      <w:r>
        <w:t xml:space="preserve">Одновременно, представители административного ответчика </w:t>
      </w:r>
      <w:r w:rsidR="002638BB">
        <w:t>________</w:t>
      </w:r>
      <w:r>
        <w:t xml:space="preserve"> и </w:t>
      </w:r>
      <w:r w:rsidR="002638BB">
        <w:t>__________</w:t>
      </w:r>
      <w:r>
        <w:t xml:space="preserve"> в направленных в суд письменных возражениях, каждый в от</w:t>
      </w:r>
      <w:r>
        <w:softHyphen/>
        <w:t xml:space="preserve">дельности, просили суд отказать в удовлетворении иска, полагая оспариваемые </w:t>
      </w:r>
      <w:r w:rsidR="002638BB">
        <w:t>___________</w:t>
      </w:r>
      <w:r>
        <w:t xml:space="preserve"> действия соответствующими законодательс</w:t>
      </w:r>
      <w:r w:rsidR="002638BB">
        <w:t>тву и не нару</w:t>
      </w:r>
      <w:r>
        <w:t>шающими его права и законные интересы.</w:t>
      </w:r>
    </w:p>
    <w:p w:rsidR="002866B3" w:rsidRDefault="00990892">
      <w:pPr>
        <w:pStyle w:val="20"/>
        <w:shd w:val="clear" w:color="auto" w:fill="auto"/>
        <w:spacing w:line="320" w:lineRule="exact"/>
        <w:ind w:left="180" w:firstLine="720"/>
        <w:jc w:val="both"/>
      </w:pPr>
      <w:r>
        <w:t>Исследовав письменные доказательства, военный суд приходит к сле</w:t>
      </w:r>
      <w:r>
        <w:softHyphen/>
        <w:t>дующим выводам.</w:t>
      </w:r>
    </w:p>
    <w:p w:rsidR="002866B3" w:rsidRDefault="00990892">
      <w:pPr>
        <w:pStyle w:val="20"/>
        <w:shd w:val="clear" w:color="auto" w:fill="auto"/>
        <w:spacing w:line="320" w:lineRule="exact"/>
        <w:ind w:left="180" w:firstLine="720"/>
        <w:jc w:val="both"/>
      </w:pPr>
      <w:r>
        <w:t>Исходя из содержания п. 1 ст. 15 Федерального закона «О статусе воен</w:t>
      </w:r>
      <w:r>
        <w:softHyphen/>
        <w:t>нослужащих» следует, что гражданам Российской Федерации - военнослужащим Вооруженных Сил Российской Федерации, заключившим контракт о про</w:t>
      </w:r>
      <w:r>
        <w:softHyphen/>
        <w:t>хождении военной службы до 1 января 1998 года, прослужившим 10 лет и более и признанным нуждающимися в улучшении жилищных условий, при увольнении с военной службы по достижен</w:t>
      </w:r>
      <w:r w:rsidR="002638BB">
        <w:t>ии предельного возраста пребыва</w:t>
      </w:r>
      <w:r>
        <w:t>ния на военной службе Министерством обороны Российской Федерации предоставляется либо субсидия для приобретения или строительства жилого помещения либо жилое помещение, в том числе, по избранному месту жительства.</w:t>
      </w:r>
    </w:p>
    <w:p w:rsidR="002866B3" w:rsidRDefault="00990892">
      <w:pPr>
        <w:pStyle w:val="20"/>
        <w:shd w:val="clear" w:color="auto" w:fill="auto"/>
        <w:spacing w:line="320" w:lineRule="exact"/>
        <w:ind w:left="180" w:firstLine="720"/>
        <w:jc w:val="both"/>
      </w:pPr>
      <w:r>
        <w:t>В соответствии с п. 19 ст. 15 этого же Федерального закона в случае из</w:t>
      </w:r>
      <w:r>
        <w:softHyphen/>
        <w:t>менения такими военнослужащими ранее избранного места жительства либо в случае их отказа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им предоставляется жилищная субсидия.</w:t>
      </w:r>
    </w:p>
    <w:p w:rsidR="002866B3" w:rsidRDefault="00990892">
      <w:pPr>
        <w:pStyle w:val="20"/>
        <w:shd w:val="clear" w:color="auto" w:fill="auto"/>
        <w:tabs>
          <w:tab w:val="left" w:pos="6034"/>
        </w:tabs>
        <w:spacing w:line="320" w:lineRule="exact"/>
        <w:ind w:left="180" w:firstLine="720"/>
        <w:jc w:val="both"/>
      </w:pPr>
      <w:r>
        <w:t>Согласно п.п. 2 и 3 ст. 23 того же Федерального закона военнослужащие той же категории без их согласия не могут быть уволены с военной службы без предоставления им жилых помещений или жилищной субсидии, за исключением случаев, когда они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w:t>
      </w:r>
      <w:r>
        <w:softHyphen/>
        <w:t xml:space="preserve">ставили документы, необходимые для предоставления жилого помещения или жилищной субсидии. </w:t>
      </w:r>
      <w:r>
        <w:tab/>
      </w:r>
    </w:p>
    <w:p w:rsidR="002866B3" w:rsidRDefault="002638BB">
      <w:pPr>
        <w:pStyle w:val="20"/>
        <w:shd w:val="clear" w:color="auto" w:fill="auto"/>
        <w:spacing w:line="320" w:lineRule="exact"/>
        <w:ind w:left="180" w:firstLine="360"/>
        <w:jc w:val="both"/>
      </w:pPr>
      <w:r>
        <w:t xml:space="preserve">   </w:t>
      </w:r>
      <w:r w:rsidR="00990892">
        <w:t>Исходя из буквального толкования вышеуказанных положений Феде</w:t>
      </w:r>
      <w:r w:rsidR="00990892">
        <w:softHyphen/>
        <w:t>рального закона «О статусе военнослужащих» в их совокупности, суд приходит к выводу, что отказ от жилищной субсидии либо непредставление документов для ее получения может повлечь за собой увольнение военнослужащего соответствующей категории без его согласия и до момента реализации жи</w:t>
      </w:r>
      <w:r w:rsidR="00990892">
        <w:softHyphen/>
        <w:t>лищных прав только в случаях:</w:t>
      </w:r>
    </w:p>
    <w:p w:rsidR="002866B3" w:rsidRDefault="00990892">
      <w:pPr>
        <w:pStyle w:val="20"/>
        <w:shd w:val="clear" w:color="auto" w:fill="auto"/>
        <w:spacing w:line="320" w:lineRule="exact"/>
        <w:ind w:left="180" w:firstLine="720"/>
        <w:jc w:val="both"/>
      </w:pPr>
      <w:r>
        <w:t>- если военнослужащий изначально по своему желанию избрал форму жилищного обеспечения в виде получения субсидии;</w:t>
      </w:r>
    </w:p>
    <w:p w:rsidR="002866B3" w:rsidRDefault="00990892">
      <w:pPr>
        <w:pStyle w:val="20"/>
        <w:numPr>
          <w:ilvl w:val="0"/>
          <w:numId w:val="1"/>
        </w:numPr>
        <w:shd w:val="clear" w:color="auto" w:fill="auto"/>
        <w:tabs>
          <w:tab w:val="left" w:pos="1698"/>
        </w:tabs>
        <w:spacing w:line="320" w:lineRule="exact"/>
        <w:ind w:firstLine="780"/>
        <w:jc w:val="both"/>
      </w:pPr>
      <w:r>
        <w:t>если военнослужащий изменил ранее избранное постоянное место жительства после увольнения с военной службы;</w:t>
      </w:r>
    </w:p>
    <w:p w:rsidR="002866B3" w:rsidRDefault="00990892">
      <w:pPr>
        <w:pStyle w:val="20"/>
        <w:numPr>
          <w:ilvl w:val="0"/>
          <w:numId w:val="1"/>
        </w:numPr>
        <w:shd w:val="clear" w:color="auto" w:fill="auto"/>
        <w:tabs>
          <w:tab w:val="left" w:pos="925"/>
        </w:tabs>
        <w:spacing w:line="320" w:lineRule="exact"/>
        <w:ind w:right="240" w:firstLine="780"/>
        <w:jc w:val="both"/>
      </w:pPr>
      <w:r>
        <w:t>если выделению субсидии предшествовали действия по предложению такому военнослужащему жилого помещения, расположенного по месту воен</w:t>
      </w:r>
      <w:r>
        <w:softHyphen/>
      </w:r>
      <w:r>
        <w:lastRenderedPageBreak/>
        <w:t>ной службы или по избранному месту жительства, которое соотве</w:t>
      </w:r>
      <w:r w:rsidR="002638BB">
        <w:t>тствует тре</w:t>
      </w:r>
      <w:r>
        <w:t>бованиям, установленным законодательством Российской Федерации.</w:t>
      </w:r>
    </w:p>
    <w:p w:rsidR="002866B3" w:rsidRDefault="00990892">
      <w:pPr>
        <w:pStyle w:val="20"/>
        <w:shd w:val="clear" w:color="auto" w:fill="auto"/>
        <w:spacing w:line="320" w:lineRule="exact"/>
        <w:ind w:right="240" w:firstLine="780"/>
        <w:jc w:val="both"/>
      </w:pPr>
      <w:r>
        <w:t>Выписками из приказов Главнокомандующего Военно-воздушными си</w:t>
      </w:r>
      <w:r>
        <w:softHyphen/>
        <w:t xml:space="preserve">лами </w:t>
      </w:r>
      <w:r w:rsidR="002638BB">
        <w:t>______ подтвержда</w:t>
      </w:r>
      <w:r>
        <w:t xml:space="preserve">ется, что </w:t>
      </w:r>
      <w:r w:rsidR="002638BB">
        <w:t>_______</w:t>
      </w:r>
      <w:r>
        <w:t xml:space="preserve"> с </w:t>
      </w:r>
      <w:r w:rsidR="002638BB">
        <w:t>_________</w:t>
      </w:r>
      <w:r>
        <w:t xml:space="preserve"> </w:t>
      </w:r>
      <w:r w:rsidR="00536001">
        <w:t>освобожден от занимаемой должно</w:t>
      </w:r>
      <w:r>
        <w:t xml:space="preserve">сти и зачислен в распоряжение командира войсковой части </w:t>
      </w:r>
      <w:r w:rsidR="002638BB">
        <w:t>________</w:t>
      </w:r>
      <w:r>
        <w:t>.</w:t>
      </w:r>
    </w:p>
    <w:p w:rsidR="002866B3" w:rsidRDefault="00990892">
      <w:pPr>
        <w:pStyle w:val="20"/>
        <w:shd w:val="clear" w:color="auto" w:fill="auto"/>
        <w:spacing w:line="320" w:lineRule="exact"/>
        <w:ind w:right="240" w:firstLine="780"/>
        <w:jc w:val="both"/>
      </w:pPr>
      <w:r>
        <w:t xml:space="preserve">В соответствии с рапортом от </w:t>
      </w:r>
      <w:r w:rsidR="002638BB">
        <w:t>_________ 2015 года административный ис</w:t>
      </w:r>
      <w:r>
        <w:t>тец ходатайствовал о своем увольнении с военной службы на основании пп. «а» п. 1 ст. 51 Федерального закона «О воин</w:t>
      </w:r>
      <w:r w:rsidR="002638BB">
        <w:t>ской обязанности и военной служ</w:t>
      </w:r>
      <w:r>
        <w:t>бе» по возрасту - по достижении предельного возраста пребывания на военной службе после обеспечения жильем в избранн</w:t>
      </w:r>
      <w:r w:rsidR="002638BB">
        <w:t>ом месте жительства в г. Балаши</w:t>
      </w:r>
      <w:r>
        <w:t>ха Московской области.</w:t>
      </w:r>
    </w:p>
    <w:p w:rsidR="002866B3" w:rsidRDefault="00990892">
      <w:pPr>
        <w:pStyle w:val="20"/>
        <w:shd w:val="clear" w:color="auto" w:fill="auto"/>
        <w:spacing w:line="320" w:lineRule="exact"/>
        <w:ind w:firstLine="780"/>
        <w:jc w:val="both"/>
      </w:pPr>
      <w:r>
        <w:t xml:space="preserve">Из содержания оспариваемого сообщения от </w:t>
      </w:r>
      <w:r w:rsidR="002638BB">
        <w:t>____</w:t>
      </w:r>
      <w:r>
        <w:t>августа 2015 года №</w:t>
      </w:r>
    </w:p>
    <w:p w:rsidR="002866B3" w:rsidRPr="002638BB" w:rsidRDefault="002638BB">
      <w:pPr>
        <w:pStyle w:val="20"/>
        <w:shd w:val="clear" w:color="auto" w:fill="auto"/>
        <w:tabs>
          <w:tab w:val="left" w:pos="5882"/>
          <w:tab w:val="left" w:pos="7535"/>
        </w:tabs>
        <w:spacing w:line="320" w:lineRule="exact"/>
        <w:ind w:right="240" w:firstLine="0"/>
        <w:jc w:val="both"/>
        <w:rPr>
          <w:b/>
        </w:rPr>
      </w:pPr>
      <w:r>
        <w:t>______</w:t>
      </w:r>
      <w:r w:rsidR="00990892">
        <w:t>, направленного административным</w:t>
      </w:r>
      <w:r w:rsidR="000008E3">
        <w:t xml:space="preserve"> </w:t>
      </w:r>
      <w:r w:rsidR="00990892">
        <w:t>ответчиком, в том числе, в</w:t>
      </w:r>
      <w:r w:rsidR="00990892" w:rsidRPr="00112E61">
        <w:rPr>
          <w:lang w:eastAsia="en-US" w:bidi="en-US"/>
        </w:rPr>
        <w:t xml:space="preserve"> </w:t>
      </w:r>
      <w:r>
        <w:t>ад</w:t>
      </w:r>
      <w:r w:rsidR="00990892">
        <w:t xml:space="preserve">рес врио командира войсковой части </w:t>
      </w:r>
      <w:r>
        <w:t>_______</w:t>
      </w:r>
      <w:r w:rsidR="00990892">
        <w:t xml:space="preserve"> следует, </w:t>
      </w:r>
      <w:r w:rsidR="00990892" w:rsidRPr="002638BB">
        <w:rPr>
          <w:b/>
        </w:rPr>
        <w:t>что в случае</w:t>
      </w:r>
      <w:r w:rsidR="00990892" w:rsidRPr="002638BB">
        <w:rPr>
          <w:b/>
          <w:lang w:eastAsia="en-US" w:bidi="en-US"/>
        </w:rPr>
        <w:t xml:space="preserve"> </w:t>
      </w:r>
      <w:r w:rsidR="00990892" w:rsidRPr="002638BB">
        <w:rPr>
          <w:b/>
        </w:rPr>
        <w:t xml:space="preserve">отказа </w:t>
      </w:r>
      <w:r w:rsidRPr="002638BB">
        <w:rPr>
          <w:b/>
        </w:rPr>
        <w:t>________</w:t>
      </w:r>
      <w:r w:rsidR="00990892" w:rsidRPr="002638BB">
        <w:rPr>
          <w:b/>
        </w:rPr>
        <w:t xml:space="preserve"> от получения жилищной субсиди</w:t>
      </w:r>
      <w:r w:rsidRPr="002638BB">
        <w:rPr>
          <w:b/>
        </w:rPr>
        <w:t>и в адрес командования будет на</w:t>
      </w:r>
      <w:r w:rsidR="00990892" w:rsidRPr="002638BB">
        <w:rPr>
          <w:b/>
        </w:rPr>
        <w:t>правлено соответствующее сообщение для принятия решения о его дальнейшем служебном предназначении.</w:t>
      </w:r>
      <w:r w:rsidR="00990892" w:rsidRPr="002638BB">
        <w:rPr>
          <w:b/>
        </w:rPr>
        <w:tab/>
      </w:r>
    </w:p>
    <w:p w:rsidR="002866B3" w:rsidRDefault="00990892">
      <w:pPr>
        <w:pStyle w:val="20"/>
        <w:shd w:val="clear" w:color="auto" w:fill="auto"/>
        <w:spacing w:line="320" w:lineRule="exact"/>
        <w:ind w:right="240" w:firstLine="780"/>
        <w:jc w:val="both"/>
      </w:pPr>
      <w:r>
        <w:t xml:space="preserve">Согласно оспариваемому уведомлению административного ответчика от </w:t>
      </w:r>
      <w:r w:rsidR="002638BB">
        <w:t>_____</w:t>
      </w:r>
      <w:r>
        <w:t xml:space="preserve"> августа 2015 года № </w:t>
      </w:r>
      <w:r w:rsidR="002638BB">
        <w:t>_______    ___________</w:t>
      </w:r>
      <w:r>
        <w:t xml:space="preserve"> было сообщено о готовности выделения ему жилищной субсидии. При этом,</w:t>
      </w:r>
      <w:r w:rsidRPr="00112E61">
        <w:rPr>
          <w:lang w:eastAsia="en-US" w:bidi="en-US"/>
        </w:rPr>
        <w:t xml:space="preserve"> </w:t>
      </w:r>
      <w:r>
        <w:t xml:space="preserve">ознакомившись с этим уведомлением </w:t>
      </w:r>
      <w:r w:rsidR="002638BB">
        <w:t>_____</w:t>
      </w:r>
      <w:r>
        <w:t xml:space="preserve"> сентября 2015 года, </w:t>
      </w:r>
      <w:r w:rsidR="002638BB">
        <w:t>___________</w:t>
      </w:r>
      <w:r>
        <w:t xml:space="preserve"> подтвердил свое желание реализовать жилищные права путем получения жилого помещения в г. Балашиха Московской области. Кроме того, </w:t>
      </w:r>
      <w:r w:rsidR="002638BB">
        <w:t>________</w:t>
      </w:r>
      <w:r>
        <w:t xml:space="preserve"> указал, что не отказывается и от жилищной субсидии, которую, однако, намерен получить лишь в случае изменения формы обеспечения жильем в установленном законом </w:t>
      </w:r>
      <w:r>
        <w:rPr>
          <w:rStyle w:val="21pt"/>
        </w:rPr>
        <w:t>порядке.</w:t>
      </w:r>
    </w:p>
    <w:p w:rsidR="002866B3" w:rsidRDefault="00990892">
      <w:pPr>
        <w:pStyle w:val="20"/>
        <w:shd w:val="clear" w:color="auto" w:fill="auto"/>
        <w:spacing w:line="320" w:lineRule="exact"/>
        <w:ind w:firstLine="780"/>
      </w:pPr>
      <w:r>
        <w:t>Тот факт, что административный истец до настоящего времени не отказался от получения жилищной субсидии представители административного ответчика не оспаривали,</w:t>
      </w:r>
      <w:r w:rsidRPr="00112E61">
        <w:rPr>
          <w:lang w:eastAsia="en-US" w:bidi="en-US"/>
        </w:rPr>
        <w:t xml:space="preserve"> </w:t>
      </w:r>
      <w:r>
        <w:t>о чем прямо указали в направленных суд письменных возражениях.</w:t>
      </w:r>
    </w:p>
    <w:p w:rsidR="002866B3" w:rsidRDefault="00990892">
      <w:pPr>
        <w:pStyle w:val="20"/>
        <w:shd w:val="clear" w:color="auto" w:fill="auto"/>
        <w:tabs>
          <w:tab w:val="left" w:pos="3722"/>
          <w:tab w:val="left" w:pos="6293"/>
        </w:tabs>
        <w:spacing w:line="320" w:lineRule="exact"/>
        <w:ind w:right="240" w:firstLine="780"/>
        <w:jc w:val="both"/>
      </w:pPr>
      <w:r>
        <w:t xml:space="preserve">В соответствии с сообщением начальника отделения (территориального, г. </w:t>
      </w:r>
      <w:r w:rsidR="002638BB">
        <w:t>________</w:t>
      </w:r>
      <w:r>
        <w:t>) федерального</w:t>
      </w:r>
      <w:r w:rsidRPr="00112E61">
        <w:rPr>
          <w:lang w:eastAsia="en-US" w:bidi="en-US"/>
        </w:rPr>
        <w:t xml:space="preserve"> </w:t>
      </w:r>
      <w:r>
        <w:t xml:space="preserve">государственного казенного учреждения «Западное региональное управление жилищного обеспечения» Министерства обороны Российской Федерации от </w:t>
      </w:r>
      <w:r w:rsidR="002638BB">
        <w:t>____</w:t>
      </w:r>
      <w:r>
        <w:t xml:space="preserve"> марта 2016 года № </w:t>
      </w:r>
      <w:r w:rsidR="002638BB">
        <w:t xml:space="preserve">______   </w:t>
      </w:r>
      <w:r>
        <w:t xml:space="preserve"> </w:t>
      </w:r>
      <w:r w:rsidR="002638BB">
        <w:t>________</w:t>
      </w:r>
      <w:r>
        <w:t xml:space="preserve"> с </w:t>
      </w:r>
      <w:r w:rsidR="002638BB">
        <w:t>________</w:t>
      </w:r>
      <w:r>
        <w:t xml:space="preserve"> 2010 года состоит на учете нуждающихся</w:t>
      </w:r>
      <w:r w:rsidRPr="00112E61">
        <w:rPr>
          <w:lang w:eastAsia="en-US" w:bidi="en-US"/>
        </w:rPr>
        <w:t xml:space="preserve"> </w:t>
      </w:r>
      <w:r>
        <w:t xml:space="preserve">в улучшении жилищных условий (получении жилого помещения) по избранному месту жительства в г. Балашиха Московской области, форма жилищного обеспечения - жилое помещение. </w:t>
      </w:r>
    </w:p>
    <w:p w:rsidR="002866B3" w:rsidRDefault="00990892">
      <w:pPr>
        <w:pStyle w:val="20"/>
        <w:shd w:val="clear" w:color="auto" w:fill="auto"/>
        <w:ind w:left="300" w:firstLine="700"/>
        <w:jc w:val="both"/>
      </w:pPr>
      <w:r>
        <w:t xml:space="preserve">Из содержания сообщения командира войсковой части </w:t>
      </w:r>
      <w:r w:rsidR="002638BB">
        <w:t>_____</w:t>
      </w:r>
      <w:r>
        <w:t xml:space="preserve"> от </w:t>
      </w:r>
      <w:r w:rsidR="002638BB">
        <w:t>____</w:t>
      </w:r>
      <w:r>
        <w:t xml:space="preserve"> марта 2016 года № </w:t>
      </w:r>
      <w:r w:rsidR="002638BB">
        <w:t>______</w:t>
      </w:r>
      <w:r>
        <w:t xml:space="preserve"> следует, что служебно-</w:t>
      </w:r>
      <w:r w:rsidR="002638BB">
        <w:t>должностное положение админист</w:t>
      </w:r>
      <w:r>
        <w:t xml:space="preserve">ративного истца, начиная с </w:t>
      </w:r>
      <w:r w:rsidR="002638BB">
        <w:t>________</w:t>
      </w:r>
      <w:r>
        <w:t xml:space="preserve"> года, изменений не претерпело, к увольнению он не представлен, проходит военную службу в распоряжении.</w:t>
      </w:r>
    </w:p>
    <w:p w:rsidR="002866B3" w:rsidRDefault="00990892">
      <w:pPr>
        <w:pStyle w:val="20"/>
        <w:shd w:val="clear" w:color="auto" w:fill="auto"/>
        <w:ind w:left="300" w:firstLine="700"/>
        <w:jc w:val="both"/>
      </w:pPr>
      <w:r>
        <w:t xml:space="preserve">Согласно п.п. 1 и 2 ч. 2 ст. 227 КАС </w:t>
      </w:r>
      <w:r w:rsidR="002638BB">
        <w:t>РФ суд отказывает в удовлетворе</w:t>
      </w:r>
      <w:r>
        <w:t>нии иска, если придет к выводу, что оспариваемые решения, действия (бездействие) административного ответчика не нарушают права, свободы и законные интересы административного истца и, как следствие, не имеется никаких ос</w:t>
      </w:r>
      <w:r>
        <w:softHyphen/>
        <w:t>нований возлагать на ответчика обязанность по устранению допущенных на</w:t>
      </w:r>
      <w:r>
        <w:softHyphen/>
        <w:t>рушений прав или препятствий к их осуществлению.</w:t>
      </w:r>
    </w:p>
    <w:p w:rsidR="002866B3" w:rsidRPr="00536001" w:rsidRDefault="00990892">
      <w:pPr>
        <w:pStyle w:val="20"/>
        <w:shd w:val="clear" w:color="auto" w:fill="auto"/>
        <w:ind w:left="300" w:firstLine="700"/>
        <w:jc w:val="both"/>
        <w:rPr>
          <w:b/>
        </w:rPr>
      </w:pPr>
      <w:r>
        <w:lastRenderedPageBreak/>
        <w:t xml:space="preserve">Вопреки требованиям п. 1 ч. 9 и ч. 11 ст. 226 КАС РФ </w:t>
      </w:r>
      <w:r w:rsidR="002638BB">
        <w:t>___________</w:t>
      </w:r>
      <w:r>
        <w:t xml:space="preserve"> </w:t>
      </w:r>
      <w:r w:rsidRPr="00536001">
        <w:rPr>
          <w:b/>
        </w:rPr>
        <w:t>не представлено в суд никаких доказательств того, что оспариваемые действия административного ответчика нарушают его</w:t>
      </w:r>
      <w:r w:rsidR="00536001">
        <w:rPr>
          <w:b/>
        </w:rPr>
        <w:t xml:space="preserve"> права, свободы и законные инте</w:t>
      </w:r>
      <w:r w:rsidRPr="00536001">
        <w:rPr>
          <w:b/>
        </w:rPr>
        <w:t>ресы либо, что в результате этих действий со</w:t>
      </w:r>
      <w:r w:rsidR="00CC13F9">
        <w:rPr>
          <w:b/>
        </w:rPr>
        <w:t>зданы препятствия</w:t>
      </w:r>
      <w:r w:rsidR="00536001">
        <w:rPr>
          <w:b/>
        </w:rPr>
        <w:t>,</w:t>
      </w:r>
      <w:r w:rsidR="00CC13F9">
        <w:rPr>
          <w:b/>
        </w:rPr>
        <w:t xml:space="preserve"> </w:t>
      </w:r>
      <w:r w:rsidR="00536001">
        <w:rPr>
          <w:b/>
        </w:rPr>
        <w:t>к осуществле</w:t>
      </w:r>
      <w:r w:rsidRPr="00536001">
        <w:rPr>
          <w:b/>
        </w:rPr>
        <w:t>нию им каких-либо прав.</w:t>
      </w:r>
    </w:p>
    <w:p w:rsidR="002866B3" w:rsidRDefault="00990892">
      <w:pPr>
        <w:pStyle w:val="20"/>
        <w:shd w:val="clear" w:color="auto" w:fill="auto"/>
        <w:ind w:left="300" w:firstLine="700"/>
        <w:jc w:val="both"/>
      </w:pPr>
      <w:r>
        <w:t>Позицию административного истца о возможном, причем в неопреде</w:t>
      </w:r>
      <w:r>
        <w:softHyphen/>
        <w:t>ленном будущем, нарушении своих жилищн</w:t>
      </w:r>
      <w:r w:rsidR="002638BB">
        <w:t>ых прав суд расценивает как лич</w:t>
      </w:r>
      <w:r>
        <w:t>ное мнение, не подтвержденное какими-либо доказательствами.</w:t>
      </w:r>
    </w:p>
    <w:p w:rsidR="002866B3" w:rsidRDefault="00990892">
      <w:pPr>
        <w:pStyle w:val="20"/>
        <w:shd w:val="clear" w:color="auto" w:fill="auto"/>
        <w:ind w:left="300" w:firstLine="700"/>
        <w:jc w:val="both"/>
      </w:pPr>
      <w:r>
        <w:t xml:space="preserve">Ввиду отказа в удовлетворении административного иска, понесенные </w:t>
      </w:r>
      <w:r w:rsidR="002638BB">
        <w:t>_______</w:t>
      </w:r>
      <w:r>
        <w:t xml:space="preserve"> судебные расходы возмещению ему не подлежат.</w:t>
      </w:r>
    </w:p>
    <w:p w:rsidR="002866B3" w:rsidRDefault="00990892">
      <w:pPr>
        <w:pStyle w:val="20"/>
        <w:shd w:val="clear" w:color="auto" w:fill="auto"/>
        <w:spacing w:after="330"/>
        <w:ind w:left="300" w:firstLine="700"/>
        <w:jc w:val="both"/>
      </w:pPr>
      <w:r>
        <w:t>Руководствуясь ст.ст. 177-180 и 227 КАС</w:t>
      </w:r>
      <w:r w:rsidRPr="00112E61">
        <w:rPr>
          <w:lang w:eastAsia="en-US" w:bidi="en-US"/>
        </w:rPr>
        <w:t xml:space="preserve"> </w:t>
      </w:r>
      <w:r>
        <w:t>РФ, военный суд</w:t>
      </w:r>
    </w:p>
    <w:p w:rsidR="002866B3" w:rsidRDefault="00990892">
      <w:pPr>
        <w:pStyle w:val="20"/>
        <w:shd w:val="clear" w:color="auto" w:fill="auto"/>
        <w:spacing w:after="278" w:line="280" w:lineRule="exact"/>
        <w:ind w:right="240" w:firstLine="0"/>
        <w:jc w:val="center"/>
      </w:pPr>
      <w:r>
        <w:t>решил:</w:t>
      </w:r>
    </w:p>
    <w:p w:rsidR="002866B3" w:rsidRDefault="00990892">
      <w:pPr>
        <w:pStyle w:val="20"/>
        <w:shd w:val="clear" w:color="auto" w:fill="auto"/>
        <w:spacing w:line="280" w:lineRule="exact"/>
        <w:ind w:left="300" w:firstLine="700"/>
        <w:jc w:val="both"/>
      </w:pPr>
      <w:r>
        <w:t xml:space="preserve">в удовлетворении административного иска </w:t>
      </w:r>
      <w:r w:rsidR="002638BB">
        <w:t>___________________</w:t>
      </w:r>
    </w:p>
    <w:p w:rsidR="002866B3" w:rsidRDefault="002866B3"/>
    <w:p w:rsidR="002866B3" w:rsidRDefault="000034E9" w:rsidP="008F2C38">
      <w:pPr>
        <w:pStyle w:val="20"/>
        <w:shd w:val="clear" w:color="auto" w:fill="auto"/>
        <w:spacing w:line="324" w:lineRule="exact"/>
        <w:ind w:left="300" w:firstLine="408"/>
        <w:jc w:val="both"/>
        <w:sectPr w:rsidR="002866B3">
          <w:headerReference w:type="even" r:id="rId7"/>
          <w:headerReference w:type="default" r:id="rId8"/>
          <w:footerReference w:type="even" r:id="rId9"/>
          <w:footerReference w:type="default" r:id="rId10"/>
          <w:headerReference w:type="first" r:id="rId11"/>
          <w:footerReference w:type="first" r:id="rId12"/>
          <w:pgSz w:w="11900" w:h="16840"/>
          <w:pgMar w:top="1038" w:right="495" w:bottom="971" w:left="495" w:header="0" w:footer="3" w:gutter="984"/>
          <w:pgNumType w:start="2"/>
          <w:cols w:space="720"/>
          <w:noEndnote/>
          <w:docGrid w:linePitch="360"/>
        </w:sectPr>
      </w:pPr>
      <w:r>
        <w:pict>
          <v:shape id="_x0000_s1035" type="#_x0000_t202" style="position:absolute;left:0;text-align:left;margin-left:13.3pt;margin-top:-18.9pt;width:120.8pt;height:16.95pt;z-index:-251650560;mso-wrap-distance-left:13.3pt;mso-wrap-distance-right:5pt;mso-position-horizontal-relative:margin" filled="f" stroked="f">
            <v:textbox style="mso-fit-shape-to-text:t" inset="0,0,0,0">
              <w:txbxContent>
                <w:p w:rsidR="002866B3" w:rsidRDefault="00990892">
                  <w:pPr>
                    <w:pStyle w:val="20"/>
                    <w:shd w:val="clear" w:color="auto" w:fill="auto"/>
                    <w:spacing w:line="280" w:lineRule="exact"/>
                    <w:ind w:firstLine="0"/>
                  </w:pPr>
                  <w:r>
                    <w:rPr>
                      <w:rStyle w:val="2Exact"/>
                    </w:rPr>
                    <w:t>отказать.</w:t>
                  </w:r>
                </w:p>
              </w:txbxContent>
            </v:textbox>
            <w10:wrap type="topAndBottom" anchorx="margin"/>
          </v:shape>
        </w:pict>
      </w:r>
      <w:r w:rsidR="00990892">
        <w:t xml:space="preserve">Решение может быть обжаловано в апелляционном порядке в Московский окружной военный суд через </w:t>
      </w:r>
      <w:r w:rsidR="008F2C38">
        <w:t>_______</w:t>
      </w:r>
      <w:r w:rsidR="00990892" w:rsidRPr="00112E61">
        <w:rPr>
          <w:lang w:eastAsia="en-US" w:bidi="en-US"/>
        </w:rPr>
        <w:t xml:space="preserve"> </w:t>
      </w:r>
      <w:r w:rsidR="00990892">
        <w:t>гарнизонный военный суд в течение месяца со дня принятия решения суда в окончательной форме.</w:t>
      </w:r>
    </w:p>
    <w:p w:rsidR="002866B3" w:rsidRDefault="002866B3">
      <w:pPr>
        <w:spacing w:before="15" w:after="15" w:line="240" w:lineRule="exact"/>
        <w:rPr>
          <w:sz w:val="19"/>
          <w:szCs w:val="19"/>
        </w:rPr>
      </w:pPr>
    </w:p>
    <w:p w:rsidR="002866B3" w:rsidRDefault="000034E9">
      <w:pPr>
        <w:spacing w:line="360" w:lineRule="exact"/>
      </w:pPr>
      <w:r>
        <w:pict>
          <v:shape id="_x0000_s1036" type="#_x0000_t202" style="position:absolute;margin-left:54.75pt;margin-top:33.4pt;width:42.3pt;height:17.15pt;z-index:251653632;mso-wrap-distance-left:5pt;mso-wrap-distance-right:5pt;mso-position-horizontal-relative:margin" filled="f" stroked="f">
            <v:textbox style="mso-fit-shape-to-text:t" inset="0,0,0,0">
              <w:txbxContent>
                <w:p w:rsidR="002866B3" w:rsidRDefault="00990892">
                  <w:pPr>
                    <w:pStyle w:val="20"/>
                    <w:shd w:val="clear" w:color="auto" w:fill="auto"/>
                    <w:spacing w:line="280" w:lineRule="exact"/>
                    <w:ind w:firstLine="0"/>
                  </w:pPr>
                  <w:r>
                    <w:rPr>
                      <w:rStyle w:val="2Exact"/>
                    </w:rPr>
                    <w:t>Верно.</w:t>
                  </w:r>
                </w:p>
              </w:txbxContent>
            </v:textbox>
            <w10:wrap anchorx="margin"/>
          </v:shape>
        </w:pict>
      </w:r>
      <w:r>
        <w:pict>
          <v:shape id="_x0000_s1037" type="#_x0000_t202" style="position:absolute;margin-left:55.85pt;margin-top:65.3pt;width:120.6pt;height:17.35pt;z-index:251654656;mso-wrap-distance-left:5pt;mso-wrap-distance-right:5pt;mso-position-horizontal-relative:margin" filled="f" stroked="f">
            <v:textbox style="mso-fit-shape-to-text:t" inset="0,0,0,0">
              <w:txbxContent>
                <w:p w:rsidR="002866B3" w:rsidRDefault="00990892">
                  <w:pPr>
                    <w:pStyle w:val="a7"/>
                    <w:shd w:val="clear" w:color="auto" w:fill="auto"/>
                    <w:spacing w:line="280" w:lineRule="exact"/>
                  </w:pPr>
                  <w:r>
                    <w:t xml:space="preserve">Судья </w:t>
                  </w:r>
                </w:p>
              </w:txbxContent>
            </v:textbox>
            <w10:wrap anchorx="margin"/>
          </v:shape>
        </w:pict>
      </w:r>
      <w:r>
        <w:pict>
          <v:shape id="_x0000_s1038" type="#_x0000_t202" style="position:absolute;margin-left:40.2pt;margin-top:111.55pt;width:78.65pt;height:18.95pt;z-index:251655680;mso-wrap-distance-left:5pt;mso-wrap-distance-right:5pt;mso-position-horizontal-relative:margin" filled="f" stroked="f">
            <v:textbox style="mso-fit-shape-to-text:t" inset="0,0,0,0">
              <w:txbxContent>
                <w:p w:rsidR="002866B3" w:rsidRDefault="00990892">
                  <w:pPr>
                    <w:pStyle w:val="20"/>
                    <w:shd w:val="clear" w:color="auto" w:fill="auto"/>
                    <w:spacing w:line="280" w:lineRule="exact"/>
                    <w:ind w:firstLine="0"/>
                  </w:pPr>
                  <w:r>
                    <w:rPr>
                      <w:rStyle w:val="2Exact"/>
                    </w:rPr>
                    <w:t xml:space="preserve"> Секретарь</w:t>
                  </w:r>
                </w:p>
              </w:txbxContent>
            </v:textbox>
            <w10:wrap anchorx="margin"/>
          </v:shape>
        </w:pict>
      </w:r>
      <w:r>
        <w:pict>
          <v:shape id="_x0000_s1039" type="#_x0000_t202" style="position:absolute;margin-left:55.5pt;margin-top:129.35pt;width:184.85pt;height:19.85pt;z-index:251656704;mso-wrap-distance-left:5pt;mso-wrap-distance-right:5pt;mso-position-horizontal-relative:margin" filled="f" stroked="f">
            <v:textbox style="mso-fit-shape-to-text:t" inset="0,0,0,0">
              <w:txbxContent>
                <w:p w:rsidR="002866B3" w:rsidRDefault="00990892">
                  <w:pPr>
                    <w:pStyle w:val="20"/>
                    <w:shd w:val="clear" w:color="auto" w:fill="auto"/>
                    <w:spacing w:line="280" w:lineRule="exact"/>
                    <w:ind w:firstLine="0"/>
                  </w:pPr>
                  <w:r>
                    <w:rPr>
                      <w:rStyle w:val="2Exact"/>
                    </w:rPr>
                    <w:t>судебного заседания</w:t>
                  </w:r>
                </w:p>
              </w:txbxContent>
            </v:textbox>
            <w10:wrap anchorx="margin"/>
          </v:shape>
        </w:pict>
      </w:r>
      <w:r>
        <w:pict>
          <v:shape id="_x0000_s1040" type="#_x0000_t202" style="position:absolute;margin-left:55.65pt;margin-top:161.4pt;width:65pt;height:17.05pt;z-index:251657728;mso-wrap-distance-left:5pt;mso-wrap-distance-right:5pt;mso-position-horizontal-relative:margin" filled="f" stroked="f">
            <v:textbox style="mso-fit-shape-to-text:t" inset="0,0,0,0">
              <w:txbxContent>
                <w:p w:rsidR="002866B3" w:rsidRDefault="00990892">
                  <w:pPr>
                    <w:pStyle w:val="20"/>
                    <w:shd w:val="clear" w:color="auto" w:fill="auto"/>
                    <w:spacing w:line="280" w:lineRule="exact"/>
                    <w:ind w:firstLine="0"/>
                  </w:pPr>
                  <w:r>
                    <w:rPr>
                      <w:rStyle w:val="2Exact"/>
                    </w:rPr>
                    <w:t>.03.2016</w:t>
                  </w:r>
                </w:p>
              </w:txbxContent>
            </v:textbox>
            <w10:wrap anchorx="margin"/>
          </v:shape>
        </w:pict>
      </w:r>
      <w:r>
        <w:pict>
          <v:shape id="_x0000_s1041" type="#_x0000_t202" style="position:absolute;margin-left:152.85pt;margin-top:0;width:170.45pt;height:197.3pt;z-index:251658752;mso-wrap-distance-left:5pt;mso-wrap-distance-right:5pt;mso-position-horizontal-relative:margin" wrapcoords="0 0 21600 0 21600 2293 13969 2293 13969 21600 3409 21600 3409 2293 0 2293 0 0" filled="f" stroked="f">
            <v:textbox style="mso-fit-shape-to-text:t" inset="0,0,0,0">
              <w:txbxContent>
                <w:p w:rsidR="002866B3" w:rsidRDefault="002866B3"/>
                <w:p w:rsidR="002866B3" w:rsidRDefault="00990892">
                  <w:pPr>
                    <w:pStyle w:val="a7"/>
                    <w:shd w:val="clear" w:color="auto" w:fill="auto"/>
                    <w:tabs>
                      <w:tab w:val="left" w:pos="5033"/>
                    </w:tabs>
                    <w:spacing w:line="280" w:lineRule="exact"/>
                    <w:jc w:val="both"/>
                  </w:pPr>
                  <w:r>
                    <w:t>Председательствуюший</w:t>
                  </w:r>
                  <w:r>
                    <w:rPr>
                      <w:lang w:val="en-US" w:eastAsia="en-US" w:bidi="en-US"/>
                    </w:rPr>
                    <w:t xml:space="preserve"> </w:t>
                  </w:r>
                  <w:r>
                    <w:t>(подпись).</w:t>
                  </w:r>
                  <w:r>
                    <w:tab/>
                  </w:r>
                  <w:r>
                    <w:rPr>
                      <w:rStyle w:val="95ptExact"/>
                    </w:rPr>
                    <w:t>Прошито,</w:t>
                  </w:r>
                  <w:r>
                    <w:t xml:space="preserve"> </w:t>
                  </w:r>
                  <w:r>
                    <w:rPr>
                      <w:rStyle w:val="95ptExact"/>
                    </w:rPr>
                    <w:t>прону</w:t>
                  </w:r>
                </w:p>
                <w:p w:rsidR="002866B3" w:rsidRDefault="002866B3">
                  <w:pPr>
                    <w:jc w:val="center"/>
                    <w:rPr>
                      <w:sz w:val="2"/>
                      <w:szCs w:val="2"/>
                    </w:rPr>
                  </w:pPr>
                </w:p>
              </w:txbxContent>
            </v:textbox>
            <w10:wrap anchorx="margin"/>
          </v:shape>
        </w:pict>
      </w:r>
      <w:r>
        <w:pict>
          <v:shape id="_x0000_s1045" type="#_x0000_t202" style="position:absolute;margin-left:397.3pt;margin-top:128.65pt;width:92.5pt;height:16.9pt;z-index:251660800;mso-wrap-distance-left:5pt;mso-wrap-distance-right:5pt;mso-position-horizontal-relative:margin" filled="f" stroked="f">
            <v:textbox style="mso-fit-shape-to-text:t" inset="0,0,0,0">
              <w:txbxContent>
                <w:p w:rsidR="002866B3" w:rsidRDefault="002866B3">
                  <w:pPr>
                    <w:pStyle w:val="20"/>
                    <w:shd w:val="clear" w:color="auto" w:fill="auto"/>
                    <w:spacing w:line="280" w:lineRule="exact"/>
                    <w:ind w:left="240" w:firstLine="0"/>
                  </w:pPr>
                </w:p>
              </w:txbxContent>
            </v:textbox>
            <w10:wrap anchorx="margin"/>
          </v:shape>
        </w:pict>
      </w:r>
    </w:p>
    <w:p w:rsidR="002866B3" w:rsidRDefault="002866B3">
      <w:pPr>
        <w:spacing w:line="360" w:lineRule="exact"/>
      </w:pPr>
    </w:p>
    <w:p w:rsidR="002866B3" w:rsidRDefault="002866B3">
      <w:pPr>
        <w:spacing w:line="360" w:lineRule="exact"/>
      </w:pPr>
    </w:p>
    <w:p w:rsidR="002866B3" w:rsidRDefault="000034E9">
      <w:pPr>
        <w:spacing w:line="360" w:lineRule="exact"/>
      </w:pPr>
      <w:r>
        <w:pict>
          <v:shape id="_x0000_s1044" type="#_x0000_t202" style="position:absolute;margin-left:408.2pt;margin-top:14.6pt;width:97.55pt;height:14pt;z-index:251659776;mso-wrap-distance-left:5pt;mso-wrap-distance-right:5pt;mso-position-horizontal-relative:margin" filled="f" stroked="f">
            <v:textbox style="mso-fit-shape-to-text:t" inset="0,0,0,0">
              <w:txbxContent>
                <w:p w:rsidR="002866B3" w:rsidRDefault="002866B3">
                  <w:pPr>
                    <w:pStyle w:val="20"/>
                    <w:shd w:val="clear" w:color="auto" w:fill="auto"/>
                    <w:spacing w:line="280" w:lineRule="exact"/>
                    <w:ind w:firstLine="0"/>
                  </w:pPr>
                </w:p>
              </w:txbxContent>
            </v:textbox>
            <w10:wrap anchorx="margin"/>
          </v:shape>
        </w:pict>
      </w:r>
    </w:p>
    <w:p w:rsidR="002866B3" w:rsidRDefault="000034E9">
      <w:pPr>
        <w:spacing w:line="360" w:lineRule="exact"/>
      </w:pPr>
      <w:r>
        <w:rPr>
          <w:noProof/>
          <w:lang w:bidi="ar-SA"/>
        </w:rPr>
        <w:pict>
          <v:group id="_x0000_s1048" style="position:absolute;margin-left:581.95pt;margin-top:10.6pt;width:176.35pt;height:181.1pt;z-index:-251651584" coordorigin="7521,2285" coordsize="3527,36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7851;top:4131;width:3197;height:1776;mso-wrap-distance-left:5pt;mso-wrap-distance-right:5pt;mso-position-horizontal-relative:margin" wrapcoords="0 0">
              <v:imagedata r:id="rId13" o:title="image5"/>
            </v:shape>
            <v:shape id="_x0000_s1034" type="#_x0000_t75" style="position:absolute;left:7521;top:2285;width:2803;height:2669;mso-wrap-distance-left:5pt;mso-wrap-distance-right:5pt;mso-wrap-distance-bottom:8.9pt;mso-position-horizontal-relative:margin" wrapcoords="0 0 21600 0 21600 21600 0 21600 0 0">
              <v:imagedata r:id="rId14" o:title="image3"/>
            </v:shape>
          </v:group>
        </w:pict>
      </w:r>
    </w:p>
    <w:p w:rsidR="002866B3" w:rsidRDefault="002866B3">
      <w:pPr>
        <w:spacing w:line="360" w:lineRule="exact"/>
      </w:pPr>
    </w:p>
    <w:p w:rsidR="002866B3" w:rsidRDefault="002866B3">
      <w:pPr>
        <w:spacing w:line="360" w:lineRule="exact"/>
      </w:pPr>
    </w:p>
    <w:p w:rsidR="002866B3" w:rsidRDefault="002866B3">
      <w:pPr>
        <w:spacing w:line="672" w:lineRule="exact"/>
      </w:pPr>
    </w:p>
    <w:p w:rsidR="002866B3" w:rsidRDefault="002866B3">
      <w:pPr>
        <w:rPr>
          <w:sz w:val="2"/>
          <w:szCs w:val="2"/>
        </w:rPr>
      </w:pPr>
    </w:p>
    <w:sectPr w:rsidR="002866B3" w:rsidSect="002866B3">
      <w:type w:val="continuous"/>
      <w:pgSz w:w="11900" w:h="16840"/>
      <w:pgMar w:top="987" w:right="393" w:bottom="987" w:left="393" w:header="0" w:footer="3" w:gutter="1188"/>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51F1" w:rsidRDefault="009651F1" w:rsidP="002866B3">
      <w:r>
        <w:separator/>
      </w:r>
    </w:p>
  </w:endnote>
  <w:endnote w:type="continuationSeparator" w:id="1">
    <w:p w:rsidR="009651F1" w:rsidRDefault="009651F1" w:rsidP="002866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3"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2A6" w:rsidRDefault="003842A6">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2A6" w:rsidRDefault="003842A6">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2A6" w:rsidRDefault="003842A6">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51F1" w:rsidRDefault="009651F1"/>
  </w:footnote>
  <w:footnote w:type="continuationSeparator" w:id="1">
    <w:p w:rsidR="009651F1" w:rsidRDefault="009651F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6B3" w:rsidRDefault="000034E9">
    <w:pPr>
      <w:rPr>
        <w:sz w:val="2"/>
        <w:szCs w:val="2"/>
      </w:rPr>
    </w:pPr>
    <w:r w:rsidRPr="000034E9">
      <w:pict>
        <v:shapetype id="_x0000_t202" coordsize="21600,21600" o:spt="202" path="m,l,21600r21600,l21600,xe">
          <v:stroke joinstyle="miter"/>
          <v:path gradientshapeok="t" o:connecttype="rect"/>
        </v:shapetype>
        <v:shape id="_x0000_s2050" type="#_x0000_t202" style="position:absolute;margin-left:270.9pt;margin-top:36.75pt;width:4.7pt;height:7.4pt;z-index:-188744064;mso-wrap-style:none;mso-wrap-distance-left:5pt;mso-wrap-distance-right:5pt;mso-position-horizontal-relative:page;mso-position-vertical-relative:page" wrapcoords="0 0" filled="f" stroked="f">
          <v:textbox style="mso-fit-shape-to-text:t" inset="0,0,0,0">
            <w:txbxContent>
              <w:p w:rsidR="002866B3" w:rsidRDefault="000034E9">
                <w:pPr>
                  <w:pStyle w:val="a5"/>
                  <w:shd w:val="clear" w:color="auto" w:fill="auto"/>
                  <w:spacing w:line="240" w:lineRule="auto"/>
                </w:pPr>
                <w:fldSimple w:instr=" PAGE \* MERGEFORMAT ">
                  <w:r w:rsidR="00536001" w:rsidRPr="00536001">
                    <w:rPr>
                      <w:rStyle w:val="a6"/>
                      <w:noProof/>
                    </w:rPr>
                    <w:t>4</w:t>
                  </w:r>
                </w:fldSimple>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6B3" w:rsidRDefault="000034E9">
    <w:pPr>
      <w:rPr>
        <w:sz w:val="2"/>
        <w:szCs w:val="2"/>
      </w:rPr>
    </w:pPr>
    <w:r w:rsidRPr="000034E9">
      <w:pict>
        <v:shapetype id="_x0000_t202" coordsize="21600,21600" o:spt="202" path="m,l,21600r21600,l21600,xe">
          <v:stroke joinstyle="miter"/>
          <v:path gradientshapeok="t" o:connecttype="rect"/>
        </v:shapetype>
        <v:shape id="_x0000_s2049" type="#_x0000_t202" style="position:absolute;margin-left:270.9pt;margin-top:36.75pt;width:4.7pt;height:7.4pt;z-index:-188744063;mso-wrap-style:none;mso-wrap-distance-left:5pt;mso-wrap-distance-right:5pt;mso-position-horizontal-relative:page;mso-position-vertical-relative:page" wrapcoords="0 0" filled="f" stroked="f">
          <v:textbox style="mso-fit-shape-to-text:t" inset="0,0,0,0">
            <w:txbxContent>
              <w:p w:rsidR="002866B3" w:rsidRDefault="000034E9">
                <w:pPr>
                  <w:pStyle w:val="a5"/>
                  <w:shd w:val="clear" w:color="auto" w:fill="auto"/>
                  <w:spacing w:line="240" w:lineRule="auto"/>
                </w:pPr>
                <w:fldSimple w:instr=" PAGE \* MERGEFORMAT ">
                  <w:r w:rsidR="00CC13F9" w:rsidRPr="00CC13F9">
                    <w:rPr>
                      <w:rStyle w:val="a6"/>
                      <w:noProof/>
                    </w:rPr>
                    <w:t>5</w:t>
                  </w:r>
                </w:fldSimple>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2A6" w:rsidRDefault="003842A6">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7C5361"/>
    <w:multiLevelType w:val="multilevel"/>
    <w:tmpl w:val="02969B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evenAndOddHeaders/>
  <w:drawingGridHorizontalSpacing w:val="181"/>
  <w:drawingGridVerticalSpacing w:val="181"/>
  <w:characterSpacingControl w:val="compressPunctuation"/>
  <w:hdrShapeDefaults>
    <o:shapedefaults v:ext="edit" spidmax="9218"/>
    <o:shapelayout v:ext="edit">
      <o:idmap v:ext="edit" data="2"/>
    </o:shapelayout>
  </w:hdrShapeDefaults>
  <w:footnotePr>
    <w:footnote w:id="0"/>
    <w:footnote w:id="1"/>
  </w:footnotePr>
  <w:endnotePr>
    <w:endnote w:id="0"/>
    <w:endnote w:id="1"/>
  </w:endnotePr>
  <w:compat>
    <w:doNotExpandShiftReturn/>
    <w:useFELayout/>
  </w:compat>
  <w:rsids>
    <w:rsidRoot w:val="002866B3"/>
    <w:rsid w:val="000008E3"/>
    <w:rsid w:val="000034E9"/>
    <w:rsid w:val="00112E61"/>
    <w:rsid w:val="002638BB"/>
    <w:rsid w:val="002866B3"/>
    <w:rsid w:val="003842A6"/>
    <w:rsid w:val="00536001"/>
    <w:rsid w:val="00683D72"/>
    <w:rsid w:val="007A1EE7"/>
    <w:rsid w:val="007D6AE8"/>
    <w:rsid w:val="00811702"/>
    <w:rsid w:val="00871BD0"/>
    <w:rsid w:val="008F172F"/>
    <w:rsid w:val="008F2C38"/>
    <w:rsid w:val="009651F1"/>
    <w:rsid w:val="00990892"/>
    <w:rsid w:val="00BE0C6A"/>
    <w:rsid w:val="00CC13F9"/>
    <w:rsid w:val="00D55FB6"/>
    <w:rsid w:val="00DD02A5"/>
    <w:rsid w:val="00DE45CB"/>
    <w:rsid w:val="00E74EA5"/>
    <w:rsid w:val="00F800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866B3"/>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2866B3"/>
    <w:rPr>
      <w:color w:val="0066CC"/>
      <w:u w:val="single"/>
    </w:rPr>
  </w:style>
  <w:style w:type="character" w:customStyle="1" w:styleId="2Exact">
    <w:name w:val="Основной текст (2) Exact"/>
    <w:basedOn w:val="a0"/>
    <w:rsid w:val="002866B3"/>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sid w:val="002866B3"/>
    <w:rPr>
      <w:rFonts w:ascii="Times New Roman" w:eastAsia="Times New Roman" w:hAnsi="Times New Roman" w:cs="Times New Roman"/>
      <w:b w:val="0"/>
      <w:bCs w:val="0"/>
      <w:i w:val="0"/>
      <w:iCs w:val="0"/>
      <w:smallCaps w:val="0"/>
      <w:strike w:val="0"/>
      <w:sz w:val="28"/>
      <w:szCs w:val="28"/>
      <w:u w:val="none"/>
    </w:rPr>
  </w:style>
  <w:style w:type="character" w:customStyle="1" w:styleId="8">
    <w:name w:val="Основной текст (8)_"/>
    <w:basedOn w:val="a0"/>
    <w:link w:val="80"/>
    <w:rsid w:val="002866B3"/>
    <w:rPr>
      <w:rFonts w:ascii="Times New Roman" w:eastAsia="Times New Roman" w:hAnsi="Times New Roman" w:cs="Times New Roman"/>
      <w:b w:val="0"/>
      <w:bCs w:val="0"/>
      <w:i w:val="0"/>
      <w:iCs w:val="0"/>
      <w:smallCaps w:val="0"/>
      <w:strike w:val="0"/>
      <w:sz w:val="19"/>
      <w:szCs w:val="19"/>
      <w:u w:val="none"/>
    </w:rPr>
  </w:style>
  <w:style w:type="character" w:customStyle="1" w:styleId="8TrebuchetMS85pt">
    <w:name w:val="Основной текст (8) + Trebuchet MS;8;5 pt"/>
    <w:basedOn w:val="8"/>
    <w:rsid w:val="002866B3"/>
    <w:rPr>
      <w:rFonts w:ascii="Trebuchet MS" w:eastAsia="Trebuchet MS" w:hAnsi="Trebuchet MS" w:cs="Trebuchet MS"/>
      <w:b/>
      <w:bCs/>
      <w:color w:val="000000"/>
      <w:spacing w:val="0"/>
      <w:w w:val="100"/>
      <w:position w:val="0"/>
      <w:sz w:val="17"/>
      <w:szCs w:val="17"/>
      <w:lang w:val="ru-RU" w:eastAsia="ru-RU" w:bidi="ru-RU"/>
    </w:rPr>
  </w:style>
  <w:style w:type="character" w:customStyle="1" w:styleId="8TrebuchetMS">
    <w:name w:val="Основной текст (8) + Trebuchet MS"/>
    <w:basedOn w:val="8"/>
    <w:rsid w:val="002866B3"/>
    <w:rPr>
      <w:rFonts w:ascii="Trebuchet MS" w:eastAsia="Trebuchet MS" w:hAnsi="Trebuchet MS" w:cs="Trebuchet MS"/>
      <w:color w:val="000000"/>
      <w:spacing w:val="0"/>
      <w:w w:val="100"/>
      <w:position w:val="0"/>
      <w:sz w:val="19"/>
      <w:szCs w:val="19"/>
      <w:lang w:val="ru-RU" w:eastAsia="ru-RU" w:bidi="ru-RU"/>
    </w:rPr>
  </w:style>
  <w:style w:type="character" w:customStyle="1" w:styleId="a4">
    <w:name w:val="Колонтитул_"/>
    <w:basedOn w:val="a0"/>
    <w:link w:val="a5"/>
    <w:rsid w:val="002866B3"/>
    <w:rPr>
      <w:rFonts w:ascii="Gulim" w:eastAsia="Gulim" w:hAnsi="Gulim" w:cs="Gulim"/>
      <w:b w:val="0"/>
      <w:bCs w:val="0"/>
      <w:i w:val="0"/>
      <w:iCs w:val="0"/>
      <w:smallCaps w:val="0"/>
      <w:strike w:val="0"/>
      <w:sz w:val="20"/>
      <w:szCs w:val="20"/>
      <w:u w:val="none"/>
    </w:rPr>
  </w:style>
  <w:style w:type="character" w:customStyle="1" w:styleId="a6">
    <w:name w:val="Колонтитул"/>
    <w:basedOn w:val="a4"/>
    <w:rsid w:val="002866B3"/>
    <w:rPr>
      <w:color w:val="000000"/>
      <w:spacing w:val="0"/>
      <w:w w:val="100"/>
      <w:position w:val="0"/>
      <w:lang w:val="ru-RU" w:eastAsia="ru-RU" w:bidi="ru-RU"/>
    </w:rPr>
  </w:style>
  <w:style w:type="character" w:customStyle="1" w:styleId="21pt">
    <w:name w:val="Основной текст (2) + Интервал 1 pt"/>
    <w:basedOn w:val="2"/>
    <w:rsid w:val="002866B3"/>
    <w:rPr>
      <w:color w:val="000000"/>
      <w:spacing w:val="30"/>
      <w:w w:val="100"/>
      <w:position w:val="0"/>
      <w:lang w:val="ru-RU" w:eastAsia="ru-RU" w:bidi="ru-RU"/>
    </w:rPr>
  </w:style>
  <w:style w:type="character" w:customStyle="1" w:styleId="7">
    <w:name w:val="Основной текст (7)_"/>
    <w:basedOn w:val="a0"/>
    <w:link w:val="70"/>
    <w:rsid w:val="002866B3"/>
    <w:rPr>
      <w:rFonts w:ascii="Times New Roman" w:eastAsia="Times New Roman" w:hAnsi="Times New Roman" w:cs="Times New Roman"/>
      <w:b w:val="0"/>
      <w:bCs w:val="0"/>
      <w:i w:val="0"/>
      <w:iCs w:val="0"/>
      <w:smallCaps w:val="0"/>
      <w:strike w:val="0"/>
      <w:spacing w:val="-10"/>
      <w:sz w:val="10"/>
      <w:szCs w:val="10"/>
      <w:u w:val="none"/>
    </w:rPr>
  </w:style>
  <w:style w:type="character" w:customStyle="1" w:styleId="Exact">
    <w:name w:val="Подпись к картинке Exact"/>
    <w:basedOn w:val="a0"/>
    <w:link w:val="a7"/>
    <w:rsid w:val="002866B3"/>
    <w:rPr>
      <w:rFonts w:ascii="Times New Roman" w:eastAsia="Times New Roman" w:hAnsi="Times New Roman" w:cs="Times New Roman"/>
      <w:b w:val="0"/>
      <w:bCs w:val="0"/>
      <w:i w:val="0"/>
      <w:iCs w:val="0"/>
      <w:smallCaps w:val="0"/>
      <w:strike w:val="0"/>
      <w:sz w:val="28"/>
      <w:szCs w:val="28"/>
      <w:u w:val="none"/>
    </w:rPr>
  </w:style>
  <w:style w:type="character" w:customStyle="1" w:styleId="5Exact">
    <w:name w:val="Подпись к картинке (5) Exact"/>
    <w:basedOn w:val="a0"/>
    <w:link w:val="5"/>
    <w:rsid w:val="002866B3"/>
    <w:rPr>
      <w:rFonts w:ascii="Times New Roman" w:eastAsia="Times New Roman" w:hAnsi="Times New Roman" w:cs="Times New Roman"/>
      <w:b w:val="0"/>
      <w:bCs w:val="0"/>
      <w:i w:val="0"/>
      <w:iCs w:val="0"/>
      <w:smallCaps w:val="0"/>
      <w:strike w:val="0"/>
      <w:spacing w:val="10"/>
      <w:sz w:val="9"/>
      <w:szCs w:val="9"/>
      <w:u w:val="none"/>
    </w:rPr>
  </w:style>
  <w:style w:type="character" w:customStyle="1" w:styleId="95ptExact">
    <w:name w:val="Подпись к картинке + 9;5 pt;Курсив Exact"/>
    <w:basedOn w:val="Exact"/>
    <w:rsid w:val="002866B3"/>
    <w:rPr>
      <w:i/>
      <w:iCs/>
      <w:color w:val="000000"/>
      <w:spacing w:val="0"/>
      <w:w w:val="100"/>
      <w:position w:val="0"/>
      <w:sz w:val="19"/>
      <w:szCs w:val="19"/>
      <w:lang w:val="ru-RU" w:eastAsia="ru-RU" w:bidi="ru-RU"/>
    </w:rPr>
  </w:style>
  <w:style w:type="paragraph" w:customStyle="1" w:styleId="20">
    <w:name w:val="Основной текст (2)"/>
    <w:basedOn w:val="a"/>
    <w:link w:val="2"/>
    <w:rsid w:val="002866B3"/>
    <w:pPr>
      <w:shd w:val="clear" w:color="auto" w:fill="FFFFFF"/>
      <w:spacing w:line="317" w:lineRule="exact"/>
      <w:ind w:hanging="300"/>
    </w:pPr>
    <w:rPr>
      <w:rFonts w:ascii="Times New Roman" w:eastAsia="Times New Roman" w:hAnsi="Times New Roman" w:cs="Times New Roman"/>
      <w:sz w:val="28"/>
      <w:szCs w:val="28"/>
    </w:rPr>
  </w:style>
  <w:style w:type="paragraph" w:customStyle="1" w:styleId="80">
    <w:name w:val="Основной текст (8)"/>
    <w:basedOn w:val="a"/>
    <w:link w:val="8"/>
    <w:rsid w:val="002866B3"/>
    <w:pPr>
      <w:shd w:val="clear" w:color="auto" w:fill="FFFFFF"/>
      <w:spacing w:before="3120" w:line="227" w:lineRule="exact"/>
    </w:pPr>
    <w:rPr>
      <w:rFonts w:ascii="Times New Roman" w:eastAsia="Times New Roman" w:hAnsi="Times New Roman" w:cs="Times New Roman"/>
      <w:sz w:val="19"/>
      <w:szCs w:val="19"/>
    </w:rPr>
  </w:style>
  <w:style w:type="paragraph" w:customStyle="1" w:styleId="a5">
    <w:name w:val="Колонтитул"/>
    <w:basedOn w:val="a"/>
    <w:link w:val="a4"/>
    <w:rsid w:val="002866B3"/>
    <w:pPr>
      <w:shd w:val="clear" w:color="auto" w:fill="FFFFFF"/>
      <w:spacing w:line="0" w:lineRule="atLeast"/>
    </w:pPr>
    <w:rPr>
      <w:rFonts w:ascii="Gulim" w:eastAsia="Gulim" w:hAnsi="Gulim" w:cs="Gulim"/>
      <w:sz w:val="20"/>
      <w:szCs w:val="20"/>
    </w:rPr>
  </w:style>
  <w:style w:type="paragraph" w:customStyle="1" w:styleId="70">
    <w:name w:val="Основной текст (7)"/>
    <w:basedOn w:val="a"/>
    <w:link w:val="7"/>
    <w:rsid w:val="002866B3"/>
    <w:pPr>
      <w:shd w:val="clear" w:color="auto" w:fill="FFFFFF"/>
      <w:spacing w:line="0" w:lineRule="atLeast"/>
      <w:jc w:val="both"/>
    </w:pPr>
    <w:rPr>
      <w:rFonts w:ascii="Times New Roman" w:eastAsia="Times New Roman" w:hAnsi="Times New Roman" w:cs="Times New Roman"/>
      <w:spacing w:val="-10"/>
      <w:sz w:val="10"/>
      <w:szCs w:val="10"/>
    </w:rPr>
  </w:style>
  <w:style w:type="paragraph" w:customStyle="1" w:styleId="a7">
    <w:name w:val="Подпись к картинке"/>
    <w:basedOn w:val="a"/>
    <w:link w:val="Exact"/>
    <w:rsid w:val="002866B3"/>
    <w:pPr>
      <w:shd w:val="clear" w:color="auto" w:fill="FFFFFF"/>
      <w:spacing w:line="0" w:lineRule="atLeast"/>
    </w:pPr>
    <w:rPr>
      <w:rFonts w:ascii="Times New Roman" w:eastAsia="Times New Roman" w:hAnsi="Times New Roman" w:cs="Times New Roman"/>
      <w:sz w:val="28"/>
      <w:szCs w:val="28"/>
    </w:rPr>
  </w:style>
  <w:style w:type="paragraph" w:customStyle="1" w:styleId="5">
    <w:name w:val="Подпись к картинке (5)"/>
    <w:basedOn w:val="a"/>
    <w:link w:val="5Exact"/>
    <w:rsid w:val="002866B3"/>
    <w:pPr>
      <w:shd w:val="clear" w:color="auto" w:fill="FFFFFF"/>
      <w:spacing w:line="0" w:lineRule="atLeast"/>
      <w:jc w:val="both"/>
    </w:pPr>
    <w:rPr>
      <w:rFonts w:ascii="Times New Roman" w:eastAsia="Times New Roman" w:hAnsi="Times New Roman" w:cs="Times New Roman"/>
      <w:spacing w:val="10"/>
      <w:sz w:val="9"/>
      <w:szCs w:val="9"/>
    </w:rPr>
  </w:style>
  <w:style w:type="paragraph" w:styleId="a8">
    <w:name w:val="Balloon Text"/>
    <w:basedOn w:val="a"/>
    <w:link w:val="a9"/>
    <w:uiPriority w:val="99"/>
    <w:semiHidden/>
    <w:unhideWhenUsed/>
    <w:rsid w:val="00DE45CB"/>
    <w:rPr>
      <w:rFonts w:ascii="Tahoma" w:hAnsi="Tahoma" w:cs="Tahoma"/>
      <w:sz w:val="16"/>
      <w:szCs w:val="16"/>
    </w:rPr>
  </w:style>
  <w:style w:type="character" w:customStyle="1" w:styleId="a9">
    <w:name w:val="Текст выноски Знак"/>
    <w:basedOn w:val="a0"/>
    <w:link w:val="a8"/>
    <w:uiPriority w:val="99"/>
    <w:semiHidden/>
    <w:rsid w:val="00DE45CB"/>
    <w:rPr>
      <w:rFonts w:ascii="Tahoma" w:hAnsi="Tahoma" w:cs="Tahoma"/>
      <w:color w:val="000000"/>
      <w:sz w:val="16"/>
      <w:szCs w:val="16"/>
    </w:rPr>
  </w:style>
  <w:style w:type="paragraph" w:styleId="aa">
    <w:name w:val="footer"/>
    <w:basedOn w:val="a"/>
    <w:link w:val="ab"/>
    <w:uiPriority w:val="99"/>
    <w:semiHidden/>
    <w:unhideWhenUsed/>
    <w:rsid w:val="003842A6"/>
    <w:pPr>
      <w:tabs>
        <w:tab w:val="center" w:pos="4677"/>
        <w:tab w:val="right" w:pos="9355"/>
      </w:tabs>
    </w:pPr>
  </w:style>
  <w:style w:type="character" w:customStyle="1" w:styleId="ab">
    <w:name w:val="Нижний колонтитул Знак"/>
    <w:basedOn w:val="a0"/>
    <w:link w:val="aa"/>
    <w:uiPriority w:val="99"/>
    <w:semiHidden/>
    <w:rsid w:val="003842A6"/>
    <w:rPr>
      <w:color w:val="000000"/>
    </w:rPr>
  </w:style>
  <w:style w:type="paragraph" w:styleId="ac">
    <w:name w:val="header"/>
    <w:basedOn w:val="a"/>
    <w:link w:val="ad"/>
    <w:uiPriority w:val="99"/>
    <w:semiHidden/>
    <w:unhideWhenUsed/>
    <w:rsid w:val="003842A6"/>
    <w:pPr>
      <w:tabs>
        <w:tab w:val="center" w:pos="4677"/>
        <w:tab w:val="right" w:pos="9355"/>
      </w:tabs>
    </w:pPr>
  </w:style>
  <w:style w:type="character" w:customStyle="1" w:styleId="ad">
    <w:name w:val="Верхний колонтитул Знак"/>
    <w:basedOn w:val="a0"/>
    <w:link w:val="ac"/>
    <w:uiPriority w:val="99"/>
    <w:semiHidden/>
    <w:rsid w:val="003842A6"/>
    <w:rPr>
      <w:color w:val="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4</Pages>
  <Words>1382</Words>
  <Characters>7883</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Валюшка</dc:creator>
  <cp:lastModifiedBy>Валюшка</cp:lastModifiedBy>
  <cp:revision>8</cp:revision>
  <dcterms:created xsi:type="dcterms:W3CDTF">2016-03-31T12:23:00Z</dcterms:created>
  <dcterms:modified xsi:type="dcterms:W3CDTF">2016-03-31T14:36:00Z</dcterms:modified>
</cp:coreProperties>
</file>