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2593" w:rsidRPr="00842593" w:rsidRDefault="00842593" w:rsidP="00842593">
      <w:pPr>
        <w:spacing w:after="0" w:line="240" w:lineRule="auto"/>
        <w:jc w:val="right"/>
        <w:rPr>
          <w:rFonts w:ascii="Times New Roman" w:eastAsia="Times New Roman" w:hAnsi="Times New Roman" w:cs="Times New Roman"/>
          <w:sz w:val="24"/>
          <w:szCs w:val="24"/>
          <w:lang w:eastAsia="ru-RU"/>
        </w:rPr>
      </w:pPr>
      <w:hyperlink r:id="rId4" w:history="1">
        <w:r w:rsidRPr="00842593">
          <w:rPr>
            <w:rFonts w:ascii="Times New Roman" w:eastAsia="Times New Roman" w:hAnsi="Times New Roman" w:cs="Times New Roman"/>
            <w:color w:val="0000FF"/>
            <w:sz w:val="24"/>
            <w:szCs w:val="24"/>
            <w:u w:val="single"/>
            <w:lang w:eastAsia="ru-RU"/>
          </w:rPr>
          <w:t>Информация по делу</w:t>
        </w:r>
      </w:hyperlink>
    </w:p>
    <w:p w:rsidR="00842593" w:rsidRPr="00842593" w:rsidRDefault="00842593" w:rsidP="00842593">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РЕШЕНИЕ</w:t>
      </w:r>
    </w:p>
    <w:p w:rsidR="00842593" w:rsidRPr="00842593" w:rsidRDefault="00842593" w:rsidP="00842593">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ИМЕНЕМ РОССИЙСКОЙ ФЕДЕРАЦИИ</w:t>
      </w:r>
    </w:p>
    <w:p w:rsidR="00842593" w:rsidRPr="00842593" w:rsidRDefault="00842593" w:rsidP="00842593">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11 июня 2015 года                             г. Хабаровск</w:t>
      </w:r>
    </w:p>
    <w:p w:rsidR="00842593" w:rsidRPr="00842593" w:rsidRDefault="00842593" w:rsidP="0084259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 xml:space="preserve">Хабаровский гарнизонный военный суд в составе председательствующего - судьи Лёвочкина А. В., при секретаре Рудневой Я.В., с участием прокурора - &lt;данные изъяты&gt; Ананина О.И., представителя заявителя - Бабенко Р.В., представителя командиров войсковых частей: № - Цеплович О.А. и № - Соловьевой М.Г., в открытом судебном заседании, в расположении военного суда, рассмотрев гражданское дело по заявлению бывшего военнослужащего, находящегося в распоряжении командира войсковой части №, &lt;данные изъяты&gt; Крисевича Игоря Николаевича об оспаривании действий командиров войсковых частей № и №, связанных с увольнением с военной службы в запас, </w:t>
      </w:r>
    </w:p>
    <w:p w:rsidR="00842593" w:rsidRPr="00842593" w:rsidRDefault="00842593" w:rsidP="00842593">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УСТАНОВИЛ:</w:t>
      </w:r>
    </w:p>
    <w:p w:rsidR="00842593" w:rsidRPr="00842593" w:rsidRDefault="00842593" w:rsidP="00842593">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Крисевич И.Н. обратился в Хабаровский гарнизонный военный суд с заявлением, в котором он просит суд признать незаконными: действия командира войсковой части №, связанные с представлением его к увольнению с военной службы и исключению из списков личного состава воинской части; приказы командира войсковой части &lt;данные изъяты&gt; в части досрочного увольнения его с военной службы в запас и исключения из списков личного состава войсковой части №; обязать командира войсковой части №: отменить изданные им вышеуказанные приказы в части досрочного увольнения его с военной службы в запас и исключения с ДД.ММ.ГГГГ года из списков личного состава войсковой части №; восстановить его на военной службе в списках личного состава указанной воинской части с ДД.ММ.ГГГГ года и принять меры по обеспечению его всеми положенными ему видами довольствия с ДД.ММ.ГГГГ года.</w:t>
      </w:r>
    </w:p>
    <w:p w:rsidR="00842593" w:rsidRPr="00842593" w:rsidRDefault="00842593" w:rsidP="00842593">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 xml:space="preserve">Заявитель Крисевич И.Н., надлежащим образом извещенный о времени и месте судебного заседания, в суд не прибыл. При этом он в своем письменном заявлении просил суд рассмотреть заявление без его участия. </w:t>
      </w:r>
    </w:p>
    <w:p w:rsidR="00842593" w:rsidRPr="00842593" w:rsidRDefault="00842593" w:rsidP="00842593">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На основании ч. 2 ст. 257 ГПК РФ суд считает возможным рассмотреть настоящее дело в его отсутствие.</w:t>
      </w:r>
    </w:p>
    <w:p w:rsidR="00842593" w:rsidRPr="00842593" w:rsidRDefault="00842593" w:rsidP="00842593">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В обоснование заявленных требований Крисевич И.Н. в своём заявлении указал, что он в нарушение ч. 1 ст. 23 Федерального закона РФ «О статусе военнослужащих» без его согласия до предоставления ему жилого помещения по избранному после увольнения месту жительства был незаконно уволен командиром войсковой части № с военной службы в запас в связи с организационно-штатными мероприятиями и исключен из списков личного состава войсковой части № года.</w:t>
      </w:r>
    </w:p>
    <w:p w:rsidR="00842593" w:rsidRPr="00842593" w:rsidRDefault="00842593" w:rsidP="00842593">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 xml:space="preserve">Представитель заявителя по доверенности - Бабенко Р.В. в суде поддержал мнение и доводы Крисевича И.Н. и настаивал на удовлетворении его требований. </w:t>
      </w:r>
    </w:p>
    <w:p w:rsidR="00842593" w:rsidRPr="00842593" w:rsidRDefault="00842593" w:rsidP="00842593">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 xml:space="preserve">Представители командиров войсковых частей: № - Цеплович О.А. и № - Соловьева М.Г. в суде, каждая в отдельности, вышеуказанные требования заявителя не признали и просили суд в их удовлетворении отказать. При этом Соловьева М.Г. пояснила, что Крисевич И.Н. на законных основаниях был уволен с военной службы в запас и исключён </w:t>
      </w:r>
      <w:r w:rsidRPr="00842593">
        <w:rPr>
          <w:rFonts w:ascii="Times New Roman" w:eastAsia="Times New Roman" w:hAnsi="Times New Roman" w:cs="Times New Roman"/>
          <w:sz w:val="24"/>
          <w:szCs w:val="24"/>
          <w:lang w:eastAsia="ru-RU"/>
        </w:rPr>
        <w:lastRenderedPageBreak/>
        <w:t>из списков личного состава войсковой части №, поскольку заявитель отказался в ДД.ММ.ГГГГ году от предложенной ему служебной квартиры в поселке &lt;адрес&gt;, в связи с чем командование, по её мнению, вправе было уволить Крисевича И.Н. с военной службы в запас и исключить его из списков личного состава части.</w:t>
      </w:r>
    </w:p>
    <w:p w:rsidR="00842593" w:rsidRPr="00842593" w:rsidRDefault="00842593" w:rsidP="00842593">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&lt;данные изъяты&gt; Ананин О.И. в своём заключении выразил мнение о том, что требования Крисевича И.Н. подлежат удовлетворению, поскольку в соответствии с пунктом 1 статьи 23 Федерального закона РФ «О статусе военнослужащих» военнослужащие - граждане, общая продолжительность военной службы которых составляет 10 лет и более, нуждающиеся в улучшении жилищных условий по нормам, установленным федеральными законами и иными нормативными правовыми актами Российской Федерации, без их согласия не могут быть уволены с военной службы, в том числе в связи с организационно-штатными мероприятиями, без предоставления им жилых помещений или жилищной субсидии.</w:t>
      </w:r>
    </w:p>
    <w:p w:rsidR="00842593" w:rsidRPr="00842593" w:rsidRDefault="00842593" w:rsidP="00842593">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Выслушав объяснения лиц, участвующих в деле, заключение прокурора, исследовав материалы дела, военный суд приходит к выводу, что заявление Крисевича И.Н. подлежит удовлетворению по следующим основаниям.</w:t>
      </w:r>
    </w:p>
    <w:p w:rsidR="00842593" w:rsidRPr="00842593" w:rsidRDefault="00842593" w:rsidP="00842593">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 xml:space="preserve">Как видно из выписки из приказа командира войсковой части № &lt;данные изъяты&gt; Крисевич И.Н. приказом командира войсковой части № г. был зачислен в распоряжение командира войсковой части № </w:t>
      </w:r>
    </w:p>
    <w:p w:rsidR="00842593" w:rsidRPr="00842593" w:rsidRDefault="00842593" w:rsidP="00842593">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 xml:space="preserve">Из выписок из приказов командира войсковой части № г. следует, что &lt;данные изъяты&gt; Крисевич И.Н. был соответственно уволен с военной службы в запас в связи с организационно-штатными мероприятиями и с ДД.ММ.ГГГГ года исключен из списков личного состава войсковой части №. При этом выслуга лет заявителя на день увольнения его с военной службы в запас в календарном исчислении составила ДД.ММ.ГГГГ, в льготном исчислении - №. </w:t>
      </w:r>
    </w:p>
    <w:p w:rsidR="00842593" w:rsidRPr="00842593" w:rsidRDefault="00842593" w:rsidP="00842593">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Из справок из войсковой части № г., из ФГУ &lt;данные изъяты&gt;» № № г. и договоров найма жилого помещения от ДД.ММ.ГГГГ г. видно, что заявитель за время прохождения военной службы в войсковой части № в период с ДД.ММ.ГГГГ г. жилой площадью от Министерства обороны РФ не обеспечивался, в базе данных компьютерного учета по ФГУ &lt;данные изъяты&gt; по состоянию на ДД.ММ.ГГГГ г. состоял по категории «Бесквартирный». В связи с отсутствием жилья, заявитель осуществляет поднайм жилого помещения - квартиры &lt;адрес&gt;.</w:t>
      </w:r>
    </w:p>
    <w:p w:rsidR="00842593" w:rsidRPr="00842593" w:rsidRDefault="00842593" w:rsidP="00842593">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 xml:space="preserve">Как усматривается из оглашенных в суде рапорта заявителя от ДД.ММ.ГГГГ г., листа беседы с ним от ДД.ММ.ГГГГ г., протокола беседы с военнослужащим по обеспечению жилым помещением от Минобороны РФ, протокола беседы ДД.ММ.ГГГГ г., акта об отказе Крисевича И.Н. от предоставленного служебного жилого помещения от ДД.ММ.ГГГГ г., акта об отказе заявителя подписать лист беседы и протокол беседы по вопросу обеспечения военнослужащего жильем от ДД.ММ.ГГГГ г., извещения о распределении жилого помещения № №., Крисевич И.Н. избрал форму обеспечения его жилым помещением при увольнении с военной службы в виде получения жилья по избранному после увольнения постоянному месту жительства - г. &lt;адрес&gt;. При этом, заявитель просил не увольнять его с военной службы до обеспечения его данным жилым помещением. Жилищную субсидию взамен жилого помещения заявитель получать отказался. ДД.ММ.ГГГГ года Крисевичу И.Н. было распределено жилое помещение - квартира &lt;адрес&gt; с компенсацией затрат Федерального бюджета РФ за счет собственных средств в размере № руб. за превышение общей площади жилого помещения, исходя из </w:t>
      </w:r>
      <w:r w:rsidRPr="00842593">
        <w:rPr>
          <w:rFonts w:ascii="Times New Roman" w:eastAsia="Times New Roman" w:hAnsi="Times New Roman" w:cs="Times New Roman"/>
          <w:sz w:val="24"/>
          <w:szCs w:val="24"/>
          <w:lang w:eastAsia="ru-RU"/>
        </w:rPr>
        <w:lastRenderedPageBreak/>
        <w:t>нормы предоставления жилого помещения. От предложенной квартиры заявитель отказался ввиду отсутствия у него денежных средств для доплаты вышеуказанной суммы. При этом Крисевич И.Н. подтвердил свое решение получить жильё по избранному после увольнения постоянному месту жительства - г. &lt;адрес&gt;. В ДД.ММ.ГГГГ году заявителю было предложено получить служебное жилое помещение - квартиру &lt;адрес&gt;. От получения служебного жилья Крисевич И.Н. отказался.</w:t>
      </w:r>
    </w:p>
    <w:p w:rsidR="00842593" w:rsidRPr="00842593" w:rsidRDefault="00842593" w:rsidP="00842593">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 xml:space="preserve">Гарантия государства по предоставлению военнослужащим жилых помещений установлена Федеральным законом от 27.05.1998 г. № 76-ФЗ «О статусе военнослужащих». </w:t>
      </w:r>
    </w:p>
    <w:p w:rsidR="00842593" w:rsidRPr="00842593" w:rsidRDefault="00842593" w:rsidP="00842593">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Порядок и условия предоставления жилых помещений или выделения денежных средств на их приобретение, в соответствии с п. 1 ст. 15 Федерального закона, устанавливаются федеральными законами и иными нормативными правовыми актами РФ.</w:t>
      </w:r>
    </w:p>
    <w:p w:rsidR="00842593" w:rsidRPr="00842593" w:rsidRDefault="00842593" w:rsidP="00842593">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На основании пункта 1 ст. 23 Федерального закона РФ «О статусе военнослужащих» военнослужащие - граждане, общая продолжительность военной службы которых составляет 10 лет и более, нуждающиеся в улучшении жилищных условий по нормам, установленным федеральными законами и иными нормативными правовыми актами Российской Федерации, без их согласия не могут быть уволены с военной службы, в том числе в связи с организационно-штатными мероприятиями, без предоставления им жилых помещений или жилищной субсидии.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постоянного жительства в порядке, предусмотренном пунктом 14 статьи 15 настоящего Федерального закона.</w:t>
      </w:r>
    </w:p>
    <w:p w:rsidR="00842593" w:rsidRPr="00842593" w:rsidRDefault="00842593" w:rsidP="00842593">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 xml:space="preserve">Из оглашенных в суде документальных доказательств, а также пояснений в суде представителя заявителя Бабенко Р.В. установлено, что &lt;данные изъяты&gt; Крисевич И.Н. составом семьи № человек состоит на учете нуждающихся в получении жилого помещения в избранном после увольнения месте жительства - г. &lt;адрес&gt;, то есть он был признан нуждающимся в получении такого жилья задолго до издания приказа об увольнении его с военной службы в запас. При этом заявитель не давал согласие на увольнение его с военной службы в запас до обеспечения его жилым помещением, которым заявитель не обеспечен до настоящего времени. В нарушение ст. 249 ГПК РФ, доказательств, свидетельствующих об обратном, представителями воинских должностных лиц, в суд представлено не было. </w:t>
      </w:r>
    </w:p>
    <w:p w:rsidR="00842593" w:rsidRPr="00842593" w:rsidRDefault="00842593" w:rsidP="00842593">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 xml:space="preserve">В связи с изложенным, учитывая, что Крисевич И.Н. установленным порядком признан и состоит на учете военнослужащих, нуждающихся в получении жилого помещения в избранном после увольнения месте жительства - г. &lt;адрес&gt;, занимаемая им воинская должность сокращена, продолжительность его военной службы составляет более 10 лет, подлежит увольнению в связи с организационно-штатными мероприятиями, при этом своего согласия на увольнение с военной службы без обеспечения жильем он не давал, жилых помещений по договору социального найма либо в собственности он не имеет, суд считает, что его требования являются правомерными и подлежат удовлетворению. </w:t>
      </w:r>
    </w:p>
    <w:p w:rsidR="00842593" w:rsidRPr="00842593" w:rsidRDefault="00842593" w:rsidP="00842593">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 xml:space="preserve">При этом суд отмечает, что отказ Крисевича И.Н. от предоставленного ему жилого помещения в городе &lt;адрес&gt; с компенсацией затрат Федерального бюджета РФ за счет собственных средств в размере № руб. за превышение общей площади жилого помещения, исходя из нормы предоставления жилого помещения, по причине отсутствия у него денежных средств для доплаты вышеуказанной суммы, на суть принимаемого </w:t>
      </w:r>
      <w:r w:rsidRPr="00842593">
        <w:rPr>
          <w:rFonts w:ascii="Times New Roman" w:eastAsia="Times New Roman" w:hAnsi="Times New Roman" w:cs="Times New Roman"/>
          <w:sz w:val="24"/>
          <w:szCs w:val="24"/>
          <w:lang w:eastAsia="ru-RU"/>
        </w:rPr>
        <w:lastRenderedPageBreak/>
        <w:t xml:space="preserve">решения не влияет, поскольку в постановлении Пленума Верховного Суда Российской Федерации от 29 мая 2014 года № 8 «О практике применения судами законодательства о воинской обязанности, военной службе и статусе военнослужащих» разъяснено, что предусмотренное абзацем четвертым пункта 16 статьи 15 Федерального закона "О статусе военнослужащих" право военнослужащих на предоставление жилого помещения в собственность общей площадью, превышающей установленную норму предоставления площади жилого помещения, может быть реализовано только с их согласия, поскольку в этом случае военнослужащие производят оплату общей площади жилого помещения, превышающей норму предоставления площади жилого помещения, за счет собственных средств. </w:t>
      </w:r>
    </w:p>
    <w:p w:rsidR="00842593" w:rsidRPr="00842593" w:rsidRDefault="00842593" w:rsidP="00842593">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Также не влияет на данный вывод суда и отказ заявителя от жилищной субсидии, поскольку Крисевич И.Н. в соответствии со ст. 15 Федерального закона "О статусе военнослужащих", избрал способ реализации своего права на жилье путем получения его по избранному им месту жительства после увольнения с военной службы.</w:t>
      </w:r>
    </w:p>
    <w:p w:rsidR="00842593" w:rsidRPr="00842593" w:rsidRDefault="00842593" w:rsidP="00842593">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Что касается ссылки представителя командира войсковой части № - Соловьевой М.Г. на тот факт, что заявитель отказался в ДД.ММ.ГГГГ году от предложенной ему служебной квартиры в поселке &lt;адрес&gt;, что давало командованию вправо уволить Крисевича И.Н. с военной службы в запас и исключить его из списков личного состава части, суд признает её несостоятельной исходя из следующего.</w:t>
      </w:r>
    </w:p>
    <w:p w:rsidR="00842593" w:rsidRPr="00842593" w:rsidRDefault="00842593" w:rsidP="00842593">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В определении от 13 ноября 2008 года № 3н-285/08 Военная Коллегия Верховного Суда Российской Федерации указала, что в соответствии с ч. 1 ст. 23 Федерального закона "О статусе военнослужащих" военнослужащие, общая продолжительность военной службы которых составляет десять лет и более, нуждающиеся в улучшении жилищных условий, без их согласия не могут быть уволены с военной службы, в том числе в связи с организационно-штатными мероприятиями, без предоставления им жилых помещений. При этом предоставление военнослужащему служебного жилья в период проведения мероприятий по увольнению такого военнослужащего не свидетельствует об обеспеченности его жильем, поскольку в силу п. 1 ст. 15 вышеназванного Федерального закона такое жилье военнослужащим предоставляется только на срок военной службы. В связи с этим, Военная Коллегия Верховного Суда РФ пришла к выводу, что приказ командира воинской части об увольнении такого военнослужащего с военной службы без предоставления жилья противоречит положениям статьи 23 Федерального закона "О статусе военнослужащих".</w:t>
      </w:r>
    </w:p>
    <w:p w:rsidR="00842593" w:rsidRPr="00842593" w:rsidRDefault="00842593" w:rsidP="00842593">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 xml:space="preserve">Таким образом, из смысла принятого Военной Коллегией Верховного Суда РФ решения следует, что поскольку служебное жилое помещение предоставляется военнослужащим на период военной службы, то отказ военнослужащего, увольняемого с военной службы, от служебного жилья допустим. </w:t>
      </w:r>
    </w:p>
    <w:p w:rsidR="00842593" w:rsidRPr="00842593" w:rsidRDefault="00842593" w:rsidP="00842593">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 xml:space="preserve">В связи с изложенным, суд признает незаконными: действия командира войсковой части №, связанные с представлением Крисевича И.Н. к увольнению с военной службы и исключению из списков личного состава воинской части; приказы командира войсковой части ДД.ММ.ГГГГ в части досрочного увольнения с военной службы в запас и исключения Крисевича И.Н. с ДД.ММ.ГГГГ г. из списков личного состава войсковой части №, и считает необходимым обязать командира войсковой части № отменить изданные им вышеуказанные приказы в части досрочного увольнения с военной службы в запас и исключения Крисевича И.Н. с ДД.ММ.ГГГГ г. из списков личного состава войсковой части № и восстановить Крисевича И.Н. на военной службе в списках личного </w:t>
      </w:r>
      <w:r w:rsidRPr="00842593">
        <w:rPr>
          <w:rFonts w:ascii="Times New Roman" w:eastAsia="Times New Roman" w:hAnsi="Times New Roman" w:cs="Times New Roman"/>
          <w:sz w:val="24"/>
          <w:szCs w:val="24"/>
          <w:lang w:eastAsia="ru-RU"/>
        </w:rPr>
        <w:lastRenderedPageBreak/>
        <w:t>состава войсковой части № г., а также принять меры по обеспечению заявителя всеми положенными ему видами довольствия с ДД.ММ.ГГГГ г.</w:t>
      </w:r>
    </w:p>
    <w:p w:rsidR="00842593" w:rsidRPr="00842593" w:rsidRDefault="00842593" w:rsidP="00842593">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Руководствуясь ст. ст. 194-199, 249, 258 ГПК РФ, военный суд</w:t>
      </w:r>
    </w:p>
    <w:p w:rsidR="00842593" w:rsidRPr="00842593" w:rsidRDefault="00842593" w:rsidP="00842593">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РЕШИЛ:</w:t>
      </w:r>
    </w:p>
    <w:p w:rsidR="00842593" w:rsidRPr="00842593" w:rsidRDefault="00842593" w:rsidP="00842593">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Заявление Крисевича Игоря Николаевича удовлетворить.</w:t>
      </w:r>
    </w:p>
    <w:p w:rsidR="00842593" w:rsidRPr="00842593" w:rsidRDefault="00842593" w:rsidP="00842593">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Признать незаконными действия командира войсковой части №, связанные с представлением Крисевича И.Н. к увольнению с военной службы и исключению из списков личного состава воинской части; приказы командира войсковой части ДД.ММ.ГГГГ. в части досрочного увольнения с военной службы в запас и исключения Крисевича И.Н. с ДД.ММ.ГГГГ г. из списков личного состава войсковой части №.</w:t>
      </w:r>
    </w:p>
    <w:p w:rsidR="00842593" w:rsidRPr="00842593" w:rsidRDefault="00842593" w:rsidP="00842593">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Обязать командира войсковой части № отменить изданные им приказы № №. в части досрочного увольнения с военной службы в запас и исключения Крисевича И.Н. с ДД.ММ.ГГГГ г. из списков личного состава войсковой части №; восстановить Крисевича И.Н. на военной службе в списках личного состава войсковой части № г.; принять меры по обеспечению Крисевича И.Н. с ДД.ММ.ГГГГ г. всеми положенными ему видами довольствия.</w:t>
      </w:r>
    </w:p>
    <w:p w:rsidR="00842593" w:rsidRPr="00842593" w:rsidRDefault="00842593" w:rsidP="00842593">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Решение может быть обжаловано в апелляционном порядке в Дальневосточный окружной военный суд через Хабаровский гарнизонный военный суд в течение месяца после его вынесения в окончательной форме.</w:t>
      </w:r>
    </w:p>
    <w:p w:rsidR="00842593" w:rsidRPr="00842593" w:rsidRDefault="00842593" w:rsidP="00842593">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842593">
        <w:rPr>
          <w:rFonts w:ascii="Times New Roman" w:eastAsia="Times New Roman" w:hAnsi="Times New Roman" w:cs="Times New Roman"/>
          <w:sz w:val="24"/>
          <w:szCs w:val="24"/>
          <w:lang w:eastAsia="ru-RU"/>
        </w:rPr>
        <w:t>Председательствующий по делу</w:t>
      </w:r>
    </w:p>
    <w:p w:rsidR="0083784D" w:rsidRDefault="0083784D"/>
    <w:sectPr w:rsidR="0083784D" w:rsidSect="0083784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842593"/>
    <w:rsid w:val="0083784D"/>
    <w:rsid w:val="008425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784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42593"/>
    <w:rPr>
      <w:color w:val="0000FF"/>
      <w:u w:val="single"/>
    </w:rPr>
  </w:style>
  <w:style w:type="paragraph" w:styleId="a4">
    <w:name w:val="Normal (Web)"/>
    <w:basedOn w:val="a"/>
    <w:uiPriority w:val="99"/>
    <w:semiHidden/>
    <w:unhideWhenUsed/>
    <w:rsid w:val="008425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
    <w:name w:val="____2"/>
    <w:basedOn w:val="a"/>
    <w:rsid w:val="008425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others1">
    <w:name w:val="others1"/>
    <w:basedOn w:val="a0"/>
    <w:rsid w:val="00842593"/>
  </w:style>
  <w:style w:type="character" w:customStyle="1" w:styleId="nomer2">
    <w:name w:val="nomer2"/>
    <w:basedOn w:val="a0"/>
    <w:rsid w:val="00842593"/>
  </w:style>
  <w:style w:type="character" w:customStyle="1" w:styleId="others2">
    <w:name w:val="others2"/>
    <w:basedOn w:val="a0"/>
    <w:rsid w:val="00842593"/>
  </w:style>
  <w:style w:type="character" w:customStyle="1" w:styleId="others3">
    <w:name w:val="others3"/>
    <w:basedOn w:val="a0"/>
    <w:rsid w:val="00842593"/>
  </w:style>
  <w:style w:type="character" w:customStyle="1" w:styleId="data2">
    <w:name w:val="data2"/>
    <w:basedOn w:val="a0"/>
    <w:rsid w:val="00842593"/>
  </w:style>
  <w:style w:type="character" w:customStyle="1" w:styleId="address2">
    <w:name w:val="address2"/>
    <w:basedOn w:val="a0"/>
    <w:rsid w:val="00842593"/>
  </w:style>
  <w:style w:type="character" w:customStyle="1" w:styleId="others4">
    <w:name w:val="others4"/>
    <w:basedOn w:val="a0"/>
    <w:rsid w:val="00842593"/>
  </w:style>
  <w:style w:type="character" w:customStyle="1" w:styleId="others5">
    <w:name w:val="others5"/>
    <w:basedOn w:val="a0"/>
    <w:rsid w:val="00842593"/>
  </w:style>
  <w:style w:type="character" w:customStyle="1" w:styleId="others6">
    <w:name w:val="others6"/>
    <w:basedOn w:val="a0"/>
    <w:rsid w:val="00842593"/>
  </w:style>
  <w:style w:type="character" w:customStyle="1" w:styleId="others7">
    <w:name w:val="others7"/>
    <w:basedOn w:val="a0"/>
    <w:rsid w:val="00842593"/>
  </w:style>
  <w:style w:type="character" w:customStyle="1" w:styleId="others8">
    <w:name w:val="others8"/>
    <w:basedOn w:val="a0"/>
    <w:rsid w:val="00842593"/>
  </w:style>
  <w:style w:type="character" w:customStyle="1" w:styleId="others9">
    <w:name w:val="others9"/>
    <w:basedOn w:val="a0"/>
    <w:rsid w:val="00842593"/>
  </w:style>
</w:styles>
</file>

<file path=word/webSettings.xml><?xml version="1.0" encoding="utf-8"?>
<w:webSettings xmlns:r="http://schemas.openxmlformats.org/officeDocument/2006/relationships" xmlns:w="http://schemas.openxmlformats.org/wordprocessingml/2006/main">
  <w:divs>
    <w:div w:id="2142528236">
      <w:bodyDiv w:val="1"/>
      <w:marLeft w:val="0"/>
      <w:marRight w:val="0"/>
      <w:marTop w:val="0"/>
      <w:marBottom w:val="0"/>
      <w:divBdr>
        <w:top w:val="none" w:sz="0" w:space="0" w:color="auto"/>
        <w:left w:val="none" w:sz="0" w:space="0" w:color="auto"/>
        <w:bottom w:val="none" w:sz="0" w:space="0" w:color="auto"/>
        <w:right w:val="none" w:sz="0" w:space="0" w:color="auto"/>
      </w:divBdr>
      <w:divsChild>
        <w:div w:id="1474001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habargvs.hbr.sudrf.ru/modules.php?name=sud_delo&amp;srv_num=1&amp;name_op=case&amp;n_c=1&amp;case_id=27663092&amp;delo_id=154000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2159</Words>
  <Characters>12311</Characters>
  <Application>Microsoft Office Word</Application>
  <DocSecurity>0</DocSecurity>
  <Lines>102</Lines>
  <Paragraphs>28</Paragraphs>
  <ScaleCrop>false</ScaleCrop>
  <Company/>
  <LinksUpToDate>false</LinksUpToDate>
  <CharactersWithSpaces>14442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dc:creator>
  <cp:keywords/>
  <dc:description/>
  <cp:lastModifiedBy>Евгений</cp:lastModifiedBy>
  <cp:revision>3</cp:revision>
  <dcterms:created xsi:type="dcterms:W3CDTF">2015-09-24T07:02:00Z</dcterms:created>
  <dcterms:modified xsi:type="dcterms:W3CDTF">2015-09-24T07:02:00Z</dcterms:modified>
</cp:coreProperties>
</file>