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C50" w:rsidRDefault="00F51C50" w:rsidP="00F51C50">
      <w:r>
        <w:t>РЕШЕНИЕ &lt;...&gt;</w:t>
      </w:r>
    </w:p>
    <w:p w:rsidR="00F51C50" w:rsidRDefault="00F51C50" w:rsidP="00F51C50"/>
    <w:p w:rsidR="00F51C50" w:rsidRDefault="00F51C50" w:rsidP="00F51C50">
      <w:r>
        <w:t>ИМЕНЕМ РОССИЙСКОЙ ФЕДЕРАЦИИ</w:t>
      </w:r>
    </w:p>
    <w:p w:rsidR="00F51C50" w:rsidRDefault="00F51C50" w:rsidP="00F51C50"/>
    <w:p w:rsidR="00F51C50" w:rsidRDefault="00F51C50" w:rsidP="00F51C50">
      <w:r>
        <w:t>21 сентября 2015 года город Петропавловск - Камчатский</w:t>
      </w:r>
    </w:p>
    <w:p w:rsidR="00F51C50" w:rsidRDefault="00F51C50" w:rsidP="00F51C50"/>
    <w:p w:rsidR="00F51C50" w:rsidRDefault="00F51C50" w:rsidP="00F51C50">
      <w:proofErr w:type="gramStart"/>
      <w:r>
        <w:t xml:space="preserve">35 гарнизонный военный суд в составе: председательствующего – судьи Онищенко Ф.И., при секретаре судебного заседания Шкляревской О.С., с участием помощника военного прокурора </w:t>
      </w:r>
      <w:proofErr w:type="spellStart"/>
      <w:r>
        <w:t>Петропавловск-Камчатского</w:t>
      </w:r>
      <w:proofErr w:type="spellEnd"/>
      <w:r>
        <w:t xml:space="preserve"> гарнизона лейтенанта юстиции </w:t>
      </w:r>
      <w:proofErr w:type="spellStart"/>
      <w:r>
        <w:t>Патлань</w:t>
      </w:r>
      <w:proofErr w:type="spellEnd"/>
      <w:r>
        <w:t xml:space="preserve"> И.С., административного истца, его представителя Васильченко С.В., представителя командира войсковой части № Телешевой М.А., рассмотрев в открытом судебном заседании в помещении суда административное дело по административному исковому заявлению бывшей военнослужащей</w:t>
      </w:r>
      <w:proofErr w:type="gramEnd"/>
      <w:r>
        <w:t xml:space="preserve"> войсковой части № &lt;...&gt; в отставке Воронцовой С. А. об оспаривании действий командира войсковой части №, № и №, руководителя ФКУ «Единый расчетный центр Минобороны РФ», связанных с исключением из списков личного состава воинской части без обеспечения жилым помещением в избранном месте жительства и вещевым имуществом, </w:t>
      </w:r>
    </w:p>
    <w:p w:rsidR="00F51C50" w:rsidRDefault="00F51C50" w:rsidP="00F51C50"/>
    <w:p w:rsidR="00F51C50" w:rsidRDefault="00F51C50" w:rsidP="00F51C50">
      <w:r>
        <w:t>установил:</w:t>
      </w:r>
    </w:p>
    <w:p w:rsidR="00F51C50" w:rsidRDefault="00F51C50" w:rsidP="00F51C50"/>
    <w:p w:rsidR="00F51C50" w:rsidRDefault="00F51C50" w:rsidP="00F51C50">
      <w:r>
        <w:t>Воронцова проходила военную службу по контракту в войсковой части №. Административный истец (далее – истец) признана нуждающейся в получении жилого помещения в избранном месте жительства в городе Москве на состав семьи 1 человек.</w:t>
      </w:r>
    </w:p>
    <w:p w:rsidR="00F51C50" w:rsidRDefault="00F51C50" w:rsidP="00F51C50"/>
    <w:p w:rsidR="00F51C50" w:rsidRDefault="00F51C50" w:rsidP="00F51C50">
      <w:r>
        <w:t xml:space="preserve">Приказом командира войсковой части № от 25 мая 2015 года № истец </w:t>
      </w:r>
      <w:proofErr w:type="gramStart"/>
      <w:r>
        <w:t>уволена</w:t>
      </w:r>
      <w:proofErr w:type="gramEnd"/>
      <w:r>
        <w:t xml:space="preserve"> с военной службы по п.п. «а» п. 1 ст. 51 Федерального закона «О воинской обязанности и военной службе» – в связи с достижением предельного возраста пребывания на военной службе.</w:t>
      </w:r>
    </w:p>
    <w:p w:rsidR="00F51C50" w:rsidRDefault="00F51C50" w:rsidP="00F51C50"/>
    <w:p w:rsidR="00F51C50" w:rsidRDefault="00F51C50" w:rsidP="00F51C50">
      <w:r>
        <w:t>В соответствии с приказами командира войсковой части № от 23 июня 2015 года № и командира войсковой части № от 23 июня 2015 года № Воронцова исключена из списков личного состава войсковой части № с 8 августа 2015 года.</w:t>
      </w:r>
    </w:p>
    <w:p w:rsidR="00F51C50" w:rsidRDefault="00F51C50" w:rsidP="00F51C50"/>
    <w:p w:rsidR="00F51C50" w:rsidRDefault="00F51C50" w:rsidP="00F51C50">
      <w:r>
        <w:t>В своем административном иске Воронцова просит военный суд: признать незаконными и отменить указанные выше приказы об исключении её из списков личного состава войсковой части №.</w:t>
      </w:r>
    </w:p>
    <w:p w:rsidR="00F51C50" w:rsidRDefault="00F51C50" w:rsidP="00F51C50"/>
    <w:p w:rsidR="00F51C50" w:rsidRDefault="00F51C50" w:rsidP="00F51C50">
      <w:r>
        <w:lastRenderedPageBreak/>
        <w:t xml:space="preserve">Обосновывая требования, </w:t>
      </w:r>
      <w:proofErr w:type="gramStart"/>
      <w:r>
        <w:t>Воронцова</w:t>
      </w:r>
      <w:proofErr w:type="gramEnd"/>
      <w:r>
        <w:t xml:space="preserve"> как в исковом заявлении, так и в суде указала, что она вопреки её волеизъявлению исключена из списков личного состава воинской части без обеспечения жилым помещением по избранному после увольнения месту жительства. Кроме того, по месту прохождения военной службы она так же не обеспечена жилым помещением. При этом</w:t>
      </w:r>
      <w:proofErr w:type="gramStart"/>
      <w:r>
        <w:t>,</w:t>
      </w:r>
      <w:proofErr w:type="gramEnd"/>
      <w:r>
        <w:t xml:space="preserve"> она не обеспечена вещевым имуществом, в связи с чем нарушены её права и интересы.</w:t>
      </w:r>
    </w:p>
    <w:p w:rsidR="00F51C50" w:rsidRDefault="00F51C50" w:rsidP="00F51C50"/>
    <w:p w:rsidR="00F51C50" w:rsidRDefault="00F51C50" w:rsidP="00F51C50">
      <w:r>
        <w:t>Представитель истца полностью поддержал в судебном заседании требования своего доверителя, и просил их удовлетворить.</w:t>
      </w:r>
    </w:p>
    <w:p w:rsidR="00F51C50" w:rsidRDefault="00F51C50" w:rsidP="00F51C50"/>
    <w:p w:rsidR="00F51C50" w:rsidRDefault="00F51C50" w:rsidP="00F51C50">
      <w:proofErr w:type="gramStart"/>
      <w:r>
        <w:t>Возражая против удовлетворения требований истца, представитель командира войсковой части № пояснила, что законных оснований для их удовлетворения не имеется, поскольку Воронцова уволена с военной службы установленным порядком, то командир войсковой части № в соответствии с Положением о порядке прохождения военной службы обязан был исключить истца из списков личного состава воинской части.</w:t>
      </w:r>
      <w:proofErr w:type="gramEnd"/>
      <w:r>
        <w:t xml:space="preserve"> Само по себе исключение из списков части не лишает её права получить жилое помещение в избранном после увольнения месте жительства.</w:t>
      </w:r>
    </w:p>
    <w:p w:rsidR="00F51C50" w:rsidRDefault="00F51C50" w:rsidP="00F51C50"/>
    <w:p w:rsidR="00F51C50" w:rsidRDefault="00F51C50" w:rsidP="00F51C50">
      <w:r>
        <w:t xml:space="preserve">Командир войсковой части № в судебном заседании также не признал требований истца, пояснив, что Воронцова неоднократно отказывалась от получения служебного жилого помещения и жилья в избранном месте жительства. Вещевым имуществом она обеспечена частично, так как истец отказывается от замены на другие виды имущества. </w:t>
      </w:r>
    </w:p>
    <w:p w:rsidR="00F51C50" w:rsidRDefault="00F51C50" w:rsidP="00F51C50"/>
    <w:p w:rsidR="00F51C50" w:rsidRDefault="00F51C50" w:rsidP="00F51C50">
      <w:r>
        <w:t>К участию в данном административном деле привлечены командиры войсковых частей №, № и руководитель ФКУ «Единый расчетный центр Минобороны РФ», в качестве заинтересованных лиц.</w:t>
      </w:r>
    </w:p>
    <w:p w:rsidR="00F51C50" w:rsidRDefault="00F51C50" w:rsidP="00F51C50"/>
    <w:p w:rsidR="00F51C50" w:rsidRDefault="00F51C50" w:rsidP="00F51C50">
      <w:r>
        <w:t xml:space="preserve">Надлежащим образом извещенные о дате, времени и месте судебного заседания должностные лица и заинтересованные лица - командиры войсковых частей №, № и руководитель ФКУ «Единый расчетный центр Минобороны РФ», в суд не прибыли, но в своих заявлениях просили рассмотреть дело без их участия. </w:t>
      </w:r>
    </w:p>
    <w:p w:rsidR="00F51C50" w:rsidRDefault="00F51C50" w:rsidP="00F51C50"/>
    <w:p w:rsidR="00F51C50" w:rsidRDefault="00F51C50" w:rsidP="00F51C50">
      <w:r>
        <w:t xml:space="preserve">Выслушав объяснения сторон, исследовав материалы административного дела, военный суд находит исковые требования не подлежащими удовлетворению по следующим основаниям. </w:t>
      </w:r>
    </w:p>
    <w:p w:rsidR="00F51C50" w:rsidRDefault="00F51C50" w:rsidP="00F51C50"/>
    <w:p w:rsidR="00F51C50" w:rsidRDefault="00F51C50" w:rsidP="00F51C50">
      <w:proofErr w:type="gramStart"/>
      <w:r>
        <w:t>Так, из исследованных в суде выписок из приказов командира войсковой части № от 23 июня 2015 года № и командира войсковой части № от 23 июня 2015 года № усматривается, что Воронцова исключена из списков личного состава войсковой части № с 8 августа 2015 года, в связи с изданием командиром войсковой части № приказа от 25 мая 2015 года № об увольнении истца с военной службы по</w:t>
      </w:r>
      <w:proofErr w:type="gramEnd"/>
      <w:r>
        <w:t xml:space="preserve"> п.п. «а» п. 1 ст. 51 Федерального закона «О воинской обязанности и военной </w:t>
      </w:r>
      <w:r>
        <w:lastRenderedPageBreak/>
        <w:t>службе» – в связи с достижением предельного возраста пребывания на военной службе. Календарная выслуга Воронцовой составляет 17 лет и 5 месяцев.</w:t>
      </w:r>
    </w:p>
    <w:p w:rsidR="00F51C50" w:rsidRDefault="00F51C50" w:rsidP="00F51C50"/>
    <w:p w:rsidR="00F51C50" w:rsidRDefault="00F51C50" w:rsidP="00F51C50">
      <w:proofErr w:type="gramStart"/>
      <w:r>
        <w:t>Согласно пункту 1 ст. 23 Федерального закона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 состоянию здоровья</w:t>
      </w:r>
      <w:proofErr w:type="gramEnd"/>
      <w:r>
        <w:t xml:space="preserve"> или в связи с организационно-штатными мероприятиями без предоставления им жилых помещений.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w:t>
      </w:r>
      <w:proofErr w:type="gramStart"/>
      <w:r>
        <w:t>ч</w:t>
      </w:r>
      <w:proofErr w:type="gramEnd"/>
      <w:r>
        <w:t>. 14 ст. 15 Закона.</w:t>
      </w:r>
    </w:p>
    <w:p w:rsidR="00F51C50" w:rsidRDefault="00F51C50" w:rsidP="00F51C50"/>
    <w:p w:rsidR="00F51C50" w:rsidRDefault="00F51C50" w:rsidP="00F51C50">
      <w:r>
        <w:t>Аналогичные нормы содержатся и в п. 17 ст. 34 Положения о порядке прохождения военной службы, утвержденного Указом Президента Российской Федерации от 16 сентября 1999 года № 1237 (далее Положение).</w:t>
      </w:r>
    </w:p>
    <w:p w:rsidR="00F51C50" w:rsidRDefault="00F51C50" w:rsidP="00F51C50"/>
    <w:p w:rsidR="00F51C50" w:rsidRDefault="00F51C50" w:rsidP="00F51C50">
      <w:r>
        <w:t xml:space="preserve">Как предусмотрено п. 14 ст. 15 Закона, военнослужащие, отвечающие ряду требований, обеспечиваются жилыми помещениями при увольнении с военной службы и при перемене места жительства. </w:t>
      </w:r>
      <w:proofErr w:type="gramStart"/>
      <w:r>
        <w:t>При этом документы о сдаче жилых помещений Министерству обороны Российской Федерации (иному федеральному органу исполнительной власти, в котором федеральным законом предусмотрена военная служба) и снятии с регистрационного учёта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w:t>
      </w:r>
      <w:proofErr w:type="gramEnd"/>
    </w:p>
    <w:p w:rsidR="00F51C50" w:rsidRDefault="00F51C50" w:rsidP="00F51C50"/>
    <w:p w:rsidR="00F51C50" w:rsidRDefault="00F51C50" w:rsidP="00F51C50">
      <w:r>
        <w:t>Как видно из приведённых нормативных положений, военнослужащие, не обеспеченные при увольнении с военной службы жилыми помещениями, при перемене места жительства не утрачивают право на обеспечение жильём.</w:t>
      </w:r>
    </w:p>
    <w:p w:rsidR="00F51C50" w:rsidRDefault="00F51C50" w:rsidP="00F51C50"/>
    <w:p w:rsidR="00F51C50" w:rsidRDefault="00F51C50" w:rsidP="00F51C50">
      <w:proofErr w:type="gramStart"/>
      <w:r>
        <w:t>В соответствии с абзацем 3 пункта 1 ст. 23 Федерального закона «О статусе военнослужащих» в случаях, если военнослужащие - граждане,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w:t>
      </w:r>
      <w:proofErr w:type="gramEnd"/>
      <w:r>
        <w:t xml:space="preserve"> </w:t>
      </w:r>
      <w:proofErr w:type="gramStart"/>
      <w:r>
        <w:t xml:space="preserve">30 дней с даты уведомления их федеральным органом исполнительной власти, в котором федеральным законом предусмотрена военная служба,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w:t>
      </w:r>
      <w:r>
        <w:lastRenderedPageBreak/>
        <w:t>им жилых помещений или жилищной субсидии не требуется.</w:t>
      </w:r>
      <w:proofErr w:type="gramEnd"/>
      <w:r>
        <w:t xml:space="preserve">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настоящим Федеральным законом.</w:t>
      </w:r>
    </w:p>
    <w:p w:rsidR="00F51C50" w:rsidRDefault="00F51C50" w:rsidP="00F51C50"/>
    <w:p w:rsidR="00F51C50" w:rsidRDefault="00F51C50" w:rsidP="00F51C50">
      <w:r>
        <w:t xml:space="preserve">Согласно упомянутым правовым нормам военнослужащие без их согласия не могут быть уволены с военной службы лишь тогда, когда они признаны нуждающимися в улучшении жилищных условий по месту военной службы. </w:t>
      </w:r>
      <w:proofErr w:type="gramStart"/>
      <w:r>
        <w:t>Военнослужащие</w:t>
      </w:r>
      <w:proofErr w:type="gramEnd"/>
      <w:r>
        <w:t xml:space="preserve"> избравшие при увольнении с военной службы иное место для постоянного проживания, обеспечиваются жилым помещением по избранному месту проживания в ином порядке, от реализации которого возможность увольнения этого военнослужащего или исключения его из списков личного состава воинской части в связи с увольнением не зависит.</w:t>
      </w:r>
    </w:p>
    <w:p w:rsidR="00F51C50" w:rsidRDefault="00F51C50" w:rsidP="00F51C50"/>
    <w:p w:rsidR="00F51C50" w:rsidRDefault="00F51C50" w:rsidP="00F51C50">
      <w:proofErr w:type="gramStart"/>
      <w:r>
        <w:t>Более того, п. 2 приказа Министра обороны Российской Федерации от 30 сентября 2010 года № 1280 «Об утверждении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служебных жилых помещений» установлено, что для получения служебного жилого помещения военнослужащие подают заявление в структурное подразделение уполномоченного министром обороны Российской Федерации органа, которым применительно к названному</w:t>
      </w:r>
      <w:proofErr w:type="gramEnd"/>
      <w:r>
        <w:t xml:space="preserve"> ведомству является Департамент жилищного обеспечения и его структурные подразделения.</w:t>
      </w:r>
    </w:p>
    <w:p w:rsidR="00F51C50" w:rsidRDefault="00F51C50" w:rsidP="00F51C50"/>
    <w:p w:rsidR="00F51C50" w:rsidRDefault="00F51C50" w:rsidP="00F51C50">
      <w:proofErr w:type="gramStart"/>
      <w:r>
        <w:t>Как усматривается из исследованного в суде учетного дела Воронцовой, последняя в своем заявлении от 18 июня 2015 года просила исключить её из списков военнослужащих нуждающихся в получении служебного жилого помещения, а уведомлением начальника 3 отдела «</w:t>
      </w:r>
      <w:proofErr w:type="spellStart"/>
      <w:r>
        <w:t>Востокрегионжилье</w:t>
      </w:r>
      <w:proofErr w:type="spellEnd"/>
      <w:r>
        <w:t>» от этого же числа Воронцова исключена из списков на предоставление служебного жилого помещения по месту прохождения службы.</w:t>
      </w:r>
      <w:proofErr w:type="gramEnd"/>
    </w:p>
    <w:p w:rsidR="00F51C50" w:rsidRDefault="00F51C50" w:rsidP="00F51C50"/>
    <w:p w:rsidR="00F51C50" w:rsidRDefault="00F51C50" w:rsidP="00F51C50">
      <w:r>
        <w:t>Вместе с тем, из исследованного в суде решения заместителя начальника 3 отдела «</w:t>
      </w:r>
      <w:proofErr w:type="spellStart"/>
      <w:r>
        <w:t>Востокрегионжилье</w:t>
      </w:r>
      <w:proofErr w:type="spellEnd"/>
      <w:r>
        <w:t>» от 28 января 2014 года № 08-15/5 видно, что Воронцова принята на учет нуждающихся (на состав семьи 1 человек) в получении жилого помещения в избранном при увольнении месте жительства в городе Москве.</w:t>
      </w:r>
    </w:p>
    <w:p w:rsidR="00F51C50" w:rsidRDefault="00F51C50" w:rsidP="00F51C50"/>
    <w:p w:rsidR="00F51C50" w:rsidRDefault="00F51C50" w:rsidP="00F51C50">
      <w:r>
        <w:t>Согласно сообщению начальника 3 отдела «</w:t>
      </w:r>
      <w:proofErr w:type="spellStart"/>
      <w:r>
        <w:t>Востокрегионжилье</w:t>
      </w:r>
      <w:proofErr w:type="spellEnd"/>
      <w:r>
        <w:t>» от 03 сентября 2015 года № 08-08/4915 Воронцова в период военной службы дважды отказалась от получения служебного жилого помещения по месту службы, а в 2015 году она также отказалась от получения жилого помещения в городе Москве, распределенного ей.</w:t>
      </w:r>
    </w:p>
    <w:p w:rsidR="00F51C50" w:rsidRDefault="00F51C50" w:rsidP="00F51C50"/>
    <w:p w:rsidR="00F51C50" w:rsidRDefault="00F51C50" w:rsidP="00F51C50">
      <w:r>
        <w:lastRenderedPageBreak/>
        <w:t xml:space="preserve">Более того, как </w:t>
      </w:r>
      <w:proofErr w:type="gramStart"/>
      <w:r>
        <w:t>усматривается из копии решения 35 гарнизонного военного суда от 17 июня 2015 года Воронцова обжаловала</w:t>
      </w:r>
      <w:proofErr w:type="gramEnd"/>
      <w:r>
        <w:t xml:space="preserve"> приказ командира войсковой части № </w:t>
      </w:r>
      <w:proofErr w:type="spellStart"/>
      <w:r>
        <w:t>№</w:t>
      </w:r>
      <w:proofErr w:type="spellEnd"/>
      <w:r>
        <w:t xml:space="preserve"> от 25 мая 2015 года об её увольнении с военной службы без обеспечения жилым помещением в избранном месте жительства. В удовлетворении заявления Воронцовой судом отказано.</w:t>
      </w:r>
    </w:p>
    <w:p w:rsidR="00F51C50" w:rsidRDefault="00F51C50" w:rsidP="00F51C50"/>
    <w:p w:rsidR="00F51C50" w:rsidRDefault="00F51C50" w:rsidP="00F51C50">
      <w:r>
        <w:t>Апелляционным определением Тихоокеанского флотского военного суда от 03 сентября 2015 года указанное выше решение военного суда оставлено без изменения.</w:t>
      </w:r>
    </w:p>
    <w:p w:rsidR="00F51C50" w:rsidRDefault="00F51C50" w:rsidP="00F51C50"/>
    <w:p w:rsidR="00F51C50" w:rsidRDefault="00F51C50" w:rsidP="00F51C50">
      <w:proofErr w:type="gramStart"/>
      <w:r>
        <w:t>В соответствии с ч. 2 ст. 64 КАС РФ обстоятельства, установленные вступившим в законную силу решением суда по ранее рассмотренному им гражданскому или административному делу либо по делу, рассмотренному ранее арбитражным судом, не доказываются вновь и не подлежат оспариванию при рассмотрении судом другого административного дела, в котором участвуют лица, в отношении которых установлены эти обстоятельства, или лица, относящиеся к категории</w:t>
      </w:r>
      <w:proofErr w:type="gramEnd"/>
      <w:r>
        <w:t xml:space="preserve"> лиц, в отношении которой установлены эти обстоятельства.</w:t>
      </w:r>
    </w:p>
    <w:p w:rsidR="00F51C50" w:rsidRDefault="00F51C50" w:rsidP="00F51C50"/>
    <w:p w:rsidR="00F51C50" w:rsidRDefault="00F51C50" w:rsidP="00F51C50">
      <w:proofErr w:type="gramStart"/>
      <w:r>
        <w:t>При этом, как следует из пункта 24 ст. 34 Положения о порядке прохождения военной службы, военнослужащий, уволенный с военной службы, должен быть исключен из списков личного состава воинской части в день истечения срока его военной службы (уволенный досрочно - не позднее дня истечения срока его военной службы) и не позднее чем через месяц со дня поступления в воинскую часть выписки из</w:t>
      </w:r>
      <w:proofErr w:type="gramEnd"/>
      <w:r>
        <w:t xml:space="preserve"> приказа об увольнении военнослужащего с военной службы, за исключением случаев, предусмотренных пунктом 11 статьи 38 Федерального закона и настоящим Положением.</w:t>
      </w:r>
    </w:p>
    <w:p w:rsidR="00F51C50" w:rsidRDefault="00F51C50" w:rsidP="00F51C50"/>
    <w:p w:rsidR="00F51C50" w:rsidRDefault="00F51C50" w:rsidP="00F51C50">
      <w:r>
        <w:t>На основании изложенного, военный суд приходит к выводу о законности действий командира войсковой части № и №, в части исключения истца из списков личного состава войсковой части №, так как Воронцова не была восстановлена на военной службе по указанному выше решению суда. Таким образом, у командования имелась обязанность по исключению военнослужащей из списков воинской части, с учётом её отказов в получении жилых помещении по месту прохождения военной службы и в избранном месте жительства. В связи с этим исковые требования Воронцовой в этой части, в том числе о восстановлении её в списках личного состава воинской части, являются необоснованными и не подлежащими удовлетворению.</w:t>
      </w:r>
    </w:p>
    <w:p w:rsidR="00F51C50" w:rsidRDefault="00F51C50" w:rsidP="00F51C50"/>
    <w:p w:rsidR="00F51C50" w:rsidRDefault="00F51C50" w:rsidP="00F51C50">
      <w:proofErr w:type="gramStart"/>
      <w:r>
        <w:t>Более того, по мнению суда, не является основанием для восстановления истца в списках личного состава воинской части и то обстоятельство, что до настоящего времени Воронцова не получила часть вещевого имущества по причине отсутствия видов и размеров, так как истец по собственной инициативе отказалась от замены предметов вещевого имущества на другие, в порядке предусмотренном пунктом 21 Правил владения, пользования и распоряжения</w:t>
      </w:r>
      <w:proofErr w:type="gramEnd"/>
      <w:r>
        <w:t xml:space="preserve"> вещевым имуществом, утвержденных постановлением Правительства РФ от 22 июня 2006 года № 390.</w:t>
      </w:r>
    </w:p>
    <w:p w:rsidR="00F51C50" w:rsidRDefault="00F51C50" w:rsidP="00F51C50"/>
    <w:p w:rsidR="00F51C50" w:rsidRDefault="00F51C50" w:rsidP="00F51C50">
      <w:r>
        <w:lastRenderedPageBreak/>
        <w:t>Эти обстоятельства в совокупности не лишили её возможности осуществлять свои права, либо воспользоваться наиболее значимыми для неё правами и льготами, предусмотренными законодательством о порядке прохождения военной службы.</w:t>
      </w:r>
    </w:p>
    <w:p w:rsidR="00F51C50" w:rsidRDefault="00F51C50" w:rsidP="00F51C50"/>
    <w:p w:rsidR="00F51C50" w:rsidRDefault="00F51C50" w:rsidP="00F51C50">
      <w:r>
        <w:t>Руководствуясь ст.ст. 175-180 КАС РФ, военный суд, -</w:t>
      </w:r>
    </w:p>
    <w:p w:rsidR="00F51C50" w:rsidRDefault="00F51C50" w:rsidP="00F51C50"/>
    <w:p w:rsidR="00F51C50" w:rsidRDefault="00F51C50" w:rsidP="00F51C50">
      <w:r>
        <w:t>решил:</w:t>
      </w:r>
    </w:p>
    <w:p w:rsidR="00F51C50" w:rsidRDefault="00F51C50" w:rsidP="00F51C50"/>
    <w:p w:rsidR="00F51C50" w:rsidRDefault="00F51C50" w:rsidP="00F51C50">
      <w:r>
        <w:t>В удовлетворении административного искового заявления &lt;...&gt; в отставке Воронцовой С. А. об оспаривании действий командира войсковой части №, № и №, руководителя ФКУ «Единый расчетный центр Минобороны РФ», связанных с исключением из списков личного состава воинской части без обеспечения жилым помещением в избранном месте жительства и вещевым имуществом, – отказать.</w:t>
      </w:r>
    </w:p>
    <w:p w:rsidR="00F51C50" w:rsidRDefault="00F51C50" w:rsidP="00F51C50"/>
    <w:p w:rsidR="00F51C50" w:rsidRDefault="00F51C50" w:rsidP="00F51C50">
      <w:r>
        <w:t>На решение суда может быть подана апелляционная жалоба в Тихоокеанский флотский военный суд через 35 гарнизонный военный суд в течение месяца со дня принятия решения судом в окончательной форме.</w:t>
      </w:r>
    </w:p>
    <w:p w:rsidR="00F51C50" w:rsidRDefault="00F51C50" w:rsidP="00F51C50"/>
    <w:p w:rsidR="00F51C50" w:rsidRDefault="00F51C50" w:rsidP="00F51C50">
      <w:r>
        <w:t xml:space="preserve">    </w:t>
      </w:r>
    </w:p>
    <w:p w:rsidR="00F51C50" w:rsidRDefault="00F51C50" w:rsidP="00F51C50"/>
    <w:p w:rsidR="00315973" w:rsidRDefault="00F51C50" w:rsidP="00F51C50">
      <w:r>
        <w:t>Председательствующий по делу Ф.И. Онищенко</w:t>
      </w:r>
    </w:p>
    <w:sectPr w:rsidR="003159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1C50"/>
    <w:rsid w:val="00315973"/>
    <w:rsid w:val="00F51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1989</Words>
  <Characters>11339</Characters>
  <Application>Microsoft Office Word</Application>
  <DocSecurity>0</DocSecurity>
  <Lines>94</Lines>
  <Paragraphs>26</Paragraphs>
  <ScaleCrop>false</ScaleCrop>
  <Company/>
  <LinksUpToDate>false</LinksUpToDate>
  <CharactersWithSpaces>13302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dc:creator>
  <cp:keywords/>
  <dc:description/>
  <cp:lastModifiedBy>sevil</cp:lastModifiedBy>
  <cp:revision>3</cp:revision>
  <dcterms:created xsi:type="dcterms:W3CDTF">2016-05-06T08:31:00Z</dcterms:created>
  <dcterms:modified xsi:type="dcterms:W3CDTF">2016-05-06T08:31:00Z</dcterms:modified>
</cp:coreProperties>
</file>