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9DD" w:rsidRPr="000970E9" w:rsidRDefault="00FF49DD" w:rsidP="00224D5D">
      <w:pPr>
        <w:tabs>
          <w:tab w:val="left" w:pos="10347"/>
        </w:tabs>
        <w:spacing w:after="0" w:line="240" w:lineRule="auto"/>
        <w:ind w:left="3402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В Федеральное Собрание Российской Федерации</w:t>
      </w:r>
    </w:p>
    <w:p w:rsidR="00FF49DD" w:rsidRPr="000970E9" w:rsidRDefault="0013736A" w:rsidP="00224D5D">
      <w:pPr>
        <w:tabs>
          <w:tab w:val="left" w:pos="10347"/>
        </w:tabs>
        <w:spacing w:after="0" w:line="240" w:lineRule="auto"/>
        <w:ind w:left="3402"/>
        <w:rPr>
          <w:rFonts w:ascii="Times New Roman" w:eastAsia="Times New Roman" w:hAnsi="Times New Roman" w:cs="Times New Roman"/>
          <w:sz w:val="28"/>
          <w:szCs w:val="28"/>
        </w:rPr>
      </w:pP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 xml:space="preserve">т </w:t>
      </w:r>
      <w:r w:rsidR="00FF49DD" w:rsidRPr="000970E9">
        <w:rPr>
          <w:rFonts w:ascii="Times New Roman" w:eastAsia="Times New Roman" w:hAnsi="Times New Roman" w:cs="Times New Roman"/>
          <w:sz w:val="28"/>
          <w:szCs w:val="28"/>
        </w:rPr>
        <w:t>действующего военнослужащего</w:t>
      </w:r>
      <w:r w:rsidR="00894FBC" w:rsidRPr="000970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49DD" w:rsidRPr="000970E9">
        <w:rPr>
          <w:rFonts w:ascii="Times New Roman" w:eastAsia="Times New Roman" w:hAnsi="Times New Roman" w:cs="Times New Roman"/>
          <w:sz w:val="28"/>
          <w:szCs w:val="28"/>
        </w:rPr>
        <w:t>-</w:t>
      </w:r>
      <w:r w:rsidR="00894FBC" w:rsidRPr="000970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49DD" w:rsidRPr="000970E9">
        <w:rPr>
          <w:rFonts w:ascii="Times New Roman" w:eastAsia="Times New Roman" w:hAnsi="Times New Roman" w:cs="Times New Roman"/>
          <w:sz w:val="28"/>
          <w:szCs w:val="28"/>
        </w:rPr>
        <w:t xml:space="preserve">преподавателя, 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дп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0970E9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 xml:space="preserve">ка 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0970E9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се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А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ндр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 xml:space="preserve">ея 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Ан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ат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оль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 xml:space="preserve">ча, </w:t>
      </w:r>
    </w:p>
    <w:p w:rsidR="0013736A" w:rsidRPr="000970E9" w:rsidRDefault="0013736A" w:rsidP="00224D5D">
      <w:pPr>
        <w:tabs>
          <w:tab w:val="left" w:pos="10347"/>
        </w:tabs>
        <w:spacing w:after="0" w:line="240" w:lineRule="auto"/>
        <w:ind w:left="3402"/>
        <w:rPr>
          <w:rFonts w:ascii="Times New Roman" w:eastAsia="Times New Roman" w:hAnsi="Times New Roman" w:cs="Times New Roman"/>
          <w:sz w:val="28"/>
          <w:szCs w:val="28"/>
        </w:rPr>
      </w:pP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Ф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5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2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3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47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8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ро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ще</w:t>
      </w:r>
      <w:r w:rsidRPr="000970E9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970E9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0970E9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0970E9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3736A" w:rsidRPr="000970E9" w:rsidRDefault="0013736A" w:rsidP="00224D5D">
      <w:pPr>
        <w:tabs>
          <w:tab w:val="left" w:pos="10347"/>
        </w:tabs>
        <w:spacing w:after="0" w:line="240" w:lineRule="auto"/>
        <w:ind w:left="3402"/>
        <w:rPr>
          <w:rFonts w:ascii="Times New Roman" w:eastAsia="Times New Roman" w:hAnsi="Times New Roman" w:cs="Times New Roman"/>
          <w:sz w:val="28"/>
          <w:szCs w:val="28"/>
        </w:rPr>
      </w:pP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1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11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0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3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3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г.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ск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а,</w:t>
      </w:r>
      <w:r w:rsidRPr="000970E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970E9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ка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0970E9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0970E9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0970E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0970E9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0970E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1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1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77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970E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+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7</w:t>
      </w:r>
      <w:r w:rsidRPr="000970E9">
        <w:rPr>
          <w:rFonts w:ascii="Times New Roman" w:eastAsia="Times New Roman" w:hAnsi="Times New Roman" w:cs="Times New Roman"/>
          <w:spacing w:val="-2"/>
          <w:sz w:val="28"/>
          <w:szCs w:val="28"/>
        </w:rPr>
        <w:t>(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9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0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9</w:t>
      </w:r>
      <w:r w:rsidRPr="000970E9">
        <w:rPr>
          <w:rFonts w:ascii="Times New Roman" w:eastAsia="Times New Roman" w:hAnsi="Times New Roman" w:cs="Times New Roman"/>
          <w:spacing w:val="-2"/>
          <w:sz w:val="28"/>
          <w:szCs w:val="28"/>
        </w:rPr>
        <w:t>)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9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8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1</w:t>
      </w:r>
      <w:r w:rsidRPr="000970E9">
        <w:rPr>
          <w:rFonts w:ascii="Times New Roman" w:eastAsia="Times New Roman" w:hAnsi="Times New Roman" w:cs="Times New Roman"/>
          <w:spacing w:val="-2"/>
          <w:sz w:val="28"/>
          <w:szCs w:val="28"/>
        </w:rPr>
        <w:t>-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7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1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23</w:t>
      </w:r>
      <w:r w:rsidR="00FF49DD"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, 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эл.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по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чт</w:t>
      </w:r>
      <w:r w:rsidRPr="000970E9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hyperlink r:id="rId8">
        <w:r w:rsidRPr="000970E9">
          <w:rPr>
            <w:rFonts w:ascii="Times New Roman" w:eastAsia="Times New Roman" w:hAnsi="Times New Roman" w:cs="Times New Roman"/>
            <w:spacing w:val="-1"/>
            <w:sz w:val="28"/>
            <w:szCs w:val="28"/>
          </w:rPr>
          <w:t>98</w:t>
        </w:r>
        <w:r w:rsidRPr="000970E9">
          <w:rPr>
            <w:rFonts w:ascii="Times New Roman" w:eastAsia="Times New Roman" w:hAnsi="Times New Roman" w:cs="Times New Roman"/>
            <w:spacing w:val="1"/>
            <w:sz w:val="28"/>
            <w:szCs w:val="28"/>
          </w:rPr>
          <w:t>1</w:t>
        </w:r>
        <w:r w:rsidRPr="000970E9">
          <w:rPr>
            <w:rFonts w:ascii="Times New Roman" w:eastAsia="Times New Roman" w:hAnsi="Times New Roman" w:cs="Times New Roman"/>
            <w:spacing w:val="-1"/>
            <w:sz w:val="28"/>
            <w:szCs w:val="28"/>
          </w:rPr>
          <w:t>71</w:t>
        </w:r>
        <w:r w:rsidRPr="000970E9">
          <w:rPr>
            <w:rFonts w:ascii="Times New Roman" w:eastAsia="Times New Roman" w:hAnsi="Times New Roman" w:cs="Times New Roman"/>
            <w:spacing w:val="1"/>
            <w:sz w:val="28"/>
            <w:szCs w:val="28"/>
          </w:rPr>
          <w:t>2</w:t>
        </w:r>
        <w:r w:rsidRPr="000970E9">
          <w:rPr>
            <w:rFonts w:ascii="Times New Roman" w:eastAsia="Times New Roman" w:hAnsi="Times New Roman" w:cs="Times New Roman"/>
            <w:spacing w:val="-1"/>
            <w:sz w:val="28"/>
            <w:szCs w:val="28"/>
          </w:rPr>
          <w:t>3</w:t>
        </w:r>
        <w:r w:rsidRPr="000970E9">
          <w:rPr>
            <w:rFonts w:ascii="Times New Roman" w:eastAsia="Times New Roman" w:hAnsi="Times New Roman" w:cs="Times New Roman"/>
            <w:spacing w:val="-2"/>
            <w:sz w:val="28"/>
            <w:szCs w:val="28"/>
          </w:rPr>
          <w:t>@</w:t>
        </w:r>
        <w:r w:rsidRPr="000970E9">
          <w:rPr>
            <w:rFonts w:ascii="Times New Roman" w:eastAsia="Times New Roman" w:hAnsi="Times New Roman" w:cs="Times New Roman"/>
            <w:spacing w:val="-3"/>
            <w:sz w:val="28"/>
            <w:szCs w:val="28"/>
          </w:rPr>
          <w:t>m</w:t>
        </w:r>
        <w:r w:rsidRPr="000970E9">
          <w:rPr>
            <w:rFonts w:ascii="Times New Roman" w:eastAsia="Times New Roman" w:hAnsi="Times New Roman" w:cs="Times New Roman"/>
            <w:sz w:val="28"/>
            <w:szCs w:val="28"/>
          </w:rPr>
          <w:t>a</w:t>
        </w:r>
        <w:r w:rsidRPr="000970E9">
          <w:rPr>
            <w:rFonts w:ascii="Times New Roman" w:eastAsia="Times New Roman" w:hAnsi="Times New Roman" w:cs="Times New Roman"/>
            <w:spacing w:val="1"/>
            <w:sz w:val="28"/>
            <w:szCs w:val="28"/>
          </w:rPr>
          <w:t>il</w:t>
        </w:r>
        <w:r w:rsidRPr="000970E9">
          <w:rPr>
            <w:rFonts w:ascii="Times New Roman" w:eastAsia="Times New Roman" w:hAnsi="Times New Roman" w:cs="Times New Roman"/>
            <w:spacing w:val="-1"/>
            <w:sz w:val="28"/>
            <w:szCs w:val="28"/>
          </w:rPr>
          <w:t>.</w:t>
        </w:r>
        <w:r w:rsidRPr="000970E9">
          <w:rPr>
            <w:rFonts w:ascii="Times New Roman" w:eastAsia="Times New Roman" w:hAnsi="Times New Roman" w:cs="Times New Roman"/>
            <w:sz w:val="28"/>
            <w:szCs w:val="28"/>
          </w:rPr>
          <w:t>ru</w:t>
        </w:r>
      </w:hyperlink>
    </w:p>
    <w:p w:rsidR="00870F27" w:rsidRPr="000970E9" w:rsidRDefault="00870F27" w:rsidP="00224D5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30AE" w:rsidRPr="000970E9" w:rsidRDefault="00FF49DD" w:rsidP="00224D5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70E9">
        <w:rPr>
          <w:rFonts w:ascii="Times New Roman" w:hAnsi="Times New Roman" w:cs="Times New Roman"/>
          <w:sz w:val="28"/>
          <w:szCs w:val="28"/>
        </w:rPr>
        <w:t>ОБРАЩЕНИЕ</w:t>
      </w:r>
    </w:p>
    <w:p w:rsidR="00FF49DD" w:rsidRPr="000970E9" w:rsidRDefault="00FF49DD" w:rsidP="00224D5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970E9" w:rsidRDefault="00275245" w:rsidP="00224D5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70E9">
        <w:rPr>
          <w:rFonts w:ascii="Times New Roman" w:hAnsi="Times New Roman" w:cs="Times New Roman"/>
          <w:sz w:val="28"/>
          <w:szCs w:val="28"/>
        </w:rPr>
        <w:t xml:space="preserve">Уважаемые </w:t>
      </w:r>
      <w:r w:rsidR="006D6797" w:rsidRPr="000970E9">
        <w:rPr>
          <w:rFonts w:ascii="Times New Roman" w:hAnsi="Times New Roman" w:cs="Times New Roman"/>
          <w:sz w:val="28"/>
          <w:szCs w:val="28"/>
        </w:rPr>
        <w:t>представители</w:t>
      </w:r>
    </w:p>
    <w:p w:rsidR="00870F27" w:rsidRPr="000970E9" w:rsidRDefault="006D6797" w:rsidP="00224D5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Федерального Собрания Российской Федерации</w:t>
      </w:r>
      <w:r w:rsidR="000970E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и прокуратуры РФ</w:t>
      </w:r>
      <w:r w:rsidR="00870F27" w:rsidRPr="000970E9">
        <w:rPr>
          <w:rFonts w:ascii="Times New Roman" w:hAnsi="Times New Roman" w:cs="Times New Roman"/>
          <w:sz w:val="28"/>
          <w:szCs w:val="28"/>
        </w:rPr>
        <w:t>!</w:t>
      </w:r>
    </w:p>
    <w:p w:rsidR="000830AE" w:rsidRPr="000970E9" w:rsidRDefault="000830AE" w:rsidP="00224D5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30AE" w:rsidRPr="000970E9" w:rsidRDefault="00FF49DD" w:rsidP="00224D5D">
      <w:pPr>
        <w:spacing w:after="0" w:line="240" w:lineRule="auto"/>
        <w:ind w:right="3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70E9">
        <w:rPr>
          <w:rFonts w:ascii="Times New Roman" w:hAnsi="Times New Roman" w:cs="Times New Roman"/>
          <w:sz w:val="28"/>
          <w:szCs w:val="28"/>
        </w:rPr>
        <w:t>17 мая 2016 года был зарегистрирован и внесен на рассмотрение Законопроект № 1073237-6 О внесении изменений в статью 15.1 Федерального закона "О статусе военнослужащих"</w:t>
      </w:r>
      <w:r w:rsidR="009B058A">
        <w:rPr>
          <w:rFonts w:ascii="Times New Roman" w:hAnsi="Times New Roman" w:cs="Times New Roman"/>
          <w:sz w:val="28"/>
          <w:szCs w:val="28"/>
        </w:rPr>
        <w:t xml:space="preserve"> (далее Законопроект)</w:t>
      </w:r>
      <w:r w:rsidRPr="000970E9">
        <w:rPr>
          <w:rFonts w:ascii="Times New Roman" w:hAnsi="Times New Roman" w:cs="Times New Roman"/>
          <w:sz w:val="28"/>
          <w:szCs w:val="28"/>
        </w:rPr>
        <w:t xml:space="preserve">. </w:t>
      </w:r>
      <w:r w:rsidR="00A33A8D" w:rsidRPr="000970E9">
        <w:rPr>
          <w:rFonts w:ascii="Times New Roman" w:hAnsi="Times New Roman" w:cs="Times New Roman"/>
          <w:sz w:val="28"/>
          <w:szCs w:val="28"/>
        </w:rPr>
        <w:t xml:space="preserve">Поправкой предлагается дополнить </w:t>
      </w:r>
      <w:r w:rsidR="00894FBC" w:rsidRPr="000970E9">
        <w:rPr>
          <w:rFonts w:ascii="Times New Roman" w:hAnsi="Times New Roman" w:cs="Times New Roman"/>
          <w:sz w:val="28"/>
          <w:szCs w:val="28"/>
        </w:rPr>
        <w:t xml:space="preserve">указанную </w:t>
      </w:r>
      <w:r w:rsidR="00A33A8D" w:rsidRPr="000970E9">
        <w:rPr>
          <w:rFonts w:ascii="Times New Roman" w:hAnsi="Times New Roman" w:cs="Times New Roman"/>
          <w:sz w:val="28"/>
          <w:szCs w:val="28"/>
        </w:rPr>
        <w:t>норму абзацем следующего содержания:</w:t>
      </w:r>
    </w:p>
    <w:p w:rsidR="00A33A8D" w:rsidRPr="009B058A" w:rsidRDefault="00A33A8D" w:rsidP="00224D5D">
      <w:pPr>
        <w:spacing w:after="0" w:line="240" w:lineRule="auto"/>
        <w:ind w:right="35" w:firstLine="567"/>
        <w:jc w:val="both"/>
        <w:rPr>
          <w:rStyle w:val="a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058A">
        <w:rPr>
          <w:rStyle w:val="a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«Право на дополнительную жилую площадь сохраняется за указанными военнослужащими при зачислении в распоряжение и (или) увольнении с указанных должностей в связи с организационно-штатными мероприятиями, по достижении предельного возраста пребывания на военной службе или состоянию здоровья.</w:t>
      </w:r>
    </w:p>
    <w:p w:rsidR="000830AE" w:rsidRPr="009B058A" w:rsidRDefault="00A33A8D" w:rsidP="00224D5D">
      <w:pPr>
        <w:spacing w:after="0" w:line="240" w:lineRule="auto"/>
        <w:ind w:right="35" w:firstLine="567"/>
        <w:jc w:val="both"/>
        <w:rPr>
          <w:rStyle w:val="a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058A">
        <w:rPr>
          <w:rStyle w:val="a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Настоящий Федеральный закон распространяется на правоотношения, возникшие после 1 января 2014 года</w:t>
      </w:r>
      <w:r w:rsidR="000970E9" w:rsidRPr="009B058A">
        <w:rPr>
          <w:rStyle w:val="a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9B058A">
        <w:rPr>
          <w:rStyle w:val="a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B058A" w:rsidRDefault="009B058A" w:rsidP="000970E9">
      <w:pPr>
        <w:spacing w:after="0" w:line="240" w:lineRule="auto"/>
        <w:ind w:right="35" w:firstLine="567"/>
        <w:jc w:val="both"/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Депутаты, вносившие Законопроект </w:t>
      </w:r>
      <w:r w:rsidR="00251814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добросовестно </w:t>
      </w:r>
      <w:r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отправляли пакет документов на отзыв в Правительство РФ, но Правительство РФ </w:t>
      </w:r>
      <w:r w:rsidR="005D6C42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не представило</w:t>
      </w:r>
      <w:r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0D3626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в установленный срок </w:t>
      </w:r>
      <w:r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ответ</w:t>
      </w:r>
      <w:r w:rsidR="000D3626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,</w:t>
      </w:r>
      <w:r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отвыв </w:t>
      </w:r>
      <w:r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по существу.</w:t>
      </w:r>
      <w:r w:rsidR="005D6C42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251814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Более того, </w:t>
      </w:r>
      <w:r w:rsidR="00251814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суть проблемы до всех в части касающихся не доведена и завуалирована нарушителями</w:t>
      </w:r>
      <w:r w:rsidR="00251814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прав защитников отечества.</w:t>
      </w:r>
    </w:p>
    <w:p w:rsidR="00B5025F" w:rsidRDefault="000D3626" w:rsidP="000970E9">
      <w:pPr>
        <w:spacing w:after="0" w:line="240" w:lineRule="auto"/>
        <w:ind w:right="35" w:firstLine="567"/>
        <w:jc w:val="both"/>
        <w:rPr>
          <w:rStyle w:val="af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5025F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В настоящее время</w:t>
      </w:r>
      <w:r w:rsidR="00B5025F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создаются препятствия для принятия Законопроекта, так как отзыва от Правительства РФ нет</w:t>
      </w:r>
      <w:r w:rsidRPr="00B5025F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, </w:t>
      </w:r>
      <w:r w:rsidR="005D6C42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суть проблемы</w:t>
      </w:r>
      <w:r w:rsidR="00251814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не известна</w:t>
      </w:r>
      <w:r w:rsidR="005D6C42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. Отсюда, всплывают недопонимания в истребовании</w:t>
      </w:r>
      <w:r w:rsidRPr="00B5025F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бюджетны</w:t>
      </w:r>
      <w:r w:rsidR="005D6C42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х</w:t>
      </w:r>
      <w:r w:rsidRPr="00B5025F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5D6C42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средств</w:t>
      </w:r>
      <w:r w:rsidR="006E46F6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,</w:t>
      </w:r>
      <w:r w:rsidR="00B5025F" w:rsidRPr="00B5025F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5D6C42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изыскании </w:t>
      </w:r>
      <w:r w:rsidR="00B5025F" w:rsidRPr="00B5025F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способ</w:t>
      </w:r>
      <w:r w:rsidR="005D6C42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ов</w:t>
      </w:r>
      <w:r w:rsidR="00B5025F" w:rsidRPr="00B5025F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исправления дефектной правовой нормы</w:t>
      </w:r>
      <w:r w:rsidR="006E46F6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5D6C42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при отсутствии</w:t>
      </w:r>
      <w:r w:rsidR="006E46F6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виновных</w:t>
      </w:r>
      <w:r w:rsidRPr="00B5025F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, чтобы восстановить нарушения</w:t>
      </w:r>
      <w:r w:rsidR="00B5025F" w:rsidRPr="00B5025F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,</w:t>
      </w:r>
      <w:r w:rsidRPr="00B5025F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допущенные не пра</w:t>
      </w:r>
      <w:r w:rsidR="00B5025F" w:rsidRPr="00B5025F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в</w:t>
      </w:r>
      <w:r w:rsidRPr="00B5025F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ообладателями</w:t>
      </w:r>
      <w:r w:rsidR="00B5025F" w:rsidRPr="00B5025F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. Вместе с тем, по мнению </w:t>
      </w:r>
      <w:r w:rsidRPr="00B5025F">
        <w:rPr>
          <w:rFonts w:ascii="Times New Roman" w:hAnsi="Times New Roman" w:cs="Times New Roman"/>
          <w:sz w:val="28"/>
          <w:szCs w:val="28"/>
        </w:rPr>
        <w:t>Т.А.</w:t>
      </w:r>
      <w:r w:rsidR="00B5025F" w:rsidRPr="00B5025F">
        <w:rPr>
          <w:rFonts w:ascii="Times New Roman" w:hAnsi="Times New Roman" w:cs="Times New Roman"/>
          <w:sz w:val="28"/>
          <w:szCs w:val="28"/>
        </w:rPr>
        <w:t xml:space="preserve"> </w:t>
      </w:r>
      <w:r w:rsidRPr="00B5025F">
        <w:rPr>
          <w:rFonts w:ascii="Times New Roman" w:hAnsi="Times New Roman" w:cs="Times New Roman"/>
          <w:sz w:val="28"/>
          <w:szCs w:val="28"/>
        </w:rPr>
        <w:t>Анчуткин</w:t>
      </w:r>
      <w:r w:rsidR="00B5025F" w:rsidRPr="00B5025F">
        <w:rPr>
          <w:rFonts w:ascii="Times New Roman" w:hAnsi="Times New Roman" w:cs="Times New Roman"/>
          <w:sz w:val="28"/>
          <w:szCs w:val="28"/>
        </w:rPr>
        <w:t xml:space="preserve">ой </w:t>
      </w:r>
      <w:r w:rsidR="00B5025F">
        <w:rPr>
          <w:rFonts w:ascii="Times New Roman" w:hAnsi="Times New Roman" w:cs="Times New Roman"/>
          <w:sz w:val="28"/>
          <w:szCs w:val="28"/>
        </w:rPr>
        <w:t>нужен отзыв Правительства</w:t>
      </w:r>
      <w:r w:rsidR="006E46F6">
        <w:rPr>
          <w:rFonts w:ascii="Times New Roman" w:hAnsi="Times New Roman" w:cs="Times New Roman"/>
          <w:sz w:val="28"/>
          <w:szCs w:val="28"/>
        </w:rPr>
        <w:t xml:space="preserve"> РФ</w:t>
      </w:r>
      <w:r w:rsidR="00B5025F">
        <w:rPr>
          <w:rFonts w:ascii="Times New Roman" w:hAnsi="Times New Roman" w:cs="Times New Roman"/>
          <w:sz w:val="28"/>
          <w:szCs w:val="28"/>
        </w:rPr>
        <w:t xml:space="preserve"> и бюджетные средства </w:t>
      </w:r>
      <w:r w:rsidR="00B5025F" w:rsidRPr="00B5025F">
        <w:rPr>
          <w:rFonts w:ascii="Times New Roman" w:hAnsi="Times New Roman" w:cs="Times New Roman"/>
          <w:sz w:val="28"/>
          <w:szCs w:val="28"/>
        </w:rPr>
        <w:t xml:space="preserve">со ссылкой </w:t>
      </w:r>
      <w:r w:rsidR="00B5025F">
        <w:rPr>
          <w:rFonts w:ascii="Times New Roman" w:hAnsi="Times New Roman" w:cs="Times New Roman"/>
          <w:sz w:val="28"/>
          <w:szCs w:val="28"/>
        </w:rPr>
        <w:t>на Регламент</w:t>
      </w:r>
      <w:r w:rsidR="00B5025F" w:rsidRPr="00B5025F">
        <w:rPr>
          <w:rFonts w:ascii="Times New Roman" w:hAnsi="Times New Roman" w:cs="Times New Roman"/>
          <w:sz w:val="28"/>
          <w:szCs w:val="28"/>
        </w:rPr>
        <w:t xml:space="preserve"> Государственной Думы</w:t>
      </w:r>
      <w:r w:rsidR="006E46F6">
        <w:rPr>
          <w:rStyle w:val="af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r w:rsidR="00251814">
        <w:rPr>
          <w:rStyle w:val="af"/>
          <w:rFonts w:ascii="Times New Roman" w:hAnsi="Times New Roman"/>
          <w:color w:val="000000"/>
          <w:sz w:val="28"/>
          <w:szCs w:val="28"/>
          <w:shd w:val="clear" w:color="auto" w:fill="FFFFFF"/>
        </w:rPr>
        <w:t>Вполне в</w:t>
      </w:r>
      <w:r w:rsidR="006E46F6">
        <w:rPr>
          <w:rStyle w:val="af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ероятно Анчуткина Т.А. и ее аппарат не в теме проблемы, </w:t>
      </w:r>
      <w:r w:rsidR="002001B8">
        <w:rPr>
          <w:rStyle w:val="af"/>
          <w:rFonts w:ascii="Times New Roman" w:hAnsi="Times New Roman"/>
          <w:color w:val="000000"/>
          <w:sz w:val="28"/>
          <w:szCs w:val="28"/>
          <w:shd w:val="clear" w:color="auto" w:fill="FFFFFF"/>
        </w:rPr>
        <w:t>что не позволяет ей и другим</w:t>
      </w:r>
      <w:r w:rsidR="006E46F6">
        <w:rPr>
          <w:rStyle w:val="af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ссыла</w:t>
      </w:r>
      <w:r w:rsidR="002001B8">
        <w:rPr>
          <w:rStyle w:val="af"/>
          <w:rFonts w:ascii="Times New Roman" w:hAnsi="Times New Roman"/>
          <w:color w:val="000000"/>
          <w:sz w:val="28"/>
          <w:szCs w:val="28"/>
          <w:shd w:val="clear" w:color="auto" w:fill="FFFFFF"/>
        </w:rPr>
        <w:t>ть</w:t>
      </w:r>
      <w:r w:rsidR="006E46F6">
        <w:rPr>
          <w:rStyle w:val="af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ся </w:t>
      </w:r>
      <w:r w:rsidR="002001B8">
        <w:rPr>
          <w:rStyle w:val="af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 </w:t>
      </w:r>
      <w:r w:rsidR="006E46F6">
        <w:rPr>
          <w:rStyle w:val="af"/>
          <w:rFonts w:ascii="Times New Roman" w:hAnsi="Times New Roman"/>
          <w:color w:val="000000"/>
          <w:sz w:val="28"/>
          <w:szCs w:val="28"/>
          <w:shd w:val="clear" w:color="auto" w:fill="FFFFFF"/>
        </w:rPr>
        <w:t>нормы Конституции РФ</w:t>
      </w:r>
      <w:r w:rsidR="002001B8">
        <w:rPr>
          <w:rStyle w:val="af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="006E46F6">
        <w:rPr>
          <w:rStyle w:val="af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которые были нарушены при умалении прав, произвольном изменении закона, </w:t>
      </w:r>
      <w:r w:rsidR="00FE31B8">
        <w:rPr>
          <w:rStyle w:val="af"/>
          <w:rFonts w:ascii="Times New Roman" w:hAnsi="Times New Roman"/>
          <w:color w:val="000000"/>
          <w:sz w:val="28"/>
          <w:szCs w:val="28"/>
          <w:shd w:val="clear" w:color="auto" w:fill="FFFFFF"/>
        </w:rPr>
        <w:t>не предоставлении</w:t>
      </w:r>
      <w:r w:rsidR="006E46F6">
        <w:rPr>
          <w:rStyle w:val="af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достаточного жилища, дискриминации перед законом, судом, вознаграждением за труд. Никто не хочет признавать</w:t>
      </w:r>
      <w:r w:rsidR="006E46F6">
        <w:rPr>
          <w:rStyle w:val="af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наруш</w:t>
      </w:r>
      <w:r w:rsidR="006E46F6">
        <w:rPr>
          <w:rStyle w:val="af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ения Конституции РФ и </w:t>
      </w:r>
      <w:r w:rsidR="006E46F6">
        <w:rPr>
          <w:rStyle w:val="af"/>
          <w:rFonts w:ascii="Times New Roman" w:hAnsi="Times New Roman"/>
          <w:color w:val="000000"/>
          <w:sz w:val="28"/>
          <w:szCs w:val="28"/>
          <w:shd w:val="clear" w:color="auto" w:fill="FFFFFF"/>
        </w:rPr>
        <w:t>государственны</w:t>
      </w:r>
      <w:r w:rsidR="002001B8">
        <w:rPr>
          <w:rStyle w:val="af"/>
          <w:rFonts w:ascii="Times New Roman" w:hAnsi="Times New Roman"/>
          <w:color w:val="000000"/>
          <w:sz w:val="28"/>
          <w:szCs w:val="28"/>
          <w:shd w:val="clear" w:color="auto" w:fill="FFFFFF"/>
        </w:rPr>
        <w:t>х</w:t>
      </w:r>
      <w:r w:rsidR="006E46F6">
        <w:rPr>
          <w:rStyle w:val="af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жилищны</w:t>
      </w:r>
      <w:r w:rsidR="002001B8">
        <w:rPr>
          <w:rStyle w:val="af"/>
          <w:rFonts w:ascii="Times New Roman" w:hAnsi="Times New Roman"/>
          <w:color w:val="000000"/>
          <w:sz w:val="28"/>
          <w:szCs w:val="28"/>
          <w:shd w:val="clear" w:color="auto" w:fill="FFFFFF"/>
        </w:rPr>
        <w:t>х обязательств</w:t>
      </w:r>
      <w:r w:rsidR="006E46F6">
        <w:rPr>
          <w:rStyle w:val="af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перед защитниками отечества и их семьями</w:t>
      </w:r>
      <w:r w:rsidR="002001B8">
        <w:rPr>
          <w:rStyle w:val="af"/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FE31B8" w:rsidRDefault="002001B8" w:rsidP="00FE31B8">
      <w:pPr>
        <w:spacing w:after="0" w:line="240" w:lineRule="auto"/>
        <w:ind w:right="35" w:firstLine="567"/>
        <w:jc w:val="both"/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>
        <w:rPr>
          <w:rStyle w:val="af"/>
          <w:rFonts w:ascii="Times New Roman" w:hAnsi="Times New Roman"/>
          <w:color w:val="000000"/>
          <w:sz w:val="28"/>
          <w:szCs w:val="28"/>
          <w:shd w:val="clear" w:color="auto" w:fill="FFFFFF"/>
        </w:rPr>
        <w:t>Россия, как правовое государство, законодательная и исполнительная власть РФ, права военнослужащих и их семей, нормы Конституции РФ, променяли на мнение суда.</w:t>
      </w:r>
      <w:r w:rsidR="005D6C42" w:rsidRPr="005D6C42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5D6C42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Профильный законодатель, прокуратура, при произвольном </w:t>
      </w:r>
      <w:r w:rsidR="005D6C42" w:rsidRPr="00B5025F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изменении правоприменительной практики оставались сторонними наблюдателями</w:t>
      </w:r>
      <w:r w:rsidR="005D6C42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(</w:t>
      </w:r>
      <w:r w:rsidR="005D6C42" w:rsidRPr="00B5025F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когда с 1998 года по 2014 год военнослужащих в распоряжении, граждан, уволенных с военной службы, категории</w:t>
      </w:r>
      <w:r w:rsidR="005D6C42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:</w:t>
      </w:r>
      <w:r w:rsidR="005D6C42" w:rsidRPr="00B5025F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командир воинской части, преподаватель, научный работник с ученой степенью и (или) ученым званием, обеспечивали жилищем с учетом </w:t>
      </w:r>
      <w:r w:rsidR="005D6C42" w:rsidRPr="00B5025F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lastRenderedPageBreak/>
        <w:t>дополнительной площади</w:t>
      </w:r>
      <w:r w:rsidR="005D6C42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, а потом только по своему мнению перестали</w:t>
      </w:r>
      <w:r w:rsidR="005D6C42" w:rsidRPr="00B5025F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5D6C42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обеспечивать) </w:t>
      </w:r>
      <w:r w:rsidR="005D6C42" w:rsidRPr="00B5025F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или направляли </w:t>
      </w:r>
      <w:r w:rsidR="005D6C42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военнослужащих - граждан</w:t>
      </w:r>
      <w:r w:rsidR="005D6C42" w:rsidRPr="00B5025F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в суд.</w:t>
      </w:r>
    </w:p>
    <w:p w:rsidR="00FE31B8" w:rsidRPr="00FE31B8" w:rsidRDefault="00FE31B8" w:rsidP="001A2EE5">
      <w:pPr>
        <w:spacing w:after="0" w:line="240" w:lineRule="auto"/>
        <w:ind w:right="35" w:firstLine="567"/>
        <w:jc w:val="both"/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FE31B8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Считаем, что п</w:t>
      </w:r>
      <w:r w:rsidRPr="00FE31B8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равовое заключение</w:t>
      </w:r>
      <w:r w:rsidRPr="00FE31B8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на Законопроект,</w:t>
      </w:r>
      <w:r w:rsidRPr="00FE31B8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Pr="00FE31B8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подписанное </w:t>
      </w:r>
      <w:r w:rsidRPr="00FE31B8">
        <w:rPr>
          <w:rFonts w:ascii="Times New Roman" w:hAnsi="Times New Roman" w:cs="Times New Roman"/>
          <w:sz w:val="28"/>
          <w:szCs w:val="28"/>
        </w:rPr>
        <w:t>Анчуткиной Т.А.</w:t>
      </w:r>
      <w:r w:rsidRPr="00FE31B8">
        <w:rPr>
          <w:rFonts w:ascii="Times New Roman" w:hAnsi="Times New Roman" w:cs="Times New Roman"/>
          <w:sz w:val="28"/>
          <w:szCs w:val="28"/>
        </w:rPr>
        <w:t xml:space="preserve"> </w:t>
      </w:r>
      <w:r w:rsidRPr="00FE31B8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выдано формально не зная </w:t>
      </w:r>
      <w:r w:rsidRPr="00FE31B8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правоприменительной практики.</w:t>
      </w:r>
    </w:p>
    <w:p w:rsidR="00AD7806" w:rsidRPr="00FE31B8" w:rsidRDefault="00894FBC" w:rsidP="001A2EE5">
      <w:pPr>
        <w:spacing w:after="0" w:line="240" w:lineRule="auto"/>
        <w:ind w:right="35" w:firstLine="567"/>
        <w:jc w:val="both"/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FE31B8"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</w:t>
      </w:r>
      <w:r w:rsidR="00AD7806" w:rsidRPr="00FE31B8"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росим:</w:t>
      </w:r>
    </w:p>
    <w:p w:rsidR="001573A3" w:rsidRDefault="00AD7806" w:rsidP="001A2EE5">
      <w:pPr>
        <w:spacing w:after="0" w:line="240" w:lineRule="auto"/>
        <w:ind w:right="35" w:firstLine="567"/>
        <w:jc w:val="both"/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FE31B8"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1. Прокуратуру, законодателя, </w:t>
      </w:r>
      <w:r w:rsidR="00251814"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обязать </w:t>
      </w:r>
      <w:r w:rsidRPr="00FE31B8"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Департамент жилищного обеспечения Министерства обороны РФ, как уполномоченный от имени государства жилищный орган, доказать</w:t>
      </w:r>
      <w:r w:rsidR="001A2EE5"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или с помощью административного ресурса установить</w:t>
      </w:r>
      <w:r w:rsidRPr="00FE31B8"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, </w:t>
      </w:r>
      <w:r w:rsidRPr="00FE31B8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что </w:t>
      </w:r>
      <w:r w:rsidR="00FE31B8" w:rsidRPr="00FE31B8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с момента принятия </w:t>
      </w:r>
      <w:r w:rsidR="00FE31B8" w:rsidRPr="00FE31B8">
        <w:rPr>
          <w:rFonts w:ascii="Times New Roman" w:hAnsi="Times New Roman" w:cs="Times New Roman"/>
          <w:sz w:val="28"/>
          <w:szCs w:val="28"/>
        </w:rPr>
        <w:t>Федеральн</w:t>
      </w:r>
      <w:r w:rsidR="00FE31B8">
        <w:rPr>
          <w:rFonts w:ascii="Times New Roman" w:hAnsi="Times New Roman" w:cs="Times New Roman"/>
          <w:sz w:val="28"/>
          <w:szCs w:val="28"/>
        </w:rPr>
        <w:t>ого</w:t>
      </w:r>
      <w:r w:rsidR="00FE31B8" w:rsidRPr="00FE31B8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FE31B8">
        <w:rPr>
          <w:rFonts w:ascii="Times New Roman" w:hAnsi="Times New Roman" w:cs="Times New Roman"/>
          <w:sz w:val="28"/>
          <w:szCs w:val="28"/>
        </w:rPr>
        <w:t>а</w:t>
      </w:r>
      <w:r w:rsidR="00FE31B8" w:rsidRPr="00FE31B8">
        <w:rPr>
          <w:rFonts w:ascii="Times New Roman" w:hAnsi="Times New Roman" w:cs="Times New Roman"/>
          <w:sz w:val="28"/>
          <w:szCs w:val="28"/>
        </w:rPr>
        <w:t xml:space="preserve"> от 27.05.1998 N 76-ФЗ</w:t>
      </w:r>
      <w:r w:rsidR="00FE31B8">
        <w:rPr>
          <w:rFonts w:ascii="Times New Roman" w:hAnsi="Times New Roman" w:cs="Times New Roman"/>
          <w:sz w:val="28"/>
          <w:szCs w:val="28"/>
        </w:rPr>
        <w:t xml:space="preserve"> </w:t>
      </w:r>
      <w:r w:rsidR="00FE31B8" w:rsidRPr="00FE31B8">
        <w:rPr>
          <w:rFonts w:ascii="Times New Roman" w:hAnsi="Times New Roman" w:cs="Times New Roman"/>
          <w:sz w:val="28"/>
          <w:szCs w:val="28"/>
        </w:rPr>
        <w:t>"О статусе военнослужащих"</w:t>
      </w:r>
      <w:r w:rsidR="00FE31B8">
        <w:rPr>
          <w:rFonts w:ascii="Times New Roman" w:hAnsi="Times New Roman" w:cs="Times New Roman"/>
          <w:sz w:val="28"/>
          <w:szCs w:val="28"/>
        </w:rPr>
        <w:t xml:space="preserve"> </w:t>
      </w:r>
      <w:r w:rsidR="00BE0049">
        <w:rPr>
          <w:rFonts w:ascii="Times New Roman" w:hAnsi="Times New Roman" w:cs="Times New Roman"/>
          <w:sz w:val="28"/>
          <w:szCs w:val="28"/>
        </w:rPr>
        <w:t xml:space="preserve">дополнительная площадь предоставлялась без дискриминации и </w:t>
      </w:r>
      <w:r w:rsidRPr="00FE31B8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не </w:t>
      </w:r>
      <w:r w:rsidRPr="00FE31B8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одного жилого помещения</w:t>
      </w:r>
      <w:r w:rsidRPr="00FE31B8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с </w:t>
      </w:r>
      <w:r w:rsidRPr="00FE31B8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дополнительной площадью </w:t>
      </w:r>
      <w:r w:rsidR="00251814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в собственность бесплатно, по договорам социального найма, на военнослужащих в воинском звании до </w:t>
      </w:r>
      <w:r w:rsidR="00BE0049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«</w:t>
      </w:r>
      <w:r w:rsidR="00251814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полковника</w:t>
      </w:r>
      <w:r w:rsidR="00BE0049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»</w:t>
      </w:r>
      <w:r w:rsidR="00251814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1A2EE5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и зачисленных</w:t>
      </w:r>
      <w:r w:rsidR="00251814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распоряжени</w:t>
      </w:r>
      <w:r w:rsidR="001A2EE5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е</w:t>
      </w:r>
      <w:r w:rsidR="00251814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, </w:t>
      </w:r>
      <w:r w:rsidR="001A2EE5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граждан, уволенных с военной службы по льготным основаниям, </w:t>
      </w:r>
      <w:r w:rsidR="00251814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не зарегистрирован</w:t>
      </w:r>
      <w:r w:rsidR="001A2EE5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о</w:t>
      </w:r>
      <w:r w:rsidR="00251814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(оформлено)</w:t>
      </w:r>
      <w:r w:rsidR="001A2EE5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.</w:t>
      </w:r>
    </w:p>
    <w:p w:rsidR="001A2EE5" w:rsidRDefault="001A2EE5" w:rsidP="001A2EE5">
      <w:pPr>
        <w:spacing w:after="0" w:line="240" w:lineRule="auto"/>
        <w:ind w:right="35" w:firstLine="567"/>
        <w:jc w:val="both"/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2. </w:t>
      </w:r>
      <w:r w:rsidR="00BE0049"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Результаты истребования у Департамента </w:t>
      </w:r>
      <w:r w:rsidR="00BE0049" w:rsidRPr="00FE31B8"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жилищного обеспечения Министерства обороны РФ</w:t>
      </w:r>
      <w:r w:rsidR="00BE0049"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r w:rsidR="00BE0049"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информации</w:t>
      </w:r>
      <w:r w:rsidR="00BE0049"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о правоприменительной практики по реализации права на жилище с дополнительной площадью в соответствии с вышестоящим пунктом 1 придать огласке общественности, приложить к Законопроекту</w:t>
      </w:r>
      <w:r w:rsidR="00D105CD"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,</w:t>
      </w:r>
      <w:r w:rsidR="00BE0049"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направить в Правительство РФ</w:t>
      </w:r>
      <w:r w:rsidR="00D105CD"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, с целью установления вины и истребования средств на реализацию Законопроекта</w:t>
      </w:r>
      <w:r w:rsidR="00BE0049"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.</w:t>
      </w:r>
      <w:bookmarkStart w:id="0" w:name="_GoBack"/>
      <w:bookmarkEnd w:id="0"/>
    </w:p>
    <w:p w:rsidR="000970E9" w:rsidRPr="00FE31B8" w:rsidRDefault="000970E9" w:rsidP="001A2EE5">
      <w:pPr>
        <w:spacing w:after="0" w:line="240" w:lineRule="auto"/>
        <w:ind w:right="3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31B8">
        <w:rPr>
          <w:rFonts w:ascii="Times New Roman" w:hAnsi="Times New Roman" w:cs="Times New Roman"/>
          <w:sz w:val="28"/>
          <w:szCs w:val="28"/>
        </w:rPr>
        <w:t>Приложение:</w:t>
      </w:r>
    </w:p>
    <w:p w:rsidR="000970E9" w:rsidRPr="00FE31B8" w:rsidRDefault="000970E9" w:rsidP="001A2EE5">
      <w:pPr>
        <w:spacing w:after="0" w:line="240" w:lineRule="auto"/>
        <w:ind w:right="3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31B8">
        <w:rPr>
          <w:rFonts w:ascii="Times New Roman" w:hAnsi="Times New Roman" w:cs="Times New Roman"/>
          <w:sz w:val="28"/>
          <w:szCs w:val="28"/>
        </w:rPr>
        <w:t>1. Пакет документов при внесении Законопроекта.</w:t>
      </w:r>
    </w:p>
    <w:p w:rsidR="000970E9" w:rsidRPr="00FE31B8" w:rsidRDefault="000970E9" w:rsidP="001A2EE5">
      <w:pPr>
        <w:spacing w:after="0" w:line="240" w:lineRule="auto"/>
        <w:ind w:right="3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31B8">
        <w:rPr>
          <w:rFonts w:ascii="Times New Roman" w:hAnsi="Times New Roman" w:cs="Times New Roman"/>
          <w:sz w:val="28"/>
          <w:szCs w:val="28"/>
        </w:rPr>
        <w:t>2. Правовое заключение</w:t>
      </w:r>
      <w:r w:rsidR="00BE0049">
        <w:rPr>
          <w:rFonts w:ascii="Times New Roman" w:hAnsi="Times New Roman" w:cs="Times New Roman"/>
          <w:sz w:val="28"/>
          <w:szCs w:val="28"/>
        </w:rPr>
        <w:t xml:space="preserve"> </w:t>
      </w:r>
      <w:r w:rsidR="00BE0049" w:rsidRPr="00FE31B8">
        <w:rPr>
          <w:rFonts w:ascii="Times New Roman" w:hAnsi="Times New Roman" w:cs="Times New Roman"/>
          <w:sz w:val="28"/>
          <w:szCs w:val="28"/>
        </w:rPr>
        <w:t>Анчуткиной Т.А.</w:t>
      </w:r>
    </w:p>
    <w:p w:rsidR="000970E9" w:rsidRPr="000970E9" w:rsidRDefault="000970E9" w:rsidP="001A2EE5">
      <w:pPr>
        <w:spacing w:after="0" w:line="240" w:lineRule="auto"/>
        <w:ind w:right="35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BE0049">
        <w:rPr>
          <w:rFonts w:ascii="Times New Roman" w:hAnsi="Times New Roman" w:cs="Times New Roman"/>
          <w:sz w:val="28"/>
          <w:szCs w:val="28"/>
        </w:rPr>
        <w:t>Факты дискриминации - с</w:t>
      </w:r>
      <w:r>
        <w:rPr>
          <w:rFonts w:ascii="Times New Roman" w:hAnsi="Times New Roman" w:cs="Times New Roman"/>
          <w:sz w:val="28"/>
          <w:szCs w:val="28"/>
        </w:rPr>
        <w:t>писок военнослужащих</w:t>
      </w:r>
      <w:r w:rsidR="00BE004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обеспеченных жилищем с дополнительной площадью находясь в распоряжении либо будучи уволенными</w:t>
      </w:r>
      <w:r w:rsidR="00BE0049">
        <w:rPr>
          <w:rFonts w:ascii="Times New Roman" w:hAnsi="Times New Roman" w:cs="Times New Roman"/>
          <w:sz w:val="28"/>
          <w:szCs w:val="28"/>
        </w:rPr>
        <w:t>, у</w:t>
      </w:r>
      <w:r>
        <w:rPr>
          <w:rFonts w:ascii="Times New Roman" w:hAnsi="Times New Roman" w:cs="Times New Roman"/>
          <w:sz w:val="28"/>
          <w:szCs w:val="28"/>
        </w:rPr>
        <w:t>довлетворенные решения судов.</w:t>
      </w:r>
    </w:p>
    <w:p w:rsidR="00224D5D" w:rsidRPr="000970E9" w:rsidRDefault="00224D5D" w:rsidP="001A2EE5">
      <w:pPr>
        <w:spacing w:after="0" w:line="240" w:lineRule="auto"/>
        <w:ind w:right="35" w:firstLine="567"/>
        <w:jc w:val="both"/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</w:p>
    <w:p w:rsidR="000830AE" w:rsidRPr="000970E9" w:rsidRDefault="000830AE" w:rsidP="001A2EE5">
      <w:pPr>
        <w:spacing w:after="0" w:line="240" w:lineRule="auto"/>
        <w:ind w:right="35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70E9">
        <w:rPr>
          <w:rFonts w:ascii="Times New Roman" w:eastAsia="Times New Roman" w:hAnsi="Times New Roman" w:cs="Times New Roman"/>
          <w:sz w:val="28"/>
          <w:szCs w:val="28"/>
        </w:rPr>
        <w:t xml:space="preserve">С уважением, </w:t>
      </w:r>
    </w:p>
    <w:p w:rsidR="0013736A" w:rsidRPr="000970E9" w:rsidRDefault="0013736A" w:rsidP="00357D76">
      <w:pPr>
        <w:spacing w:after="0" w:line="240" w:lineRule="auto"/>
        <w:ind w:left="1985" w:right="-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нн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0970E9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жащ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пр</w:t>
      </w:r>
      <w:r w:rsidRPr="000970E9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ате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ка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нд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ид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 xml:space="preserve">ат </w:t>
      </w:r>
      <w:r w:rsidR="001573A3" w:rsidRPr="000970E9">
        <w:rPr>
          <w:rFonts w:ascii="Times New Roman" w:eastAsia="Times New Roman" w:hAnsi="Times New Roman" w:cs="Times New Roman"/>
          <w:sz w:val="28"/>
          <w:szCs w:val="28"/>
        </w:rPr>
        <w:t xml:space="preserve">технических 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наук,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A33A8D" w:rsidRPr="000970E9">
        <w:rPr>
          <w:rFonts w:ascii="Times New Roman" w:eastAsia="Times New Roman" w:hAnsi="Times New Roman" w:cs="Times New Roman"/>
          <w:sz w:val="28"/>
          <w:szCs w:val="28"/>
        </w:rPr>
        <w:t xml:space="preserve">состоящий в распоряжении начальника 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0970E9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0970E9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970E9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0970E9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0970E9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0970E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0970E9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а С</w:t>
      </w:r>
      <w:r w:rsidRPr="000970E9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0970E9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ны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970E9">
        <w:rPr>
          <w:rFonts w:ascii="Times New Roman" w:eastAsia="Times New Roman" w:hAnsi="Times New Roman" w:cs="Times New Roman"/>
          <w:spacing w:val="-1"/>
          <w:sz w:val="28"/>
          <w:szCs w:val="28"/>
        </w:rPr>
        <w:t>во</w:t>
      </w:r>
      <w:r w:rsidRPr="000970E9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0970E9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0970E9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0970E9">
        <w:rPr>
          <w:rFonts w:ascii="Times New Roman" w:eastAsia="Times New Roman" w:hAnsi="Times New Roman" w:cs="Times New Roman"/>
          <w:spacing w:val="-1"/>
          <w:position w:val="-1"/>
          <w:sz w:val="28"/>
          <w:szCs w:val="28"/>
        </w:rPr>
        <w:t>«О</w:t>
      </w:r>
      <w:r w:rsidRPr="000970E9"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б</w:t>
      </w:r>
      <w:r w:rsidRPr="000970E9">
        <w:rPr>
          <w:rFonts w:ascii="Times New Roman" w:eastAsia="Times New Roman" w:hAnsi="Times New Roman" w:cs="Times New Roman"/>
          <w:position w:val="-1"/>
          <w:sz w:val="28"/>
          <w:szCs w:val="28"/>
        </w:rPr>
        <w:t>ще</w:t>
      </w:r>
      <w:r w:rsidRPr="000970E9">
        <w:rPr>
          <w:rFonts w:ascii="Times New Roman" w:eastAsia="Times New Roman" w:hAnsi="Times New Roman" w:cs="Times New Roman"/>
          <w:spacing w:val="-1"/>
          <w:position w:val="-1"/>
          <w:sz w:val="28"/>
          <w:szCs w:val="28"/>
        </w:rPr>
        <w:t>во</w:t>
      </w:r>
      <w:r w:rsidRPr="000970E9"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й</w:t>
      </w:r>
      <w:r w:rsidRPr="000970E9">
        <w:rPr>
          <w:rFonts w:ascii="Times New Roman" w:eastAsia="Times New Roman" w:hAnsi="Times New Roman" w:cs="Times New Roman"/>
          <w:position w:val="-1"/>
          <w:sz w:val="28"/>
          <w:szCs w:val="28"/>
        </w:rPr>
        <w:t>с</w:t>
      </w:r>
      <w:r w:rsidRPr="000970E9">
        <w:rPr>
          <w:rFonts w:ascii="Times New Roman" w:eastAsia="Times New Roman" w:hAnsi="Times New Roman" w:cs="Times New Roman"/>
          <w:spacing w:val="-2"/>
          <w:position w:val="-1"/>
          <w:sz w:val="28"/>
          <w:szCs w:val="28"/>
        </w:rPr>
        <w:t>к</w:t>
      </w:r>
      <w:r w:rsidRPr="000970E9"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о</w:t>
      </w:r>
      <w:r w:rsidRPr="000970E9">
        <w:rPr>
          <w:rFonts w:ascii="Times New Roman" w:eastAsia="Times New Roman" w:hAnsi="Times New Roman" w:cs="Times New Roman"/>
          <w:spacing w:val="-1"/>
          <w:position w:val="-1"/>
          <w:sz w:val="28"/>
          <w:szCs w:val="28"/>
        </w:rPr>
        <w:t>во</w:t>
      </w:r>
      <w:r w:rsidRPr="000970E9">
        <w:rPr>
          <w:rFonts w:ascii="Times New Roman" w:eastAsia="Times New Roman" w:hAnsi="Times New Roman" w:cs="Times New Roman"/>
          <w:position w:val="-1"/>
          <w:sz w:val="28"/>
          <w:szCs w:val="28"/>
        </w:rPr>
        <w:t>й а</w:t>
      </w:r>
      <w:r w:rsidRPr="000970E9">
        <w:rPr>
          <w:rFonts w:ascii="Times New Roman" w:eastAsia="Times New Roman" w:hAnsi="Times New Roman" w:cs="Times New Roman"/>
          <w:spacing w:val="-2"/>
          <w:position w:val="-1"/>
          <w:sz w:val="28"/>
          <w:szCs w:val="28"/>
        </w:rPr>
        <w:t>к</w:t>
      </w:r>
      <w:r w:rsidRPr="000970E9">
        <w:rPr>
          <w:rFonts w:ascii="Times New Roman" w:eastAsia="Times New Roman" w:hAnsi="Times New Roman" w:cs="Times New Roman"/>
          <w:position w:val="-1"/>
          <w:sz w:val="28"/>
          <w:szCs w:val="28"/>
        </w:rPr>
        <w:t>а</w:t>
      </w:r>
      <w:r w:rsidRPr="000970E9"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д</w:t>
      </w:r>
      <w:r w:rsidRPr="000970E9">
        <w:rPr>
          <w:rFonts w:ascii="Times New Roman" w:eastAsia="Times New Roman" w:hAnsi="Times New Roman" w:cs="Times New Roman"/>
          <w:position w:val="-1"/>
          <w:sz w:val="28"/>
          <w:szCs w:val="28"/>
        </w:rPr>
        <w:t>е</w:t>
      </w:r>
      <w:r w:rsidRPr="000970E9">
        <w:rPr>
          <w:rFonts w:ascii="Times New Roman" w:eastAsia="Times New Roman" w:hAnsi="Times New Roman" w:cs="Times New Roman"/>
          <w:spacing w:val="-3"/>
          <w:position w:val="-1"/>
          <w:sz w:val="28"/>
          <w:szCs w:val="28"/>
        </w:rPr>
        <w:t>м</w:t>
      </w:r>
      <w:r w:rsidRPr="000970E9"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и</w:t>
      </w:r>
      <w:r w:rsidRPr="000970E9">
        <w:rPr>
          <w:rFonts w:ascii="Times New Roman" w:eastAsia="Times New Roman" w:hAnsi="Times New Roman" w:cs="Times New Roman"/>
          <w:position w:val="-1"/>
          <w:sz w:val="28"/>
          <w:szCs w:val="28"/>
        </w:rPr>
        <w:t xml:space="preserve">и </w:t>
      </w:r>
      <w:r w:rsidRPr="000970E9">
        <w:rPr>
          <w:rFonts w:ascii="Times New Roman" w:eastAsia="Times New Roman" w:hAnsi="Times New Roman" w:cs="Times New Roman"/>
          <w:spacing w:val="-3"/>
          <w:position w:val="-1"/>
          <w:sz w:val="28"/>
          <w:szCs w:val="28"/>
        </w:rPr>
        <w:t>В</w:t>
      </w:r>
      <w:r w:rsidRPr="000970E9">
        <w:rPr>
          <w:rFonts w:ascii="Times New Roman" w:eastAsia="Times New Roman" w:hAnsi="Times New Roman" w:cs="Times New Roman"/>
          <w:position w:val="-1"/>
          <w:sz w:val="28"/>
          <w:szCs w:val="28"/>
        </w:rPr>
        <w:t>С Р</w:t>
      </w:r>
      <w:r w:rsidRPr="000970E9">
        <w:rPr>
          <w:rFonts w:ascii="Times New Roman" w:eastAsia="Times New Roman" w:hAnsi="Times New Roman" w:cs="Times New Roman"/>
          <w:spacing w:val="-1"/>
          <w:position w:val="-1"/>
          <w:sz w:val="28"/>
          <w:szCs w:val="28"/>
        </w:rPr>
        <w:t>Ф»</w:t>
      </w:r>
    </w:p>
    <w:p w:rsidR="0013736A" w:rsidRPr="000970E9" w:rsidRDefault="0013736A" w:rsidP="00224D5D">
      <w:pPr>
        <w:pStyle w:val="a7"/>
        <w:jc w:val="both"/>
        <w:rPr>
          <w:b w:val="0"/>
        </w:rPr>
      </w:pPr>
      <w:r w:rsidRPr="000970E9">
        <w:rPr>
          <w:b w:val="0"/>
        </w:rPr>
        <w:t xml:space="preserve">                                                </w:t>
      </w:r>
      <w:r w:rsidR="00357D76" w:rsidRPr="000970E9">
        <w:rPr>
          <w:b w:val="0"/>
        </w:rPr>
        <w:t xml:space="preserve"> </w:t>
      </w:r>
      <w:r w:rsidRPr="000970E9">
        <w:rPr>
          <w:b w:val="0"/>
        </w:rPr>
        <w:t>подполковник</w:t>
      </w:r>
    </w:p>
    <w:p w:rsidR="0013736A" w:rsidRPr="000970E9" w:rsidRDefault="000970E9" w:rsidP="00224D5D">
      <w:pPr>
        <w:pStyle w:val="a7"/>
        <w:jc w:val="both"/>
        <w:rPr>
          <w:b w:val="0"/>
        </w:rPr>
      </w:pPr>
      <w:r w:rsidRPr="000970E9">
        <w:rPr>
          <w:b w:val="0"/>
        </w:rPr>
        <w:t>02</w:t>
      </w:r>
      <w:r w:rsidR="0013736A" w:rsidRPr="000970E9">
        <w:rPr>
          <w:b w:val="0"/>
        </w:rPr>
        <w:t>.0</w:t>
      </w:r>
      <w:r w:rsidRPr="000970E9">
        <w:rPr>
          <w:b w:val="0"/>
        </w:rPr>
        <w:t>6</w:t>
      </w:r>
      <w:r w:rsidR="0013736A" w:rsidRPr="000970E9">
        <w:rPr>
          <w:b w:val="0"/>
        </w:rPr>
        <w:t xml:space="preserve">.2016                                                                                  </w:t>
      </w:r>
      <w:r w:rsidR="00357D76" w:rsidRPr="000970E9">
        <w:rPr>
          <w:b w:val="0"/>
        </w:rPr>
        <w:t xml:space="preserve">  </w:t>
      </w:r>
      <w:r w:rsidR="0013736A" w:rsidRPr="000970E9">
        <w:rPr>
          <w:b w:val="0"/>
        </w:rPr>
        <w:t xml:space="preserve">                 А.А. Гусев</w:t>
      </w:r>
    </w:p>
    <w:sectPr w:rsidR="0013736A" w:rsidRPr="000970E9" w:rsidSect="002001B8">
      <w:footerReference w:type="default" r:id="rId9"/>
      <w:pgSz w:w="11906" w:h="16838"/>
      <w:pgMar w:top="709" w:right="424" w:bottom="1134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52F" w:rsidRDefault="00A3452F" w:rsidP="003929FE">
      <w:pPr>
        <w:spacing w:after="0" w:line="240" w:lineRule="auto"/>
      </w:pPr>
      <w:r>
        <w:separator/>
      </w:r>
    </w:p>
  </w:endnote>
  <w:endnote w:type="continuationSeparator" w:id="0">
    <w:p w:rsidR="00A3452F" w:rsidRDefault="00A3452F" w:rsidP="003929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9292017"/>
      <w:docPartObj>
        <w:docPartGallery w:val="Page Numbers (Bottom of Page)"/>
        <w:docPartUnique/>
      </w:docPartObj>
    </w:sdtPr>
    <w:sdtEndPr/>
    <w:sdtContent>
      <w:p w:rsidR="005D00D3" w:rsidRDefault="005D00D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5AFB">
          <w:rPr>
            <w:noProof/>
          </w:rPr>
          <w:t>2</w:t>
        </w:r>
        <w:r>
          <w:fldChar w:fldCharType="end"/>
        </w:r>
        <w:r>
          <w:t xml:space="preserve"> лист</w:t>
        </w:r>
      </w:p>
    </w:sdtContent>
  </w:sdt>
  <w:p w:rsidR="005D00D3" w:rsidRDefault="005D00D3">
    <w:pPr>
      <w:pStyle w:val="ac"/>
    </w:pPr>
  </w:p>
  <w:p w:rsidR="004635B1" w:rsidRDefault="004635B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52F" w:rsidRDefault="00A3452F" w:rsidP="003929FE">
      <w:pPr>
        <w:spacing w:after="0" w:line="240" w:lineRule="auto"/>
      </w:pPr>
      <w:r>
        <w:separator/>
      </w:r>
    </w:p>
  </w:footnote>
  <w:footnote w:type="continuationSeparator" w:id="0">
    <w:p w:rsidR="00A3452F" w:rsidRDefault="00A3452F" w:rsidP="003929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612E9"/>
    <w:multiLevelType w:val="hybridMultilevel"/>
    <w:tmpl w:val="23200518"/>
    <w:lvl w:ilvl="0" w:tplc="395A8C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38E"/>
    <w:rsid w:val="00010E6F"/>
    <w:rsid w:val="00020FE6"/>
    <w:rsid w:val="00054A36"/>
    <w:rsid w:val="00066351"/>
    <w:rsid w:val="000830AE"/>
    <w:rsid w:val="000970E9"/>
    <w:rsid w:val="000C6642"/>
    <w:rsid w:val="000D2426"/>
    <w:rsid w:val="000D3626"/>
    <w:rsid w:val="000E1E22"/>
    <w:rsid w:val="001032FE"/>
    <w:rsid w:val="00103D62"/>
    <w:rsid w:val="00105EF3"/>
    <w:rsid w:val="0013736A"/>
    <w:rsid w:val="001573A3"/>
    <w:rsid w:val="00177163"/>
    <w:rsid w:val="0018233E"/>
    <w:rsid w:val="001965E9"/>
    <w:rsid w:val="001969E3"/>
    <w:rsid w:val="001A2EE5"/>
    <w:rsid w:val="001D3B0C"/>
    <w:rsid w:val="002001B8"/>
    <w:rsid w:val="00224D5D"/>
    <w:rsid w:val="002259A7"/>
    <w:rsid w:val="00234167"/>
    <w:rsid w:val="00234727"/>
    <w:rsid w:val="002355BD"/>
    <w:rsid w:val="00237D8C"/>
    <w:rsid w:val="002424AA"/>
    <w:rsid w:val="00251814"/>
    <w:rsid w:val="00267EE4"/>
    <w:rsid w:val="00275245"/>
    <w:rsid w:val="002754FA"/>
    <w:rsid w:val="002A6D46"/>
    <w:rsid w:val="002B3964"/>
    <w:rsid w:val="002B7ACE"/>
    <w:rsid w:val="002C56D2"/>
    <w:rsid w:val="002C7502"/>
    <w:rsid w:val="002D485C"/>
    <w:rsid w:val="003112A3"/>
    <w:rsid w:val="0032005B"/>
    <w:rsid w:val="00331D17"/>
    <w:rsid w:val="0033576E"/>
    <w:rsid w:val="00337A33"/>
    <w:rsid w:val="00357D76"/>
    <w:rsid w:val="00364C78"/>
    <w:rsid w:val="00386195"/>
    <w:rsid w:val="003929FE"/>
    <w:rsid w:val="00395918"/>
    <w:rsid w:val="003B2EBA"/>
    <w:rsid w:val="003C0A87"/>
    <w:rsid w:val="003D5ECC"/>
    <w:rsid w:val="003F16F9"/>
    <w:rsid w:val="00407115"/>
    <w:rsid w:val="0042502E"/>
    <w:rsid w:val="004635B1"/>
    <w:rsid w:val="004876E0"/>
    <w:rsid w:val="0049120C"/>
    <w:rsid w:val="00493465"/>
    <w:rsid w:val="004A54DF"/>
    <w:rsid w:val="004A7CCF"/>
    <w:rsid w:val="004B338C"/>
    <w:rsid w:val="004B7CEA"/>
    <w:rsid w:val="004D0257"/>
    <w:rsid w:val="004D6CF7"/>
    <w:rsid w:val="005145B1"/>
    <w:rsid w:val="00540D21"/>
    <w:rsid w:val="00541F5C"/>
    <w:rsid w:val="00544A91"/>
    <w:rsid w:val="00571A80"/>
    <w:rsid w:val="005B2F1E"/>
    <w:rsid w:val="005D00D3"/>
    <w:rsid w:val="005D4585"/>
    <w:rsid w:val="005D6C42"/>
    <w:rsid w:val="005E3A99"/>
    <w:rsid w:val="00654868"/>
    <w:rsid w:val="00697658"/>
    <w:rsid w:val="006B144E"/>
    <w:rsid w:val="006B5636"/>
    <w:rsid w:val="006D6797"/>
    <w:rsid w:val="006E46F6"/>
    <w:rsid w:val="006E4800"/>
    <w:rsid w:val="00715972"/>
    <w:rsid w:val="00723B21"/>
    <w:rsid w:val="00727324"/>
    <w:rsid w:val="007641C2"/>
    <w:rsid w:val="00793210"/>
    <w:rsid w:val="00796788"/>
    <w:rsid w:val="007B4B06"/>
    <w:rsid w:val="00856D34"/>
    <w:rsid w:val="0086514C"/>
    <w:rsid w:val="00870F27"/>
    <w:rsid w:val="00894FBC"/>
    <w:rsid w:val="008A3EF0"/>
    <w:rsid w:val="008D2505"/>
    <w:rsid w:val="009135CD"/>
    <w:rsid w:val="00937645"/>
    <w:rsid w:val="0095074E"/>
    <w:rsid w:val="00964A27"/>
    <w:rsid w:val="009707BC"/>
    <w:rsid w:val="00987499"/>
    <w:rsid w:val="009B058A"/>
    <w:rsid w:val="009D1155"/>
    <w:rsid w:val="009D4895"/>
    <w:rsid w:val="00A03269"/>
    <w:rsid w:val="00A33880"/>
    <w:rsid w:val="00A33A8D"/>
    <w:rsid w:val="00A3452F"/>
    <w:rsid w:val="00A35547"/>
    <w:rsid w:val="00A506A9"/>
    <w:rsid w:val="00A8038E"/>
    <w:rsid w:val="00AC0C37"/>
    <w:rsid w:val="00AC3495"/>
    <w:rsid w:val="00AD007A"/>
    <w:rsid w:val="00AD1D6E"/>
    <w:rsid w:val="00AD4C35"/>
    <w:rsid w:val="00AD7806"/>
    <w:rsid w:val="00B02746"/>
    <w:rsid w:val="00B25668"/>
    <w:rsid w:val="00B34E17"/>
    <w:rsid w:val="00B35B12"/>
    <w:rsid w:val="00B5025F"/>
    <w:rsid w:val="00B50D08"/>
    <w:rsid w:val="00B65D5E"/>
    <w:rsid w:val="00B82C38"/>
    <w:rsid w:val="00BB4491"/>
    <w:rsid w:val="00BB6A88"/>
    <w:rsid w:val="00BB7438"/>
    <w:rsid w:val="00BE0049"/>
    <w:rsid w:val="00C20363"/>
    <w:rsid w:val="00C42F33"/>
    <w:rsid w:val="00C82F77"/>
    <w:rsid w:val="00C9338E"/>
    <w:rsid w:val="00C955FA"/>
    <w:rsid w:val="00CA1DDB"/>
    <w:rsid w:val="00CB288E"/>
    <w:rsid w:val="00CB52F5"/>
    <w:rsid w:val="00CD5AFB"/>
    <w:rsid w:val="00CD5C8F"/>
    <w:rsid w:val="00D002EE"/>
    <w:rsid w:val="00D02136"/>
    <w:rsid w:val="00D03A8C"/>
    <w:rsid w:val="00D105CD"/>
    <w:rsid w:val="00D502F7"/>
    <w:rsid w:val="00DB6566"/>
    <w:rsid w:val="00E127E5"/>
    <w:rsid w:val="00E14A19"/>
    <w:rsid w:val="00E25482"/>
    <w:rsid w:val="00E473CC"/>
    <w:rsid w:val="00E57E32"/>
    <w:rsid w:val="00E66EF9"/>
    <w:rsid w:val="00E70444"/>
    <w:rsid w:val="00E950BF"/>
    <w:rsid w:val="00EA37A6"/>
    <w:rsid w:val="00ED1DCB"/>
    <w:rsid w:val="00F04BDB"/>
    <w:rsid w:val="00F12A4C"/>
    <w:rsid w:val="00F2093F"/>
    <w:rsid w:val="00F56CD4"/>
    <w:rsid w:val="00F572E9"/>
    <w:rsid w:val="00F663D6"/>
    <w:rsid w:val="00F666D5"/>
    <w:rsid w:val="00F717F3"/>
    <w:rsid w:val="00F92173"/>
    <w:rsid w:val="00FD273C"/>
    <w:rsid w:val="00FE31B8"/>
    <w:rsid w:val="00FF4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929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2426"/>
    <w:pPr>
      <w:ind w:left="720"/>
      <w:contextualSpacing/>
    </w:pPr>
  </w:style>
  <w:style w:type="paragraph" w:customStyle="1" w:styleId="ConsPlusNormal">
    <w:name w:val="ConsPlusNormal"/>
    <w:rsid w:val="00870F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pple-converted-space">
    <w:name w:val="apple-converted-space"/>
    <w:basedOn w:val="a0"/>
    <w:rsid w:val="00870F27"/>
  </w:style>
  <w:style w:type="character" w:styleId="a4">
    <w:name w:val="Hyperlink"/>
    <w:basedOn w:val="a0"/>
    <w:uiPriority w:val="99"/>
    <w:rsid w:val="00870F2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70F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0F27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rsid w:val="00697658"/>
    <w:pPr>
      <w:spacing w:after="0" w:line="240" w:lineRule="auto"/>
    </w:pPr>
    <w:rPr>
      <w:rFonts w:ascii="Times New Roman" w:eastAsia="MS Mincho" w:hAnsi="Times New Roman" w:cs="Times New Roman"/>
      <w:b/>
      <w:bCs/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99"/>
    <w:rsid w:val="00697658"/>
    <w:rPr>
      <w:rFonts w:ascii="Times New Roman" w:eastAsia="MS Mincho" w:hAnsi="Times New Roman" w:cs="Times New Roman"/>
      <w:b/>
      <w:bCs/>
      <w:sz w:val="28"/>
      <w:szCs w:val="28"/>
    </w:rPr>
  </w:style>
  <w:style w:type="character" w:styleId="a9">
    <w:name w:val="Strong"/>
    <w:basedOn w:val="a0"/>
    <w:uiPriority w:val="22"/>
    <w:qFormat/>
    <w:rsid w:val="000830A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3929F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a">
    <w:name w:val="header"/>
    <w:basedOn w:val="a"/>
    <w:link w:val="ab"/>
    <w:uiPriority w:val="99"/>
    <w:unhideWhenUsed/>
    <w:rsid w:val="003929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929FE"/>
  </w:style>
  <w:style w:type="paragraph" w:styleId="ac">
    <w:name w:val="footer"/>
    <w:basedOn w:val="a"/>
    <w:link w:val="ad"/>
    <w:uiPriority w:val="99"/>
    <w:unhideWhenUsed/>
    <w:rsid w:val="003929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929FE"/>
  </w:style>
  <w:style w:type="paragraph" w:styleId="ae">
    <w:name w:val="Normal (Web)"/>
    <w:basedOn w:val="a"/>
    <w:uiPriority w:val="99"/>
    <w:semiHidden/>
    <w:rsid w:val="00491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basedOn w:val="a0"/>
    <w:rsid w:val="005B2F1E"/>
  </w:style>
  <w:style w:type="character" w:styleId="af">
    <w:name w:val="page number"/>
    <w:basedOn w:val="a0"/>
    <w:uiPriority w:val="99"/>
    <w:rsid w:val="00B5025F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929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2426"/>
    <w:pPr>
      <w:ind w:left="720"/>
      <w:contextualSpacing/>
    </w:pPr>
  </w:style>
  <w:style w:type="paragraph" w:customStyle="1" w:styleId="ConsPlusNormal">
    <w:name w:val="ConsPlusNormal"/>
    <w:rsid w:val="00870F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pple-converted-space">
    <w:name w:val="apple-converted-space"/>
    <w:basedOn w:val="a0"/>
    <w:rsid w:val="00870F27"/>
  </w:style>
  <w:style w:type="character" w:styleId="a4">
    <w:name w:val="Hyperlink"/>
    <w:basedOn w:val="a0"/>
    <w:uiPriority w:val="99"/>
    <w:rsid w:val="00870F2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70F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0F27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rsid w:val="00697658"/>
    <w:pPr>
      <w:spacing w:after="0" w:line="240" w:lineRule="auto"/>
    </w:pPr>
    <w:rPr>
      <w:rFonts w:ascii="Times New Roman" w:eastAsia="MS Mincho" w:hAnsi="Times New Roman" w:cs="Times New Roman"/>
      <w:b/>
      <w:bCs/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99"/>
    <w:rsid w:val="00697658"/>
    <w:rPr>
      <w:rFonts w:ascii="Times New Roman" w:eastAsia="MS Mincho" w:hAnsi="Times New Roman" w:cs="Times New Roman"/>
      <w:b/>
      <w:bCs/>
      <w:sz w:val="28"/>
      <w:szCs w:val="28"/>
    </w:rPr>
  </w:style>
  <w:style w:type="character" w:styleId="a9">
    <w:name w:val="Strong"/>
    <w:basedOn w:val="a0"/>
    <w:uiPriority w:val="22"/>
    <w:qFormat/>
    <w:rsid w:val="000830A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3929F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a">
    <w:name w:val="header"/>
    <w:basedOn w:val="a"/>
    <w:link w:val="ab"/>
    <w:uiPriority w:val="99"/>
    <w:unhideWhenUsed/>
    <w:rsid w:val="003929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929FE"/>
  </w:style>
  <w:style w:type="paragraph" w:styleId="ac">
    <w:name w:val="footer"/>
    <w:basedOn w:val="a"/>
    <w:link w:val="ad"/>
    <w:uiPriority w:val="99"/>
    <w:unhideWhenUsed/>
    <w:rsid w:val="003929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929FE"/>
  </w:style>
  <w:style w:type="paragraph" w:styleId="ae">
    <w:name w:val="Normal (Web)"/>
    <w:basedOn w:val="a"/>
    <w:uiPriority w:val="99"/>
    <w:semiHidden/>
    <w:rsid w:val="00491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basedOn w:val="a0"/>
    <w:rsid w:val="005B2F1E"/>
  </w:style>
  <w:style w:type="character" w:styleId="af">
    <w:name w:val="page number"/>
    <w:basedOn w:val="a0"/>
    <w:uiPriority w:val="99"/>
    <w:rsid w:val="00B502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01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5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516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1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128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1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332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56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56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35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72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1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46658">
              <w:marLeft w:val="0"/>
              <w:marRight w:val="0"/>
              <w:marTop w:val="0"/>
              <w:marBottom w:val="0"/>
              <w:divBdr>
                <w:top w:val="inset" w:sz="6" w:space="1" w:color="auto"/>
                <w:left w:val="inset" w:sz="6" w:space="0" w:color="auto"/>
                <w:bottom w:val="inset" w:sz="6" w:space="1" w:color="auto"/>
                <w:right w:val="inset" w:sz="6" w:space="0" w:color="auto"/>
              </w:divBdr>
              <w:divsChild>
                <w:div w:id="78624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2740515">
              <w:marLeft w:val="0"/>
              <w:marRight w:val="0"/>
              <w:marTop w:val="0"/>
              <w:marBottom w:val="0"/>
              <w:divBdr>
                <w:top w:val="single" w:sz="6" w:space="0" w:color="80808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327098">
                  <w:marLeft w:val="0"/>
                  <w:marRight w:val="0"/>
                  <w:marTop w:val="6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454329">
                      <w:marLeft w:val="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805702">
                  <w:marLeft w:val="0"/>
                  <w:marRight w:val="0"/>
                  <w:marTop w:val="6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864088">
                      <w:marLeft w:val="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571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9817123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715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User</cp:lastModifiedBy>
  <cp:revision>2</cp:revision>
  <dcterms:created xsi:type="dcterms:W3CDTF">2016-06-02T13:33:00Z</dcterms:created>
  <dcterms:modified xsi:type="dcterms:W3CDTF">2016-06-02T13:33:00Z</dcterms:modified>
</cp:coreProperties>
</file>