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A58" w:rsidRDefault="001B05BD" w:rsidP="00BF2A58">
      <w:pPr>
        <w:pStyle w:val="20"/>
        <w:shd w:val="clear" w:color="auto" w:fill="auto"/>
        <w:spacing w:after="0"/>
        <w:rPr>
          <w:rStyle w:val="23pt"/>
          <w:b/>
          <w:bCs/>
        </w:rPr>
      </w:pPr>
      <w:r>
        <w:rPr>
          <w:rStyle w:val="23pt"/>
          <w:b/>
          <w:bCs/>
        </w:rPr>
        <w:t>РЕ</w:t>
      </w:r>
      <w:r w:rsidR="00D176ED">
        <w:rPr>
          <w:rStyle w:val="23pt"/>
          <w:b/>
          <w:bCs/>
        </w:rPr>
        <w:t>Ш</w:t>
      </w:r>
      <w:r>
        <w:rPr>
          <w:rStyle w:val="23pt"/>
          <w:b/>
          <w:bCs/>
        </w:rPr>
        <w:t>ЕНИЕ</w:t>
      </w:r>
    </w:p>
    <w:p w:rsidR="001B05BD" w:rsidRDefault="001B05BD">
      <w:pPr>
        <w:pStyle w:val="20"/>
        <w:shd w:val="clear" w:color="auto" w:fill="auto"/>
        <w:spacing w:after="335"/>
      </w:pPr>
      <w:r>
        <w:t>именем Российской Федерации</w:t>
      </w:r>
    </w:p>
    <w:p w:rsidR="001B05BD" w:rsidRDefault="001B05BD" w:rsidP="001D04C2">
      <w:pPr>
        <w:pStyle w:val="a5"/>
        <w:shd w:val="clear" w:color="auto" w:fill="auto"/>
        <w:tabs>
          <w:tab w:val="left" w:pos="6804"/>
        </w:tabs>
        <w:spacing w:before="0" w:after="258" w:line="280" w:lineRule="exact"/>
        <w:ind w:left="40"/>
      </w:pPr>
      <w:r>
        <w:t>г. Владивосток</w:t>
      </w:r>
      <w:r w:rsidR="00BF2A58">
        <w:tab/>
      </w:r>
      <w:r>
        <w:t>22 апреля 2011 года</w:t>
      </w:r>
    </w:p>
    <w:p w:rsidR="001B05BD" w:rsidRDefault="001B05BD">
      <w:pPr>
        <w:pStyle w:val="a5"/>
        <w:shd w:val="clear" w:color="auto" w:fill="auto"/>
        <w:spacing w:before="0" w:after="333" w:line="322" w:lineRule="exact"/>
        <w:ind w:left="40" w:right="20" w:firstLine="740"/>
        <w:jc w:val="both"/>
      </w:pPr>
      <w:r>
        <w:t>Владивостокский гарнизонный военный суд в составе: председательствующего - заместителя председателя суда</w:t>
      </w:r>
      <w:r w:rsidR="002B0A7F" w:rsidRPr="002B0A7F">
        <w:t xml:space="preserve"> </w:t>
      </w:r>
      <w:r w:rsidR="002B0A7F">
        <w:t>А</w:t>
      </w:r>
      <w:r>
        <w:t>., при секретаре., с участием заявителей, представителя заявителей</w:t>
      </w:r>
      <w:r w:rsidR="002B0A7F">
        <w:t xml:space="preserve"> К</w:t>
      </w:r>
      <w:r>
        <w:t xml:space="preserve">. и П. - Г, представителя должностного лица - А., рассмотрев в открытом судебном заседании в помещении суда гражданское дело по заявлению военнослужащих войсковой части </w:t>
      </w:r>
      <w:r w:rsidR="002B0A7F">
        <w:t>11111</w:t>
      </w:r>
      <w:r>
        <w:t xml:space="preserve"> Б, К, </w:t>
      </w:r>
      <w:proofErr w:type="gramStart"/>
      <w:r>
        <w:t>П</w:t>
      </w:r>
      <w:proofErr w:type="gramEnd"/>
      <w:r>
        <w:t xml:space="preserve">, Л, К и Г оспаривающего действия командира войсковой части </w:t>
      </w:r>
      <w:r w:rsidR="002B0A7F">
        <w:t>11111</w:t>
      </w:r>
      <w:r>
        <w:t xml:space="preserve"> связанные с невыплатой единовременного денежного вознаграждения за 2010 год,</w:t>
      </w:r>
    </w:p>
    <w:p w:rsidR="001B05BD" w:rsidRDefault="001B05BD">
      <w:pPr>
        <w:pStyle w:val="a5"/>
        <w:shd w:val="clear" w:color="auto" w:fill="auto"/>
        <w:spacing w:before="0" w:after="381" w:line="280" w:lineRule="exact"/>
        <w:jc w:val="center"/>
      </w:pPr>
      <w:r>
        <w:rPr>
          <w:rStyle w:val="3pt"/>
        </w:rPr>
        <w:t>установил:</w:t>
      </w:r>
    </w:p>
    <w:p w:rsidR="001B05BD" w:rsidRDefault="001B05BD">
      <w:pPr>
        <w:pStyle w:val="a5"/>
        <w:shd w:val="clear" w:color="auto" w:fill="auto"/>
        <w:spacing w:before="0" w:after="62" w:line="322" w:lineRule="exact"/>
        <w:ind w:left="40" w:right="20" w:firstLine="560"/>
        <w:jc w:val="both"/>
      </w:pPr>
      <w:r>
        <w:t xml:space="preserve">Б, К, </w:t>
      </w:r>
      <w:proofErr w:type="gramStart"/>
      <w:r>
        <w:t>П</w:t>
      </w:r>
      <w:proofErr w:type="gramEnd"/>
      <w:r>
        <w:t xml:space="preserve">, Л, К и Г обратились с заявлениями, в которых просили признать незаконными действия командира войсковой части </w:t>
      </w:r>
      <w:r w:rsidR="002B0A7F">
        <w:t>11111</w:t>
      </w:r>
      <w:r>
        <w:t xml:space="preserve"> связанные с лишением единовременного денежного вознаграждения за 2010 год, в связи с чем просили обязать должностное лицо обеспечить оспариваемой выплатой в полном размере, а также возместить судебные расходы, связанные с оплатой государственной пошлины по 200 рублей.</w:t>
      </w:r>
    </w:p>
    <w:p w:rsidR="001B05BD" w:rsidRDefault="001B05BD">
      <w:pPr>
        <w:pStyle w:val="a5"/>
        <w:shd w:val="clear" w:color="auto" w:fill="auto"/>
        <w:spacing w:before="0" w:after="58" w:line="319" w:lineRule="exact"/>
        <w:ind w:left="40" w:right="20" w:firstLine="560"/>
        <w:jc w:val="both"/>
      </w:pPr>
      <w:r>
        <w:t xml:space="preserve">В обоснование заявленных требований Б, К, </w:t>
      </w:r>
      <w:proofErr w:type="gramStart"/>
      <w:r>
        <w:t>П</w:t>
      </w:r>
      <w:proofErr w:type="gramEnd"/>
      <w:r>
        <w:t>, Л, К и Г указали в заявлениях, что будучи выведенными в распоряжение командира войсковой части, в течение 2010 года они не имели упущений по службе, не были привлечены к дисциплинарной ответственности и поэтому оснований для лишения оспариваемой выплаты у должностного лица не имелось.</w:t>
      </w:r>
    </w:p>
    <w:p w:rsidR="001B05BD" w:rsidRDefault="001B05BD">
      <w:pPr>
        <w:pStyle w:val="a5"/>
        <w:shd w:val="clear" w:color="auto" w:fill="auto"/>
        <w:spacing w:before="0" w:after="0" w:line="322" w:lineRule="exact"/>
        <w:ind w:left="40" w:right="20" w:firstLine="560"/>
        <w:jc w:val="both"/>
      </w:pPr>
      <w:r>
        <w:t xml:space="preserve">В судебном заседании заявители и Г утверждали, что командование воинской части </w:t>
      </w:r>
      <w:r w:rsidR="002B0A7F">
        <w:t>11111</w:t>
      </w:r>
      <w:r>
        <w:t xml:space="preserve"> расположенное в другом гарнизоне не доводило до их сведения необходимость прибытия на сдачу зачётов по физической подготовке, поэтому они не знали об этом мероприятии и поэтому не явились на контрольное занятие, что явилось основанием для наложения на</w:t>
      </w:r>
      <w:proofErr w:type="gramStart"/>
      <w:r>
        <w:t xml:space="preserve"> Б</w:t>
      </w:r>
      <w:proofErr w:type="gramEnd"/>
      <w:r w:rsidR="002B0A7F">
        <w:t xml:space="preserve"> </w:t>
      </w:r>
      <w:r>
        <w:t>дисциплинарного взыскания, что просил признать незаконным. Указанное упущение, наряду с другими явилось основанием для лишения оспариваемой выплаты.</w:t>
      </w:r>
    </w:p>
    <w:p w:rsidR="001B05BD" w:rsidRDefault="001B05BD" w:rsidP="00BF2A58">
      <w:pPr>
        <w:pStyle w:val="a5"/>
        <w:shd w:val="clear" w:color="auto" w:fill="auto"/>
        <w:spacing w:before="0" w:after="60" w:line="322" w:lineRule="exact"/>
        <w:ind w:left="20" w:right="20" w:firstLine="547"/>
        <w:jc w:val="both"/>
      </w:pPr>
      <w:r>
        <w:t>При этом</w:t>
      </w:r>
      <w:proofErr w:type="gramStart"/>
      <w:r>
        <w:t xml:space="preserve"> Б</w:t>
      </w:r>
      <w:proofErr w:type="gramEnd"/>
      <w:r>
        <w:t xml:space="preserve"> утверждал, что перед наложением оспариваемого взыскания должностным лицом не проводилось должное разбирательство, а</w:t>
      </w:r>
      <w:r w:rsidR="00BF2A58">
        <w:t xml:space="preserve"> </w:t>
      </w:r>
      <w:r>
        <w:t>также не проводилось разбирательств по обстоятельствам упущений по службе указанных в оспариваемом приказе о лишении оспариваемой выплаты.</w:t>
      </w:r>
    </w:p>
    <w:p w:rsidR="001B05BD" w:rsidRDefault="001B05BD">
      <w:pPr>
        <w:pStyle w:val="a5"/>
        <w:shd w:val="clear" w:color="auto" w:fill="auto"/>
        <w:spacing w:before="0" w:after="60" w:line="322" w:lineRule="exact"/>
        <w:ind w:left="20" w:right="20" w:firstLine="560"/>
        <w:jc w:val="both"/>
      </w:pPr>
      <w:r>
        <w:t xml:space="preserve">Остальные заявители и представитель Г также полагали необоснованным решение должностного лица о лишении заявителей единовременного вознаграждения, ссылаясь на то, что последние добросовестно исполняли обязанности военной службы в 2010 года, а </w:t>
      </w:r>
      <w:proofErr w:type="gramStart"/>
      <w:r>
        <w:t>обстоятельства</w:t>
      </w:r>
      <w:proofErr w:type="gramEnd"/>
      <w:r>
        <w:t xml:space="preserve"> изложенные в оспариваемом приказе на основании которых заявители были лишены </w:t>
      </w:r>
      <w:r>
        <w:lastRenderedPageBreak/>
        <w:t>единовременного денежного вознаграждения за 2010 год - не соответствуют действительности.</w:t>
      </w:r>
    </w:p>
    <w:p w:rsidR="001B05BD" w:rsidRDefault="001B05BD">
      <w:pPr>
        <w:pStyle w:val="a5"/>
        <w:shd w:val="clear" w:color="auto" w:fill="auto"/>
        <w:spacing w:before="0" w:after="60" w:line="322" w:lineRule="exact"/>
        <w:ind w:left="20" w:right="20" w:firstLine="560"/>
        <w:jc w:val="both"/>
      </w:pPr>
      <w:r>
        <w:t xml:space="preserve">Представитель командира войсковой части </w:t>
      </w:r>
      <w:r w:rsidR="002B0A7F">
        <w:t>11111</w:t>
      </w:r>
      <w:r>
        <w:t xml:space="preserve"> просил отказать в удовлетворении заявлений, ссылаясь на то, что в 2010 году заявители неоднократно допускали упущения по службе связанные с систематическими невыходами на службу, при этом имели дисциплинарные взыскания. </w:t>
      </w:r>
      <w:proofErr w:type="gramStart"/>
      <w:r>
        <w:t>Все они не явились на итоговое занятие по физической подготовке, проводившееся 29 и 30 октября 2010 года, на которых представители вышестоящего органа военного управления оценивали индивидуальную физическую подготовку военнослужащих части, поскольку без уважительных причин не сдали обязательные упражнения по физической подготовке, поэтому были привлечены к дисциплинарной ответственности, а также имели иные упущения по службе изложенные в оспариваемом приказе.</w:t>
      </w:r>
      <w:proofErr w:type="gramEnd"/>
    </w:p>
    <w:p w:rsidR="001B05BD" w:rsidRDefault="001B05BD">
      <w:pPr>
        <w:pStyle w:val="a5"/>
        <w:shd w:val="clear" w:color="auto" w:fill="auto"/>
        <w:spacing w:before="0" w:after="58" w:line="322" w:lineRule="exact"/>
        <w:ind w:left="20" w:right="20" w:firstLine="560"/>
        <w:jc w:val="both"/>
      </w:pPr>
      <w:r>
        <w:t>Выслушав объяснения представителя заявителя и оценив исследованные доказательства, суд приходит к следующим выводам.</w:t>
      </w:r>
    </w:p>
    <w:p w:rsidR="001B05BD" w:rsidRDefault="001B05BD">
      <w:pPr>
        <w:pStyle w:val="a5"/>
        <w:shd w:val="clear" w:color="auto" w:fill="auto"/>
        <w:spacing w:before="0" w:after="0" w:line="324" w:lineRule="exact"/>
        <w:ind w:left="20" w:right="20" w:firstLine="560"/>
        <w:jc w:val="both"/>
      </w:pPr>
      <w:r>
        <w:t>Оценивая обоснованность наложения взыскания на</w:t>
      </w:r>
      <w:proofErr w:type="gramStart"/>
      <w:r>
        <w:t xml:space="preserve"> Б</w:t>
      </w:r>
      <w:proofErr w:type="gramEnd"/>
      <w:r>
        <w:t>, суд руководствуется положениями ст.28-2 ФЗ «О статусе военнослужащих» определяющими, что вина военнослужащего, при привлечении его к дисциплинарной ответственности, должна быть доказана в соответствии с настоящим законом и действующим законодательством.</w:t>
      </w:r>
    </w:p>
    <w:p w:rsidR="001B05BD" w:rsidRDefault="001B05BD">
      <w:pPr>
        <w:pStyle w:val="a5"/>
        <w:shd w:val="clear" w:color="auto" w:fill="auto"/>
        <w:spacing w:before="0" w:after="0" w:line="322" w:lineRule="exact"/>
        <w:ind w:left="20" w:right="20" w:firstLine="560"/>
        <w:jc w:val="both"/>
      </w:pPr>
      <w:r>
        <w:t xml:space="preserve">Согласно ст. 50 Дисциплинарного устава </w:t>
      </w:r>
      <w:proofErr w:type="gramStart"/>
      <w:r>
        <w:t>ВС</w:t>
      </w:r>
      <w:proofErr w:type="gramEnd"/>
      <w:r>
        <w:t xml:space="preserve"> РФ, при привлечении военнослужащего к дисциплинарной ответственности выясняются обстоятельства совершения им дисциплинарного проступка и осуществляется сбор доказательств. Командир обязан оценивать собранные доказательства на основании всестороннего, полного и объективного исследования всех обстоятельств совершения проступка в их совокупности.</w:t>
      </w:r>
    </w:p>
    <w:p w:rsidR="001B05BD" w:rsidRDefault="001B05BD">
      <w:pPr>
        <w:pStyle w:val="a5"/>
        <w:shd w:val="clear" w:color="auto" w:fill="auto"/>
        <w:spacing w:before="0" w:after="0" w:line="322" w:lineRule="exact"/>
        <w:ind w:left="20" w:right="20" w:firstLine="560"/>
        <w:jc w:val="both"/>
        <w:sectPr w:rsidR="001B05BD" w:rsidSect="001D04C2">
          <w:headerReference w:type="even" r:id="rId7"/>
          <w:type w:val="continuous"/>
          <w:pgSz w:w="11905" w:h="16837" w:code="9"/>
          <w:pgMar w:top="1134" w:right="851" w:bottom="1134" w:left="1701" w:header="0" w:footer="6" w:gutter="0"/>
          <w:cols w:space="720"/>
          <w:noEndnote/>
          <w:titlePg/>
          <w:docGrid w:linePitch="360"/>
        </w:sectPr>
      </w:pPr>
      <w:r>
        <w:t xml:space="preserve">В соответствии со ст. 81 Дисциплинарного устава </w:t>
      </w:r>
      <w:proofErr w:type="gramStart"/>
      <w:r>
        <w:t>ВС</w:t>
      </w:r>
      <w:proofErr w:type="gramEnd"/>
      <w:r>
        <w:t xml:space="preserve"> РФ, принятию решения командиром о применении к подчиненному военнослужащему дисциплинарного взыскания, предшествует разбирательство, которое проводится в целях установления виновных лиц, выявления причин и условий, способствовавших совершению дисциплинарного проступка.</w:t>
      </w:r>
    </w:p>
    <w:p w:rsidR="001B05BD" w:rsidRDefault="001B05BD" w:rsidP="001D04C2">
      <w:pPr>
        <w:pStyle w:val="a5"/>
        <w:shd w:val="clear" w:color="auto" w:fill="auto"/>
        <w:spacing w:before="0" w:after="0" w:line="322" w:lineRule="exact"/>
        <w:ind w:right="-3" w:firstLine="567"/>
        <w:jc w:val="both"/>
      </w:pPr>
      <w:r>
        <w:lastRenderedPageBreak/>
        <w:t>Разбирательство, как правило, проводится непосредственным командиром военнослужащего, совершившего дисциплинарный проступок, или другим лицом, назначенным одним из прямых командиров. При этом военнослужащий, назначенный для проведения разбирательства, должен иметь воинское звание и воинскую должность не ниже воинского звания и воинской должности военнослужащего, совершившего дисциплинарный проступок.</w:t>
      </w:r>
    </w:p>
    <w:p w:rsidR="001B05BD" w:rsidRDefault="001B05BD">
      <w:pPr>
        <w:pStyle w:val="a5"/>
        <w:shd w:val="clear" w:color="auto" w:fill="auto"/>
        <w:spacing w:before="0" w:after="0" w:line="322" w:lineRule="exact"/>
        <w:ind w:left="40" w:right="20" w:firstLine="540"/>
        <w:jc w:val="both"/>
      </w:pPr>
      <w:r>
        <w:t xml:space="preserve">В соответствии со ст. 48 Дисциплинарного устава </w:t>
      </w:r>
      <w:proofErr w:type="gramStart"/>
      <w:r>
        <w:t>ВС</w:t>
      </w:r>
      <w:proofErr w:type="gramEnd"/>
      <w:r>
        <w:t xml:space="preserve"> военнослужащий, привлекаемый к дисциплинарной ответственности, имеет право давать объяснения, представлять доказательства.</w:t>
      </w:r>
    </w:p>
    <w:p w:rsidR="001B05BD" w:rsidRDefault="001B05BD">
      <w:pPr>
        <w:pStyle w:val="a5"/>
        <w:shd w:val="clear" w:color="auto" w:fill="auto"/>
        <w:spacing w:before="0" w:after="0" w:line="322" w:lineRule="exact"/>
        <w:ind w:left="40" w:right="20" w:firstLine="540"/>
        <w:jc w:val="both"/>
      </w:pPr>
      <w:proofErr w:type="gramStart"/>
      <w:r>
        <w:t xml:space="preserve">Из копии приказа командира войсковой части </w:t>
      </w:r>
      <w:r w:rsidR="002B0A7F">
        <w:t>00000</w:t>
      </w:r>
      <w:r>
        <w:t xml:space="preserve"> (реформированную в войсковую часть </w:t>
      </w:r>
      <w:r w:rsidR="002B0A7F">
        <w:t>11111</w:t>
      </w:r>
      <w:r>
        <w:t>) №</w:t>
      </w:r>
      <w:r w:rsidR="002B0A7F">
        <w:t>ХХХХ</w:t>
      </w:r>
      <w:r>
        <w:t xml:space="preserve"> от 30 ноября 2010 года видно, что в названной части 29 и 30 октября 2010 года проводились занятия по оценке </w:t>
      </w:r>
      <w:r>
        <w:lastRenderedPageBreak/>
        <w:t>физической подготовки военнослужащих.</w:t>
      </w:r>
      <w:proofErr w:type="gramEnd"/>
      <w:r>
        <w:t xml:space="preserve"> При этом указано, что часть военнослужащих были оценены неудовлетворительно, а часть военнослужащих не явились на занятия по физической подготовке и поэтому не были оценены, в </w:t>
      </w:r>
      <w:proofErr w:type="gramStart"/>
      <w:r>
        <w:t>связи</w:t>
      </w:r>
      <w:proofErr w:type="gramEnd"/>
      <w:r>
        <w:t xml:space="preserve"> с чем принято решение о наложении на каждого из таких военнослужащих дисциплинарного взыскания в виде «выговора». Согласно приложению №1 к названному приказу, Б и остальные заявители входят в число </w:t>
      </w:r>
      <w:proofErr w:type="gramStart"/>
      <w:r>
        <w:t>военнослужащих</w:t>
      </w:r>
      <w:proofErr w:type="gramEnd"/>
      <w:r>
        <w:t xml:space="preserve"> не прибывших на сдачу физической подготовки, которым объявлен «выговор».</w:t>
      </w:r>
    </w:p>
    <w:p w:rsidR="001B05BD" w:rsidRDefault="001B05BD">
      <w:pPr>
        <w:pStyle w:val="a5"/>
        <w:shd w:val="clear" w:color="auto" w:fill="auto"/>
        <w:spacing w:before="0" w:after="0" w:line="322" w:lineRule="exact"/>
        <w:ind w:left="40" w:right="20" w:firstLine="540"/>
        <w:jc w:val="both"/>
      </w:pPr>
      <w:r>
        <w:t>Представителем должностного лица не были представлены доказательства, опровергающие утверждения заявителей о том, что наложению взыскания на них предшествовало разбирательство, в ходе которого должностным лицом была установлена степени вины каждого из них в проступке, а также что заявителям было обеспечено право дать объяснения по обстоятельствам правонарушения.</w:t>
      </w:r>
    </w:p>
    <w:p w:rsidR="001B05BD" w:rsidRDefault="001B05BD">
      <w:pPr>
        <w:pStyle w:val="a5"/>
        <w:shd w:val="clear" w:color="auto" w:fill="auto"/>
        <w:spacing w:before="0" w:after="0" w:line="322" w:lineRule="exact"/>
        <w:ind w:left="40" w:right="20" w:firstLine="540"/>
        <w:jc w:val="both"/>
      </w:pPr>
      <w:r>
        <w:t>Кроме того в судебном заседании</w:t>
      </w:r>
      <w:r w:rsidR="002B0A7F">
        <w:t xml:space="preserve"> представителем части</w:t>
      </w:r>
      <w:proofErr w:type="gramStart"/>
      <w:r>
        <w:t xml:space="preserve"> А</w:t>
      </w:r>
      <w:proofErr w:type="gramEnd"/>
      <w:r>
        <w:t xml:space="preserve"> не были опровергнуты доводы доказательства Б о том, что в связи с имеющимся заболеванием он по состоянию здоровья не должен был принимать участия и сдавать зачёты по физической подготовке.</w:t>
      </w:r>
    </w:p>
    <w:p w:rsidR="001B05BD" w:rsidRDefault="001B05BD">
      <w:pPr>
        <w:pStyle w:val="a5"/>
        <w:shd w:val="clear" w:color="auto" w:fill="auto"/>
        <w:spacing w:before="0" w:after="60" w:line="322" w:lineRule="exact"/>
        <w:ind w:left="40" w:right="20" w:firstLine="540"/>
        <w:jc w:val="both"/>
      </w:pPr>
      <w:r>
        <w:t>Учитывая то, что только</w:t>
      </w:r>
      <w:proofErr w:type="gramStart"/>
      <w:r>
        <w:t xml:space="preserve"> Б</w:t>
      </w:r>
      <w:proofErr w:type="gramEnd"/>
      <w:r>
        <w:t xml:space="preserve"> из всех заявителей оспаривал действия должностного лица, связанные с наложением названного взыскания, то суд полагает, что должностным лицом был нарушен порядок наложения дисциплинарного взыскания на Б и признаёт требования этого заявителя в данной части обоснованными и подлежащими удовлетворению.</w:t>
      </w:r>
    </w:p>
    <w:p w:rsidR="001B05BD" w:rsidRDefault="001B05BD">
      <w:pPr>
        <w:pStyle w:val="a5"/>
        <w:shd w:val="clear" w:color="auto" w:fill="auto"/>
        <w:spacing w:before="0" w:after="0" w:line="322" w:lineRule="exact"/>
        <w:ind w:left="40" w:right="20" w:firstLine="540"/>
        <w:jc w:val="both"/>
      </w:pPr>
      <w:r>
        <w:t>На основании ст. 13 ФЗ «О статусе военнослужащих» военнослужащим, проходящим военную службу по контракту, добросовестно исполняющим обязанности военной службы, по итогам календарного (учебного) года по решению командира воинской части может быть выплачено единовременное денежное вознаграждение в размере, установленном Правительством Российской Федерации, но не менее трех окладов денежного содержания.</w:t>
      </w:r>
    </w:p>
    <w:p w:rsidR="001B05BD" w:rsidRDefault="001B05BD" w:rsidP="00BF2A58">
      <w:pPr>
        <w:pStyle w:val="a5"/>
        <w:shd w:val="clear" w:color="auto" w:fill="auto"/>
        <w:spacing w:before="0" w:after="0" w:line="314" w:lineRule="exact"/>
        <w:ind w:left="40" w:right="40" w:firstLine="527"/>
        <w:jc w:val="both"/>
      </w:pPr>
      <w:proofErr w:type="gramStart"/>
      <w:r>
        <w:t>В соответствии с п.п.224 - 230 «ПОРЯДКА ОБЕСПЕЧЕНИЯ ДЕНЕЖНЫМ ДОВОЛЬСТВИЕМ ВОЕННОСЛУЖАЩИХ ВООРУЖЕННЫХ СИЛ РОССИЙСКОЙ ФЕДЕРАЦИИ», военнослужащим, проходящим военную службу по контракту по итогам календарного года выплачивается единовременное денежное вознаграждение за добросовестное исполнение обязанностей военной службы (в размере трех окладов денежного содержания.</w:t>
      </w:r>
      <w:proofErr w:type="gramEnd"/>
    </w:p>
    <w:p w:rsidR="001B05BD" w:rsidRDefault="001B05BD">
      <w:pPr>
        <w:pStyle w:val="a5"/>
        <w:shd w:val="clear" w:color="auto" w:fill="auto"/>
        <w:spacing w:before="0" w:after="0" w:line="322" w:lineRule="exact"/>
        <w:ind w:left="40" w:right="40" w:firstLine="560"/>
        <w:jc w:val="both"/>
      </w:pPr>
      <w:r>
        <w:t xml:space="preserve">При выплате вознаграждения военнослужащим, находящимся ко дню подписания приказа о выплате вознаграждения в распоряжении соответствующих командиров (начальников), в том числе </w:t>
      </w:r>
      <w:proofErr w:type="gramStart"/>
      <w:r>
        <w:t>в</w:t>
      </w:r>
      <w:proofErr w:type="gramEnd"/>
      <w:r>
        <w:t xml:space="preserve"> установленном </w:t>
      </w:r>
      <w:proofErr w:type="gramStart"/>
      <w:r>
        <w:t>порядке</w:t>
      </w:r>
      <w:proofErr w:type="gramEnd"/>
      <w:r>
        <w:t xml:space="preserve"> временно исполняющим обязанности по вакантным воинским должностям, в расчет принимаются оклады по последней занимаемой ими штатной воинской должности.</w:t>
      </w:r>
    </w:p>
    <w:p w:rsidR="001B05BD" w:rsidRDefault="001B05BD">
      <w:pPr>
        <w:pStyle w:val="a5"/>
        <w:shd w:val="clear" w:color="auto" w:fill="auto"/>
        <w:spacing w:before="0" w:after="0" w:line="322" w:lineRule="exact"/>
        <w:ind w:left="40" w:right="40" w:firstLine="560"/>
        <w:jc w:val="both"/>
      </w:pPr>
      <w:r>
        <w:t>Командиры воинских частей имеют право уменьшать военнослужащим размер вознаграждения или лишать вознаграждения полностью за упущения по службе, нарушения воинской дисциплины.</w:t>
      </w:r>
    </w:p>
    <w:p w:rsidR="001B05BD" w:rsidRDefault="001B05BD">
      <w:pPr>
        <w:pStyle w:val="a5"/>
        <w:shd w:val="clear" w:color="auto" w:fill="auto"/>
        <w:spacing w:before="0" w:after="0" w:line="322" w:lineRule="exact"/>
        <w:ind w:left="40" w:right="40" w:firstLine="560"/>
        <w:jc w:val="both"/>
      </w:pPr>
      <w:r>
        <w:lastRenderedPageBreak/>
        <w:t xml:space="preserve">Согласно выписке из приказа командира войсковой части </w:t>
      </w:r>
      <w:r w:rsidR="002B0A7F">
        <w:t>11111</w:t>
      </w:r>
      <w:r>
        <w:t xml:space="preserve"> №</w:t>
      </w:r>
      <w:r w:rsidR="002B0A7F">
        <w:rPr>
          <w:lang w:val="en-US"/>
        </w:rPr>
        <w:t>YYY</w:t>
      </w:r>
      <w:r>
        <w:t xml:space="preserve"> от 7 декабря 2010 года Б, К, </w:t>
      </w:r>
      <w:proofErr w:type="gramStart"/>
      <w:r>
        <w:t>П</w:t>
      </w:r>
      <w:proofErr w:type="gramEnd"/>
      <w:r>
        <w:t>, Л, К и Г лишены единовременного денежного вознаграждения за 2010 год, за упущения по службе, систематическое неприбытие на службу и не сдачу зачётов по физической и командирской подготовке по итогам года.</w:t>
      </w:r>
    </w:p>
    <w:p w:rsidR="001B05BD" w:rsidRDefault="001B05BD">
      <w:pPr>
        <w:pStyle w:val="a5"/>
        <w:shd w:val="clear" w:color="auto" w:fill="auto"/>
        <w:spacing w:before="0" w:after="0" w:line="322" w:lineRule="exact"/>
        <w:ind w:left="40" w:right="40" w:firstLine="560"/>
        <w:jc w:val="both"/>
      </w:pPr>
      <w:r>
        <w:t>Суд учитывает, что должностным лицом суду не были представлены доказательства, подтверждающие доведение командиром части до сведения заявителей необходимости участия в итоговом занятии по физической подготовке 29-30 октября 2010 года, а также о совершении заявителями упущений по службе, указанных в оспариваемом приказе о лишении вознаграждения за 2010 год. Кроме того в судебном заседании нашло своё подтверждении то обстоятельство, что</w:t>
      </w:r>
      <w:proofErr w:type="gramStart"/>
      <w:r>
        <w:t xml:space="preserve"> Б</w:t>
      </w:r>
      <w:proofErr w:type="gramEnd"/>
      <w:r>
        <w:t xml:space="preserve"> был незаконно привлечён к дисциплинарной ответственности в связи с нарушением должностным лицом процедуры привлечения его к дисциплинарной ответственности поскольку перед наложением взыскания не было проведено надлежащего разбирательства, в том числе и в отношении остальных заявителей.</w:t>
      </w:r>
    </w:p>
    <w:p w:rsidR="001B05BD" w:rsidRDefault="001B05BD">
      <w:pPr>
        <w:pStyle w:val="a5"/>
        <w:shd w:val="clear" w:color="auto" w:fill="auto"/>
        <w:spacing w:before="0" w:after="0" w:line="322" w:lineRule="exact"/>
        <w:ind w:left="40" w:right="40" w:firstLine="560"/>
        <w:jc w:val="both"/>
      </w:pPr>
      <w:r>
        <w:t>Суд также принимает во внимание, что в судебном заседании представителем К и П - Г, представлены сведения о том, что указанные лица по состоянию здоровья не должны были привлекаться к проведению итоговых занятий по физической подготовке, что не было опровергнуто представителем должностного лица, а</w:t>
      </w:r>
      <w:proofErr w:type="gramStart"/>
      <w:r>
        <w:t xml:space="preserve"> К</w:t>
      </w:r>
      <w:proofErr w:type="gramEnd"/>
      <w:r>
        <w:t xml:space="preserve"> представлена справка с места службы о том, что он не имел взысканий и упущений по службе в 2009-2010 годы, что подтверждается </w:t>
      </w:r>
      <w:proofErr w:type="gramStart"/>
      <w:r>
        <w:t>сведениями</w:t>
      </w:r>
      <w:proofErr w:type="gramEnd"/>
      <w:r>
        <w:t xml:space="preserve"> содержащимися в копии служебной карточки.</w:t>
      </w:r>
    </w:p>
    <w:p w:rsidR="001B05BD" w:rsidRDefault="001B05BD">
      <w:pPr>
        <w:pStyle w:val="a5"/>
        <w:shd w:val="clear" w:color="auto" w:fill="auto"/>
        <w:spacing w:before="0" w:after="0" w:line="322" w:lineRule="exact"/>
        <w:ind w:left="40" w:right="40" w:firstLine="560"/>
        <w:jc w:val="both"/>
      </w:pPr>
      <w:r>
        <w:t xml:space="preserve">На основании изложенного суд соглашается с доводами заявителей и признаёт их заявления обоснованными подлежащими удовлетворению, а оспариваемый приказ должностного лица в части лишения Б, К, </w:t>
      </w:r>
      <w:proofErr w:type="gramStart"/>
      <w:r>
        <w:t>П</w:t>
      </w:r>
      <w:proofErr w:type="gramEnd"/>
      <w:r>
        <w:t>, Л, К и Г единовременного денежного вознаграждения за 2010 год - незаконным.</w:t>
      </w:r>
    </w:p>
    <w:p w:rsidR="00BF2A58" w:rsidRDefault="001B05BD">
      <w:pPr>
        <w:pStyle w:val="a5"/>
        <w:shd w:val="clear" w:color="auto" w:fill="auto"/>
        <w:spacing w:before="0" w:after="0" w:line="322" w:lineRule="exact"/>
        <w:ind w:left="40" w:right="40" w:firstLine="560"/>
        <w:jc w:val="both"/>
      </w:pPr>
      <w:r>
        <w:t>На основании ст.98 ГПК РФ, поскольку заявления удовлетворены, то понесённые заявителями судебные расходы подлежат возмещению в полном объёме.</w:t>
      </w:r>
    </w:p>
    <w:p w:rsidR="001D04C2" w:rsidRDefault="001D04C2">
      <w:pPr>
        <w:pStyle w:val="a5"/>
        <w:shd w:val="clear" w:color="auto" w:fill="auto"/>
        <w:spacing w:before="0" w:after="0" w:line="322" w:lineRule="exact"/>
        <w:ind w:left="40" w:right="40" w:firstLine="560"/>
        <w:jc w:val="both"/>
      </w:pPr>
    </w:p>
    <w:p w:rsidR="001D04C2" w:rsidRDefault="001D04C2">
      <w:pPr>
        <w:pStyle w:val="a5"/>
        <w:shd w:val="clear" w:color="auto" w:fill="auto"/>
        <w:spacing w:before="0" w:after="0" w:line="322" w:lineRule="exact"/>
        <w:ind w:left="40" w:right="40" w:firstLine="560"/>
        <w:jc w:val="both"/>
      </w:pPr>
    </w:p>
    <w:p w:rsidR="001D04C2" w:rsidRDefault="001D04C2">
      <w:pPr>
        <w:pStyle w:val="a5"/>
        <w:shd w:val="clear" w:color="auto" w:fill="auto"/>
        <w:spacing w:before="0" w:after="0" w:line="322" w:lineRule="exact"/>
        <w:ind w:left="40" w:right="40" w:firstLine="560"/>
        <w:jc w:val="both"/>
      </w:pPr>
    </w:p>
    <w:p w:rsidR="001D04C2" w:rsidRDefault="001D04C2">
      <w:pPr>
        <w:pStyle w:val="a5"/>
        <w:shd w:val="clear" w:color="auto" w:fill="auto"/>
        <w:spacing w:before="0" w:after="0" w:line="322" w:lineRule="exact"/>
        <w:ind w:left="40" w:right="40" w:firstLine="560"/>
        <w:jc w:val="both"/>
      </w:pPr>
    </w:p>
    <w:p w:rsidR="001D04C2" w:rsidRDefault="001D04C2">
      <w:pPr>
        <w:pStyle w:val="a5"/>
        <w:shd w:val="clear" w:color="auto" w:fill="auto"/>
        <w:spacing w:before="0" w:after="0" w:line="322" w:lineRule="exact"/>
        <w:ind w:left="40" w:right="40" w:firstLine="560"/>
        <w:jc w:val="both"/>
      </w:pPr>
    </w:p>
    <w:p w:rsidR="001D04C2" w:rsidRDefault="001D04C2">
      <w:pPr>
        <w:pStyle w:val="a5"/>
        <w:shd w:val="clear" w:color="auto" w:fill="auto"/>
        <w:spacing w:before="0" w:after="0" w:line="322" w:lineRule="exact"/>
        <w:ind w:left="40" w:right="40" w:firstLine="560"/>
        <w:jc w:val="both"/>
      </w:pPr>
    </w:p>
    <w:p w:rsidR="00BF2A58" w:rsidRDefault="00BF2A58">
      <w:pPr>
        <w:pStyle w:val="a5"/>
        <w:shd w:val="clear" w:color="auto" w:fill="auto"/>
        <w:spacing w:before="0" w:after="0" w:line="322" w:lineRule="exact"/>
        <w:ind w:left="40" w:right="40" w:firstLine="560"/>
        <w:jc w:val="both"/>
      </w:pPr>
    </w:p>
    <w:p w:rsidR="001B05BD" w:rsidRDefault="001B05BD">
      <w:pPr>
        <w:pStyle w:val="a5"/>
        <w:shd w:val="clear" w:color="auto" w:fill="auto"/>
        <w:spacing w:before="0" w:after="277" w:line="280" w:lineRule="exact"/>
        <w:ind w:left="20" w:firstLine="700"/>
        <w:jc w:val="both"/>
      </w:pPr>
      <w:r>
        <w:t>Руководствуясь ст. ст. 194-199, 257, 258 ГПК РФ, военный суд,</w:t>
      </w:r>
    </w:p>
    <w:p w:rsidR="001B05BD" w:rsidRDefault="001B05BD">
      <w:pPr>
        <w:pStyle w:val="a5"/>
        <w:shd w:val="clear" w:color="auto" w:fill="auto"/>
        <w:spacing w:before="0" w:after="306" w:line="280" w:lineRule="exact"/>
        <w:ind w:left="4040"/>
      </w:pPr>
      <w:r>
        <w:rPr>
          <w:rStyle w:val="3pt"/>
        </w:rPr>
        <w:t>решил:</w:t>
      </w:r>
    </w:p>
    <w:p w:rsidR="001B05BD" w:rsidRDefault="001B05BD">
      <w:pPr>
        <w:pStyle w:val="a5"/>
        <w:shd w:val="clear" w:color="auto" w:fill="auto"/>
        <w:spacing w:before="0" w:after="60" w:line="319" w:lineRule="exact"/>
        <w:ind w:left="20" w:right="20" w:firstLine="700"/>
        <w:jc w:val="both"/>
      </w:pPr>
      <w:r>
        <w:t xml:space="preserve">Заявления Б, К, </w:t>
      </w:r>
      <w:proofErr w:type="gramStart"/>
      <w:r>
        <w:t>П</w:t>
      </w:r>
      <w:proofErr w:type="gramEnd"/>
      <w:r>
        <w:t>, Л, К и Г - удовлетворить.</w:t>
      </w:r>
    </w:p>
    <w:p w:rsidR="001B05BD" w:rsidRDefault="001B05BD">
      <w:pPr>
        <w:pStyle w:val="a5"/>
        <w:shd w:val="clear" w:color="auto" w:fill="auto"/>
        <w:spacing w:before="0" w:after="58" w:line="319" w:lineRule="exact"/>
        <w:ind w:left="20" w:right="20" w:firstLine="700"/>
        <w:jc w:val="both"/>
      </w:pPr>
      <w:r>
        <w:t xml:space="preserve">Признать незаконным приказ командира войсковой части </w:t>
      </w:r>
      <w:r w:rsidR="009162B7" w:rsidRPr="009162B7">
        <w:t>00000</w:t>
      </w:r>
      <w:r>
        <w:t xml:space="preserve"> №</w:t>
      </w:r>
      <w:r w:rsidR="009162B7">
        <w:t xml:space="preserve">ХХХХ </w:t>
      </w:r>
      <w:r>
        <w:t>от 30 ноября 2010 года в части наложения на</w:t>
      </w:r>
      <w:proofErr w:type="gramStart"/>
      <w:r>
        <w:t xml:space="preserve"> Б</w:t>
      </w:r>
      <w:proofErr w:type="gramEnd"/>
      <w:r>
        <w:t xml:space="preserve"> дисциплинарного взыскания в виде выговора.</w:t>
      </w:r>
    </w:p>
    <w:p w:rsidR="001B05BD" w:rsidRDefault="001B05BD">
      <w:pPr>
        <w:pStyle w:val="a5"/>
        <w:shd w:val="clear" w:color="auto" w:fill="auto"/>
        <w:spacing w:before="0" w:after="68" w:line="322" w:lineRule="exact"/>
        <w:ind w:left="20" w:right="20" w:firstLine="700"/>
        <w:jc w:val="both"/>
      </w:pPr>
      <w:r>
        <w:lastRenderedPageBreak/>
        <w:t xml:space="preserve">Признать незаконным приказ командира войсковой части </w:t>
      </w:r>
      <w:r w:rsidR="009162B7">
        <w:t>11111</w:t>
      </w:r>
      <w:r>
        <w:t xml:space="preserve"> № </w:t>
      </w:r>
      <w:r w:rsidR="009162B7">
        <w:rPr>
          <w:lang w:val="en-US"/>
        </w:rPr>
        <w:t>YYY</w:t>
      </w:r>
      <w:r>
        <w:t xml:space="preserve"> от 7 декабря 2010 года в части лишения Б, К, </w:t>
      </w:r>
      <w:proofErr w:type="gramStart"/>
      <w:r>
        <w:t>П</w:t>
      </w:r>
      <w:proofErr w:type="gramEnd"/>
      <w:r>
        <w:t>, Л</w:t>
      </w:r>
      <w:r w:rsidR="009162B7" w:rsidRPr="009162B7">
        <w:t>,</w:t>
      </w:r>
      <w:r>
        <w:t xml:space="preserve"> К и Г единовременного денежного вознаграждения за 2010 год, в связи с чем обязать должностное лицо в течение двухнедельного срока со дня вступления решения суда в законную силу, отменить указанный приказ в части касающейся заявителей и обеспечить заявителей названной выплатой исходя из размера оклада денежного содержания на день производства выплаты.</w:t>
      </w:r>
    </w:p>
    <w:p w:rsidR="001B05BD" w:rsidRDefault="001B05BD">
      <w:pPr>
        <w:pStyle w:val="a5"/>
        <w:shd w:val="clear" w:color="auto" w:fill="auto"/>
        <w:spacing w:before="0" w:after="0" w:line="312" w:lineRule="exact"/>
        <w:ind w:left="20" w:right="20" w:firstLine="700"/>
        <w:jc w:val="both"/>
      </w:pPr>
      <w:r>
        <w:t xml:space="preserve">Взыскать с войсковой части </w:t>
      </w:r>
      <w:r w:rsidR="009162B7" w:rsidRPr="009162B7">
        <w:t>11111</w:t>
      </w:r>
      <w:r>
        <w:t xml:space="preserve"> в счёт возмещения судебных расходов:</w:t>
      </w:r>
    </w:p>
    <w:p w:rsidR="001B05BD" w:rsidRDefault="001B05BD">
      <w:pPr>
        <w:pStyle w:val="a5"/>
        <w:numPr>
          <w:ilvl w:val="0"/>
          <w:numId w:val="1"/>
        </w:numPr>
        <w:shd w:val="clear" w:color="auto" w:fill="auto"/>
        <w:tabs>
          <w:tab w:val="left" w:pos="881"/>
        </w:tabs>
        <w:spacing w:before="0" w:after="0" w:line="442" w:lineRule="exact"/>
        <w:ind w:left="20" w:firstLine="700"/>
        <w:jc w:val="both"/>
      </w:pPr>
      <w:r>
        <w:t>в пользу</w:t>
      </w:r>
      <w:proofErr w:type="gramStart"/>
      <w:r>
        <w:t xml:space="preserve"> К</w:t>
      </w:r>
      <w:proofErr w:type="gramEnd"/>
      <w:r>
        <w:t xml:space="preserve"> - 200 (двести) рублей,</w:t>
      </w:r>
    </w:p>
    <w:p w:rsidR="001B05BD" w:rsidRDefault="001B05BD">
      <w:pPr>
        <w:pStyle w:val="a5"/>
        <w:numPr>
          <w:ilvl w:val="0"/>
          <w:numId w:val="1"/>
        </w:numPr>
        <w:shd w:val="clear" w:color="auto" w:fill="auto"/>
        <w:tabs>
          <w:tab w:val="left" w:pos="881"/>
        </w:tabs>
        <w:spacing w:before="0" w:after="0" w:line="442" w:lineRule="exact"/>
        <w:ind w:left="20" w:firstLine="700"/>
        <w:jc w:val="both"/>
      </w:pPr>
      <w:r>
        <w:t xml:space="preserve">в пользу </w:t>
      </w:r>
      <w:proofErr w:type="gramStart"/>
      <w:r>
        <w:t>П</w:t>
      </w:r>
      <w:proofErr w:type="gramEnd"/>
      <w:r>
        <w:t xml:space="preserve"> - 700 (семьсот) рублей,</w:t>
      </w:r>
    </w:p>
    <w:p w:rsidR="001B05BD" w:rsidRDefault="001B05BD">
      <w:pPr>
        <w:pStyle w:val="a5"/>
        <w:numPr>
          <w:ilvl w:val="0"/>
          <w:numId w:val="1"/>
        </w:numPr>
        <w:shd w:val="clear" w:color="auto" w:fill="auto"/>
        <w:tabs>
          <w:tab w:val="left" w:pos="883"/>
        </w:tabs>
        <w:spacing w:before="0" w:after="0" w:line="442" w:lineRule="exact"/>
        <w:ind w:left="20" w:firstLine="700"/>
        <w:jc w:val="both"/>
      </w:pPr>
      <w:r>
        <w:t>в пользу Л - 200 (двести) рублей,</w:t>
      </w:r>
    </w:p>
    <w:p w:rsidR="001B05BD" w:rsidRDefault="001B05BD">
      <w:pPr>
        <w:pStyle w:val="a5"/>
        <w:numPr>
          <w:ilvl w:val="0"/>
          <w:numId w:val="1"/>
        </w:numPr>
        <w:shd w:val="clear" w:color="auto" w:fill="auto"/>
        <w:tabs>
          <w:tab w:val="left" w:pos="878"/>
        </w:tabs>
        <w:spacing w:before="0" w:after="0" w:line="442" w:lineRule="exact"/>
        <w:ind w:left="20" w:firstLine="700"/>
        <w:jc w:val="both"/>
      </w:pPr>
      <w:r>
        <w:t>в пользу</w:t>
      </w:r>
      <w:proofErr w:type="gramStart"/>
      <w:r>
        <w:t xml:space="preserve"> К</w:t>
      </w:r>
      <w:proofErr w:type="gramEnd"/>
      <w:r>
        <w:t xml:space="preserve"> - 200 (двести) рублей,</w:t>
      </w:r>
    </w:p>
    <w:p w:rsidR="001B05BD" w:rsidRDefault="001B05BD">
      <w:pPr>
        <w:pStyle w:val="a5"/>
        <w:numPr>
          <w:ilvl w:val="0"/>
          <w:numId w:val="1"/>
        </w:numPr>
        <w:shd w:val="clear" w:color="auto" w:fill="auto"/>
        <w:tabs>
          <w:tab w:val="left" w:pos="878"/>
        </w:tabs>
        <w:spacing w:before="0" w:after="0" w:line="442" w:lineRule="exact"/>
        <w:ind w:left="20" w:firstLine="700"/>
        <w:jc w:val="both"/>
      </w:pPr>
      <w:r>
        <w:t xml:space="preserve">в пользу Г </w:t>
      </w:r>
      <w:r w:rsidR="001F3CAD">
        <w:t>- 200 (двести) рублей.</w:t>
      </w:r>
    </w:p>
    <w:p w:rsidR="001F3CAD" w:rsidRDefault="001F3CAD" w:rsidP="001F3CAD">
      <w:pPr>
        <w:pStyle w:val="a5"/>
        <w:shd w:val="clear" w:color="auto" w:fill="auto"/>
        <w:tabs>
          <w:tab w:val="left" w:pos="878"/>
        </w:tabs>
        <w:spacing w:before="0" w:after="0" w:line="442" w:lineRule="exact"/>
        <w:ind w:left="20"/>
        <w:jc w:val="both"/>
      </w:pPr>
    </w:p>
    <w:p w:rsidR="001B05BD" w:rsidRDefault="00BF2A58" w:rsidP="00BF2A58">
      <w:pPr>
        <w:pStyle w:val="a5"/>
        <w:shd w:val="clear" w:color="auto" w:fill="auto"/>
        <w:spacing w:before="0" w:after="0" w:line="322" w:lineRule="exact"/>
        <w:ind w:left="20" w:right="182" w:firstLine="70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2.8pt;margin-top:36.3pt;width:159.25pt;height:128.75pt;z-index:-1;mso-wrap-distance-left:0;mso-wrap-distance-right:0">
            <v:imagedata r:id="rId8" o:title=""/>
          </v:shape>
        </w:pict>
      </w:r>
      <w:r w:rsidR="001B05BD">
        <w:t xml:space="preserve">Решение может быть обжаловано в кассационном порядке в </w:t>
      </w:r>
      <w:r>
        <w:t xml:space="preserve">    </w:t>
      </w:r>
      <w:r w:rsidR="001B05BD">
        <w:t>Тихоокеанский флотский военный суд через Владивостокский гарнизонный военный суд в десятидневный срок</w:t>
      </w:r>
    </w:p>
    <w:p w:rsidR="00BF2A58" w:rsidRDefault="00BF2A58" w:rsidP="00BF2A58">
      <w:pPr>
        <w:pStyle w:val="a5"/>
        <w:shd w:val="clear" w:color="auto" w:fill="auto"/>
        <w:spacing w:before="0" w:after="0" w:line="322" w:lineRule="exact"/>
        <w:ind w:right="20"/>
        <w:jc w:val="both"/>
      </w:pPr>
    </w:p>
    <w:p w:rsidR="00BF2A58" w:rsidRDefault="00BF2A58" w:rsidP="00BF2A58">
      <w:pPr>
        <w:pStyle w:val="a5"/>
        <w:shd w:val="clear" w:color="auto" w:fill="auto"/>
        <w:spacing w:before="0" w:after="0" w:line="322" w:lineRule="exact"/>
        <w:ind w:right="20"/>
        <w:jc w:val="both"/>
      </w:pPr>
      <w:r>
        <w:t xml:space="preserve">Председательствующий      </w:t>
      </w:r>
      <w:r w:rsidR="001D04C2">
        <w:t xml:space="preserve">                                                   </w:t>
      </w:r>
      <w:r>
        <w:t xml:space="preserve">  А.</w:t>
      </w:r>
    </w:p>
    <w:p w:rsidR="00BF2A58" w:rsidRDefault="00BF2A58" w:rsidP="00BF2A58">
      <w:pPr>
        <w:pStyle w:val="a5"/>
        <w:shd w:val="clear" w:color="auto" w:fill="auto"/>
        <w:spacing w:before="0" w:after="0" w:line="322" w:lineRule="exact"/>
        <w:ind w:right="20"/>
        <w:jc w:val="both"/>
      </w:pPr>
    </w:p>
    <w:p w:rsidR="00BF2A58" w:rsidRDefault="00BF2A58" w:rsidP="00BF2A58">
      <w:pPr>
        <w:pStyle w:val="a5"/>
        <w:shd w:val="clear" w:color="auto" w:fill="auto"/>
        <w:spacing w:before="0" w:after="0" w:line="322" w:lineRule="exact"/>
        <w:ind w:right="20"/>
        <w:jc w:val="both"/>
      </w:pPr>
      <w:r>
        <w:t>Верно:</w:t>
      </w:r>
    </w:p>
    <w:p w:rsidR="001B05BD" w:rsidRDefault="00BF2A58" w:rsidP="00BF2A58">
      <w:pPr>
        <w:pStyle w:val="a5"/>
        <w:shd w:val="clear" w:color="auto" w:fill="auto"/>
        <w:spacing w:before="0" w:after="0" w:line="322" w:lineRule="exact"/>
        <w:ind w:right="20"/>
        <w:jc w:val="both"/>
        <w:rPr>
          <w:sz w:val="2"/>
          <w:szCs w:val="2"/>
        </w:rPr>
      </w:pPr>
      <w:r>
        <w:t xml:space="preserve">Секретарь судебного заседания                                           </w:t>
      </w:r>
      <w:r w:rsidR="001D04C2">
        <w:t xml:space="preserve"> </w:t>
      </w:r>
      <w:r>
        <w:t xml:space="preserve">   С.</w:t>
      </w:r>
    </w:p>
    <w:sectPr w:rsidR="001B05BD" w:rsidSect="001D04C2">
      <w:headerReference w:type="default" r:id="rId9"/>
      <w:type w:val="continuous"/>
      <w:pgSz w:w="11905" w:h="16837"/>
      <w:pgMar w:top="1021" w:right="851" w:bottom="794" w:left="1701" w:header="0" w:footer="6"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E42" w:rsidRDefault="00CC0E42">
      <w:r>
        <w:separator/>
      </w:r>
    </w:p>
  </w:endnote>
  <w:endnote w:type="continuationSeparator" w:id="0">
    <w:p w:rsidR="00CC0E42" w:rsidRDefault="00CC0E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E42" w:rsidRDefault="00CC0E42">
      <w:r>
        <w:separator/>
      </w:r>
    </w:p>
  </w:footnote>
  <w:footnote w:type="continuationSeparator" w:id="0">
    <w:p w:rsidR="00CC0E42" w:rsidRDefault="00CC0E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52A" w:rsidRDefault="00C9252A" w:rsidP="001D04C2">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9252A" w:rsidRDefault="00C9252A">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52A" w:rsidRDefault="00C9252A">
    <w:pPr>
      <w:rPr>
        <w:rFonts w:cs="Times New Roman"/>
        <w:color w:val="auto"/>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embedSystemFonts/>
  <w:bordersDoNotSurroundHeader/>
  <w:bordersDoNotSurroundFooter/>
  <w:proofState w:spelling="clean" w:grammar="clean"/>
  <w:stylePaneFormatFilter w:val="3F01"/>
  <w:doNotTrackMoves/>
  <w:defaultTabStop w:val="720"/>
  <w:doNotHyphenateCaps/>
  <w:drawingGridHorizontalSpacing w:val="120"/>
  <w:drawingGridVerticalSpacing w:val="181"/>
  <w:displayHorizontalDrawingGridEvery w:val="2"/>
  <w:doNotShadeFormData/>
  <w:characterSpacingControl w:val="compressPunctuation"/>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3D62"/>
    <w:rsid w:val="001B05BD"/>
    <w:rsid w:val="001D04C2"/>
    <w:rsid w:val="001F3CAD"/>
    <w:rsid w:val="002B0A7F"/>
    <w:rsid w:val="00803D62"/>
    <w:rsid w:val="009162B7"/>
    <w:rsid w:val="00A311AC"/>
    <w:rsid w:val="00AD535F"/>
    <w:rsid w:val="00BF2A58"/>
    <w:rsid w:val="00C66CEB"/>
    <w:rsid w:val="00C9252A"/>
    <w:rsid w:val="00CC0E42"/>
    <w:rsid w:val="00D176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color w:val="00000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rPr>
      <w:color w:val="0066CC"/>
      <w:u w:val="single"/>
    </w:rPr>
  </w:style>
  <w:style w:type="character" w:customStyle="1" w:styleId="a4">
    <w:name w:val="Основной текст Знак"/>
    <w:basedOn w:val="a0"/>
    <w:link w:val="a5"/>
    <w:rPr>
      <w:rFonts w:ascii="Times New Roman" w:hAnsi="Times New Roman" w:cs="Times New Roman"/>
      <w:spacing w:val="0"/>
      <w:sz w:val="28"/>
      <w:szCs w:val="28"/>
    </w:rPr>
  </w:style>
  <w:style w:type="character" w:customStyle="1" w:styleId="3">
    <w:name w:val="Основной текст (3)_"/>
    <w:basedOn w:val="a0"/>
    <w:link w:val="30"/>
    <w:rPr>
      <w:rFonts w:ascii="Tahoma" w:hAnsi="Tahoma" w:cs="Tahoma"/>
      <w:b/>
      <w:bCs/>
      <w:spacing w:val="0"/>
      <w:sz w:val="17"/>
      <w:szCs w:val="17"/>
    </w:rPr>
  </w:style>
  <w:style w:type="character" w:customStyle="1" w:styleId="2">
    <w:name w:val="Основной текст (2)_"/>
    <w:basedOn w:val="a0"/>
    <w:link w:val="20"/>
    <w:rPr>
      <w:rFonts w:ascii="Times New Roman" w:hAnsi="Times New Roman" w:cs="Times New Roman"/>
      <w:b/>
      <w:bCs/>
      <w:spacing w:val="30"/>
      <w:sz w:val="28"/>
      <w:szCs w:val="28"/>
    </w:rPr>
  </w:style>
  <w:style w:type="character" w:customStyle="1" w:styleId="23pt">
    <w:name w:val="Основной текст (2) + Интервал 3 pt"/>
    <w:basedOn w:val="2"/>
    <w:rPr>
      <w:spacing w:val="60"/>
    </w:rPr>
  </w:style>
  <w:style w:type="character" w:customStyle="1" w:styleId="a6">
    <w:name w:val="Колонтитул_"/>
    <w:basedOn w:val="a0"/>
    <w:link w:val="a7"/>
    <w:rPr>
      <w:rFonts w:ascii="Times New Roman" w:hAnsi="Times New Roman" w:cs="Times New Roman"/>
      <w:noProof/>
      <w:sz w:val="20"/>
      <w:szCs w:val="20"/>
    </w:rPr>
  </w:style>
  <w:style w:type="character" w:customStyle="1" w:styleId="TrebuchetMS">
    <w:name w:val="Колонтитул + Trebuchet MS"/>
    <w:aliases w:val="13,5 pt"/>
    <w:basedOn w:val="a6"/>
    <w:rPr>
      <w:rFonts w:ascii="Trebuchet MS" w:hAnsi="Trebuchet MS" w:cs="Trebuchet MS"/>
      <w:sz w:val="27"/>
      <w:szCs w:val="27"/>
    </w:rPr>
  </w:style>
  <w:style w:type="character" w:customStyle="1" w:styleId="3pt">
    <w:name w:val="Основной текст + Интервал 3 pt"/>
    <w:basedOn w:val="a4"/>
    <w:rPr>
      <w:spacing w:val="70"/>
    </w:rPr>
  </w:style>
  <w:style w:type="character" w:customStyle="1" w:styleId="a8">
    <w:name w:val="Подпись к картинке_"/>
    <w:basedOn w:val="a0"/>
    <w:link w:val="a9"/>
    <w:rPr>
      <w:rFonts w:ascii="Times New Roman" w:hAnsi="Times New Roman" w:cs="Times New Roman"/>
      <w:spacing w:val="0"/>
      <w:sz w:val="28"/>
      <w:szCs w:val="28"/>
    </w:rPr>
  </w:style>
  <w:style w:type="paragraph" w:styleId="a5">
    <w:name w:val="Body Text"/>
    <w:basedOn w:val="a"/>
    <w:link w:val="a4"/>
    <w:pPr>
      <w:shd w:val="clear" w:color="auto" w:fill="FFFFFF"/>
      <w:spacing w:before="300" w:after="360" w:line="240" w:lineRule="atLeast"/>
    </w:pPr>
    <w:rPr>
      <w:rFonts w:ascii="Times New Roman" w:hAnsi="Times New Roman" w:cs="Times New Roman"/>
      <w:color w:val="auto"/>
      <w:sz w:val="28"/>
      <w:szCs w:val="28"/>
    </w:rPr>
  </w:style>
  <w:style w:type="paragraph" w:customStyle="1" w:styleId="30">
    <w:name w:val="Основной текст (3)"/>
    <w:basedOn w:val="a"/>
    <w:link w:val="3"/>
    <w:pPr>
      <w:shd w:val="clear" w:color="auto" w:fill="FFFFFF"/>
      <w:spacing w:after="480" w:line="240" w:lineRule="atLeast"/>
      <w:jc w:val="both"/>
    </w:pPr>
    <w:rPr>
      <w:rFonts w:ascii="Tahoma" w:hAnsi="Tahoma" w:cs="Tahoma"/>
      <w:b/>
      <w:bCs/>
      <w:color w:val="auto"/>
      <w:sz w:val="17"/>
      <w:szCs w:val="17"/>
    </w:rPr>
  </w:style>
  <w:style w:type="paragraph" w:customStyle="1" w:styleId="20">
    <w:name w:val="Основной текст (2)"/>
    <w:basedOn w:val="a"/>
    <w:link w:val="2"/>
    <w:pPr>
      <w:shd w:val="clear" w:color="auto" w:fill="FFFFFF"/>
      <w:spacing w:after="300" w:line="324" w:lineRule="exact"/>
      <w:jc w:val="center"/>
    </w:pPr>
    <w:rPr>
      <w:rFonts w:ascii="Times New Roman" w:hAnsi="Times New Roman" w:cs="Times New Roman"/>
      <w:b/>
      <w:bCs/>
      <w:color w:val="auto"/>
      <w:spacing w:val="30"/>
      <w:sz w:val="28"/>
      <w:szCs w:val="28"/>
    </w:rPr>
  </w:style>
  <w:style w:type="paragraph" w:customStyle="1" w:styleId="a7">
    <w:name w:val="Колонтитул"/>
    <w:basedOn w:val="a"/>
    <w:link w:val="a6"/>
    <w:pPr>
      <w:shd w:val="clear" w:color="auto" w:fill="FFFFFF"/>
    </w:pPr>
    <w:rPr>
      <w:rFonts w:ascii="Times New Roman" w:hAnsi="Times New Roman" w:cs="Times New Roman"/>
      <w:noProof/>
      <w:color w:val="auto"/>
      <w:sz w:val="20"/>
      <w:szCs w:val="20"/>
    </w:rPr>
  </w:style>
  <w:style w:type="paragraph" w:customStyle="1" w:styleId="a9">
    <w:name w:val="Подпись к картинке"/>
    <w:basedOn w:val="a"/>
    <w:link w:val="a8"/>
    <w:pPr>
      <w:shd w:val="clear" w:color="auto" w:fill="FFFFFF"/>
      <w:spacing w:line="444" w:lineRule="exact"/>
    </w:pPr>
    <w:rPr>
      <w:rFonts w:ascii="Times New Roman" w:hAnsi="Times New Roman" w:cs="Times New Roman"/>
      <w:color w:val="auto"/>
      <w:sz w:val="28"/>
      <w:szCs w:val="28"/>
    </w:rPr>
  </w:style>
  <w:style w:type="paragraph" w:styleId="aa">
    <w:name w:val="header"/>
    <w:basedOn w:val="a"/>
    <w:rsid w:val="00BF2A58"/>
    <w:pPr>
      <w:tabs>
        <w:tab w:val="center" w:pos="4677"/>
        <w:tab w:val="right" w:pos="9355"/>
      </w:tabs>
    </w:pPr>
  </w:style>
  <w:style w:type="paragraph" w:styleId="ab">
    <w:name w:val="footer"/>
    <w:basedOn w:val="a"/>
    <w:rsid w:val="00BF2A58"/>
    <w:pPr>
      <w:tabs>
        <w:tab w:val="center" w:pos="4677"/>
        <w:tab w:val="right" w:pos="9355"/>
      </w:tabs>
    </w:pPr>
  </w:style>
  <w:style w:type="character" w:styleId="ac">
    <w:name w:val="page number"/>
    <w:basedOn w:val="a0"/>
    <w:rsid w:val="001D04C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1657</Words>
  <Characters>9446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РЕЩЕНИЕ</vt:lpstr>
    </vt:vector>
  </TitlesOfParts>
  <Company>Home</Company>
  <LinksUpToDate>false</LinksUpToDate>
  <CharactersWithSpaces>11081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РЕЩЕНИЕ</dc:title>
  <dc:subject/>
  <dc:creator>Паша</dc:creator>
  <cp:keywords/>
  <dc:description/>
  <cp:lastModifiedBy>Admin</cp:lastModifiedBy>
  <cp:revision>2</cp:revision>
  <cp:lastPrinted>2011-05-09T08:01:00Z</cp:lastPrinted>
  <dcterms:created xsi:type="dcterms:W3CDTF">2011-05-09T09:53:00Z</dcterms:created>
  <dcterms:modified xsi:type="dcterms:W3CDTF">2011-05-09T09:53:00Z</dcterms:modified>
</cp:coreProperties>
</file>