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F87" w:rsidRPr="00C34F87" w:rsidRDefault="00C34F87" w:rsidP="00C34F87">
      <w:pPr>
        <w:shd w:val="clear" w:color="auto" w:fill="FFFFFF"/>
        <w:spacing w:after="0" w:line="240" w:lineRule="auto"/>
        <w:ind w:firstLine="720"/>
        <w:jc w:val="center"/>
        <w:rPr>
          <w:rFonts w:ascii="Arial" w:eastAsia="Times New Roman" w:hAnsi="Arial" w:cs="Arial"/>
          <w:color w:val="000000"/>
          <w:sz w:val="17"/>
          <w:szCs w:val="17"/>
        </w:rPr>
      </w:pPr>
      <w:r w:rsidRPr="00C34F87">
        <w:rPr>
          <w:rFonts w:ascii="Arial" w:eastAsia="Times New Roman" w:hAnsi="Arial" w:cs="Arial"/>
          <w:b/>
          <w:bCs/>
          <w:color w:val="000000"/>
          <w:sz w:val="17"/>
          <w:szCs w:val="17"/>
        </w:rPr>
        <w:t xml:space="preserve">АПЕЛЛЯЦИОННОЕ ОПРЕДЕЛЕНИЕ </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января </w:t>
      </w:r>
      <w:r>
        <w:rPr>
          <w:rFonts w:ascii="Arial" w:eastAsia="Times New Roman" w:hAnsi="Arial" w:cs="Arial"/>
          <w:color w:val="000000"/>
          <w:sz w:val="17"/>
          <w:szCs w:val="17"/>
        </w:rPr>
        <w:t>2017</w:t>
      </w:r>
      <w:r w:rsidRPr="00C34F87">
        <w:rPr>
          <w:rFonts w:ascii="Arial" w:eastAsia="Times New Roman" w:hAnsi="Arial" w:cs="Arial"/>
          <w:color w:val="000000"/>
          <w:sz w:val="17"/>
          <w:szCs w:val="17"/>
        </w:rPr>
        <w:t xml:space="preserve"> г. г. Ростов-на-Дону</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Судебная коллегия по административным делам </w:t>
      </w:r>
      <w:proofErr w:type="spellStart"/>
      <w:r w:rsidRPr="00C34F87">
        <w:rPr>
          <w:rFonts w:ascii="Arial" w:eastAsia="Times New Roman" w:hAnsi="Arial" w:cs="Arial"/>
          <w:color w:val="000000"/>
          <w:sz w:val="17"/>
          <w:szCs w:val="17"/>
        </w:rPr>
        <w:t>Северо-Кавказского</w:t>
      </w:r>
      <w:proofErr w:type="spellEnd"/>
      <w:r w:rsidRPr="00C34F87">
        <w:rPr>
          <w:rFonts w:ascii="Arial" w:eastAsia="Times New Roman" w:hAnsi="Arial" w:cs="Arial"/>
          <w:color w:val="000000"/>
          <w:sz w:val="17"/>
          <w:szCs w:val="17"/>
        </w:rPr>
        <w:t xml:space="preserve"> окружного военного суда в составе:</w:t>
      </w:r>
    </w:p>
    <w:p w:rsid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председательствующего –</w:t>
      </w:r>
    </w:p>
    <w:p w:rsid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судей: </w:t>
      </w:r>
    </w:p>
    <w:p w:rsid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при секретаре судебного заседания </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рассмотрела в открытом судебном заседании административное дело по апелляционной жалобе представителя административного ответчика – </w:t>
      </w:r>
      <w:proofErr w:type="spellStart"/>
      <w:r w:rsidRPr="00C34F87">
        <w:rPr>
          <w:rFonts w:ascii="Arial" w:eastAsia="Times New Roman" w:hAnsi="Arial" w:cs="Arial"/>
          <w:color w:val="000000"/>
          <w:sz w:val="17"/>
          <w:szCs w:val="17"/>
        </w:rPr>
        <w:t>Апрышкиной</w:t>
      </w:r>
      <w:proofErr w:type="spellEnd"/>
      <w:r w:rsidRPr="00C34F87">
        <w:rPr>
          <w:rFonts w:ascii="Arial" w:eastAsia="Times New Roman" w:hAnsi="Arial" w:cs="Arial"/>
          <w:color w:val="000000"/>
          <w:sz w:val="17"/>
          <w:szCs w:val="17"/>
        </w:rPr>
        <w:t xml:space="preserve"> Ю.С. на решение гарнизонного военного суда от сентября 2016 г., которым удовлетворены заявленные </w:t>
      </w:r>
      <w:proofErr w:type="gramStart"/>
      <w:r w:rsidRPr="00C34F87">
        <w:rPr>
          <w:rFonts w:ascii="Arial" w:eastAsia="Times New Roman" w:hAnsi="Arial" w:cs="Arial"/>
          <w:color w:val="000000"/>
          <w:sz w:val="17"/>
          <w:szCs w:val="17"/>
        </w:rPr>
        <w:t>требования</w:t>
      </w:r>
      <w:proofErr w:type="gramEnd"/>
      <w:r w:rsidRPr="00C34F87">
        <w:rPr>
          <w:rFonts w:ascii="Arial" w:eastAsia="Times New Roman" w:hAnsi="Arial" w:cs="Arial"/>
          <w:color w:val="000000"/>
          <w:sz w:val="17"/>
        </w:rPr>
        <w:t> &lt;данные изъяты&gt; </w:t>
      </w:r>
      <w:r w:rsidRPr="00C34F87">
        <w:rPr>
          <w:rFonts w:ascii="Arial" w:eastAsia="Times New Roman" w:hAnsi="Arial" w:cs="Arial"/>
          <w:color w:val="000000"/>
          <w:sz w:val="17"/>
          <w:szCs w:val="17"/>
        </w:rPr>
        <w:t>Б</w:t>
      </w:r>
      <w:r>
        <w:rPr>
          <w:rFonts w:ascii="Arial" w:eastAsia="Times New Roman" w:hAnsi="Arial" w:cs="Arial"/>
          <w:color w:val="000000"/>
          <w:sz w:val="17"/>
          <w:szCs w:val="17"/>
        </w:rPr>
        <w:t>.</w:t>
      </w:r>
      <w:r w:rsidRPr="00C34F87">
        <w:rPr>
          <w:rFonts w:ascii="Arial" w:eastAsia="Times New Roman" w:hAnsi="Arial" w:cs="Arial"/>
          <w:color w:val="000000"/>
          <w:sz w:val="17"/>
          <w:szCs w:val="17"/>
        </w:rPr>
        <w:t xml:space="preserve"> оспаривании действий ФГКУ «</w:t>
      </w:r>
      <w:r w:rsidRPr="00C34F87">
        <w:rPr>
          <w:rFonts w:ascii="Arial" w:eastAsia="Times New Roman" w:hAnsi="Arial" w:cs="Arial"/>
          <w:color w:val="000000"/>
          <w:sz w:val="17"/>
        </w:rPr>
        <w:t>&lt;адрес&gt; </w:t>
      </w:r>
      <w:r w:rsidRPr="00C34F87">
        <w:rPr>
          <w:rFonts w:ascii="Arial" w:eastAsia="Times New Roman" w:hAnsi="Arial" w:cs="Arial"/>
          <w:color w:val="000000"/>
          <w:sz w:val="17"/>
          <w:szCs w:val="17"/>
        </w:rPr>
        <w:t>региональное управление жилищного обеспечения» Министерства обороны РФ (далее – управление жилищного обеспечения), связанных с направлением уведомления о готовности предоставить субсидию для приобретения или строительства жилого помещения (далее – жилищная субсидия).</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Заслушав доклад судьи Т., изложившего обстоятельства дела, содержание решения суда, доводы апелляционной жалобы и возражений относительно нее, объяснения представителя административного ответчика – </w:t>
      </w:r>
      <w:proofErr w:type="spellStart"/>
      <w:r w:rsidRPr="00C34F87">
        <w:rPr>
          <w:rFonts w:ascii="Arial" w:eastAsia="Times New Roman" w:hAnsi="Arial" w:cs="Arial"/>
          <w:color w:val="000000"/>
          <w:sz w:val="17"/>
          <w:szCs w:val="17"/>
        </w:rPr>
        <w:t>Апрышкиной</w:t>
      </w:r>
      <w:proofErr w:type="spellEnd"/>
      <w:r w:rsidRPr="00C34F87">
        <w:rPr>
          <w:rFonts w:ascii="Arial" w:eastAsia="Times New Roman" w:hAnsi="Arial" w:cs="Arial"/>
          <w:color w:val="000000"/>
          <w:sz w:val="17"/>
          <w:szCs w:val="17"/>
        </w:rPr>
        <w:t xml:space="preserve"> Ю.С. в обоснование доводов апелляционной жалобы, судебная коллегия</w:t>
      </w:r>
    </w:p>
    <w:p w:rsidR="00C34F87" w:rsidRPr="00C34F87" w:rsidRDefault="00C34F87" w:rsidP="00C34F87">
      <w:pPr>
        <w:shd w:val="clear" w:color="auto" w:fill="FFFFFF"/>
        <w:spacing w:after="0" w:line="240" w:lineRule="auto"/>
        <w:ind w:firstLine="720"/>
        <w:jc w:val="center"/>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у с т а </w:t>
      </w:r>
      <w:proofErr w:type="spellStart"/>
      <w:r w:rsidRPr="00C34F87">
        <w:rPr>
          <w:rFonts w:ascii="Arial" w:eastAsia="Times New Roman" w:hAnsi="Arial" w:cs="Arial"/>
          <w:color w:val="000000"/>
          <w:sz w:val="17"/>
          <w:szCs w:val="17"/>
        </w:rPr>
        <w:t>н</w:t>
      </w:r>
      <w:proofErr w:type="spellEnd"/>
      <w:r w:rsidRPr="00C34F87">
        <w:rPr>
          <w:rFonts w:ascii="Arial" w:eastAsia="Times New Roman" w:hAnsi="Arial" w:cs="Arial"/>
          <w:color w:val="000000"/>
          <w:sz w:val="17"/>
          <w:szCs w:val="17"/>
        </w:rPr>
        <w:t xml:space="preserve"> о в и </w:t>
      </w:r>
      <w:proofErr w:type="gramStart"/>
      <w:r w:rsidRPr="00C34F87">
        <w:rPr>
          <w:rFonts w:ascii="Arial" w:eastAsia="Times New Roman" w:hAnsi="Arial" w:cs="Arial"/>
          <w:color w:val="000000"/>
          <w:sz w:val="17"/>
          <w:szCs w:val="17"/>
        </w:rPr>
        <w:t>л</w:t>
      </w:r>
      <w:proofErr w:type="gramEnd"/>
      <w:r w:rsidRPr="00C34F87">
        <w:rPr>
          <w:rFonts w:ascii="Arial" w:eastAsia="Times New Roman" w:hAnsi="Arial" w:cs="Arial"/>
          <w:color w:val="000000"/>
          <w:sz w:val="17"/>
          <w:szCs w:val="17"/>
        </w:rPr>
        <w:t xml:space="preserve"> а:</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управлением жилищного обеспечения Б</w:t>
      </w:r>
      <w:r>
        <w:rPr>
          <w:rFonts w:ascii="Arial" w:eastAsia="Times New Roman" w:hAnsi="Arial" w:cs="Arial"/>
          <w:color w:val="000000"/>
          <w:sz w:val="17"/>
          <w:szCs w:val="17"/>
        </w:rPr>
        <w:t xml:space="preserve">. </w:t>
      </w:r>
      <w:r w:rsidRPr="00C34F87">
        <w:rPr>
          <w:rFonts w:ascii="Arial" w:eastAsia="Times New Roman" w:hAnsi="Arial" w:cs="Arial"/>
          <w:color w:val="000000"/>
          <w:sz w:val="17"/>
          <w:szCs w:val="17"/>
        </w:rPr>
        <w:t>направлено уведомление от</w:t>
      </w:r>
      <w:r w:rsidRPr="00C34F87">
        <w:rPr>
          <w:rFonts w:ascii="Arial" w:eastAsia="Times New Roman" w:hAnsi="Arial" w:cs="Arial"/>
          <w:color w:val="000000"/>
          <w:sz w:val="17"/>
        </w:rPr>
        <w:t> ДД.ММ</w:t>
      </w:r>
      <w:proofErr w:type="gramStart"/>
      <w:r w:rsidRPr="00C34F87">
        <w:rPr>
          <w:rFonts w:ascii="Arial" w:eastAsia="Times New Roman" w:hAnsi="Arial" w:cs="Arial"/>
          <w:color w:val="000000"/>
          <w:sz w:val="17"/>
        </w:rPr>
        <w:t>.Г</w:t>
      </w:r>
      <w:proofErr w:type="gramEnd"/>
      <w:r w:rsidRPr="00C34F87">
        <w:rPr>
          <w:rFonts w:ascii="Arial" w:eastAsia="Times New Roman" w:hAnsi="Arial" w:cs="Arial"/>
          <w:color w:val="000000"/>
          <w:sz w:val="17"/>
        </w:rPr>
        <w:t>ГГГ </w:t>
      </w:r>
      <w:r w:rsidRPr="00C34F87">
        <w:rPr>
          <w:rFonts w:ascii="Arial" w:eastAsia="Times New Roman" w:hAnsi="Arial" w:cs="Arial"/>
          <w:color w:val="000000"/>
          <w:sz w:val="17"/>
          <w:szCs w:val="17"/>
        </w:rPr>
        <w:t>г. №</w:t>
      </w:r>
      <w:r w:rsidRPr="00C34F87">
        <w:rPr>
          <w:rFonts w:ascii="Arial" w:eastAsia="Times New Roman" w:hAnsi="Arial" w:cs="Arial"/>
          <w:color w:val="000000"/>
          <w:sz w:val="17"/>
        </w:rPr>
        <w:t> № </w:t>
      </w:r>
      <w:r w:rsidRPr="00C34F87">
        <w:rPr>
          <w:rFonts w:ascii="Arial" w:eastAsia="Times New Roman" w:hAnsi="Arial" w:cs="Arial"/>
          <w:color w:val="000000"/>
          <w:sz w:val="17"/>
          <w:szCs w:val="17"/>
        </w:rPr>
        <w:t>о готовности предоставить жилищную субсидию.</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Полагая, что направление данного уведомления лишает права выбора формы жилищного обеспечения и влечет увольнение с военной службы без согласия, Б</w:t>
      </w:r>
      <w:r>
        <w:rPr>
          <w:rFonts w:ascii="Arial" w:eastAsia="Times New Roman" w:hAnsi="Arial" w:cs="Arial"/>
          <w:color w:val="000000"/>
          <w:sz w:val="17"/>
          <w:szCs w:val="17"/>
        </w:rPr>
        <w:t>.</w:t>
      </w:r>
      <w:r w:rsidRPr="00C34F87">
        <w:rPr>
          <w:rFonts w:ascii="Arial" w:eastAsia="Times New Roman" w:hAnsi="Arial" w:cs="Arial"/>
          <w:color w:val="000000"/>
          <w:sz w:val="17"/>
          <w:szCs w:val="17"/>
        </w:rPr>
        <w:t>. обратился в суд с административным исковым заявлением, в котором оспорил эти действия и просил обязать начальника указанного управления названное уведомление отозвать.</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Решением гарнизонного военного суда заявленные требования удовлетворены.</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В апелляционной жалобе представитель начальника управления жилищного обеспечения просит решение суда отменить и принять новое решение об отказе в удовлетворении заявленных требований. Автор жалобы утверждает, что указанным уведомлением Б</w:t>
      </w:r>
      <w:r>
        <w:rPr>
          <w:rFonts w:ascii="Arial" w:eastAsia="Times New Roman" w:hAnsi="Arial" w:cs="Arial"/>
          <w:color w:val="000000"/>
          <w:sz w:val="17"/>
          <w:szCs w:val="17"/>
        </w:rPr>
        <w:t xml:space="preserve">. </w:t>
      </w:r>
      <w:r w:rsidRPr="00C34F87">
        <w:rPr>
          <w:rFonts w:ascii="Arial" w:eastAsia="Times New Roman" w:hAnsi="Arial" w:cs="Arial"/>
          <w:color w:val="000000"/>
          <w:sz w:val="17"/>
          <w:szCs w:val="17"/>
        </w:rPr>
        <w:t>лишь проинформирован о возможности реализации права на жилищное обеспечение посредствам предоставления жилищной субсидии (ввиду отсутствия строительства жилья в г.</w:t>
      </w:r>
      <w:r w:rsidRPr="00C34F87">
        <w:rPr>
          <w:rFonts w:ascii="Arial" w:eastAsia="Times New Roman" w:hAnsi="Arial" w:cs="Arial"/>
          <w:color w:val="000000"/>
          <w:sz w:val="17"/>
        </w:rPr>
        <w:t> &lt;адрес&gt;</w:t>
      </w:r>
      <w:r w:rsidRPr="00C34F87">
        <w:rPr>
          <w:rFonts w:ascii="Arial" w:eastAsia="Times New Roman" w:hAnsi="Arial" w:cs="Arial"/>
          <w:color w:val="000000"/>
          <w:sz w:val="17"/>
          <w:szCs w:val="17"/>
        </w:rPr>
        <w:t>) и готовности жилищного органа такую субсидию предоставить. При этом данное уведомление, по мнению представителя должностного лица, прав и законных интересов административного истца не нарушает, поскольку разрешение вопроса об увольнении военнослужащих с военной службы отнесено к исключительной компетенции кадровых органов Минобороны России.</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В возражениях на апелляционную жалобу административный истец просит решение суда оставить без изменения, а апелляционную жалобу представителя административного ответчика – без удовлетворения.</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Рассмотрев </w:t>
      </w:r>
      <w:proofErr w:type="gramStart"/>
      <w:r w:rsidRPr="00C34F87">
        <w:rPr>
          <w:rFonts w:ascii="Arial" w:eastAsia="Times New Roman" w:hAnsi="Arial" w:cs="Arial"/>
          <w:color w:val="000000"/>
          <w:sz w:val="17"/>
          <w:szCs w:val="17"/>
        </w:rPr>
        <w:t>материалы</w:t>
      </w:r>
      <w:r>
        <w:rPr>
          <w:rFonts w:ascii="Arial" w:eastAsia="Times New Roman" w:hAnsi="Arial" w:cs="Arial"/>
          <w:color w:val="000000"/>
          <w:sz w:val="17"/>
          <w:szCs w:val="17"/>
        </w:rPr>
        <w:t xml:space="preserve"> </w:t>
      </w:r>
      <w:r w:rsidRPr="00C34F87">
        <w:rPr>
          <w:rFonts w:ascii="Arial" w:eastAsia="Times New Roman" w:hAnsi="Arial" w:cs="Arial"/>
          <w:color w:val="000000"/>
          <w:sz w:val="17"/>
          <w:szCs w:val="17"/>
        </w:rPr>
        <w:t xml:space="preserve"> дела и обсудив</w:t>
      </w:r>
      <w:proofErr w:type="gramEnd"/>
      <w:r w:rsidRPr="00C34F87">
        <w:rPr>
          <w:rFonts w:ascii="Arial" w:eastAsia="Times New Roman" w:hAnsi="Arial" w:cs="Arial"/>
          <w:color w:val="000000"/>
          <w:sz w:val="17"/>
          <w:szCs w:val="17"/>
        </w:rPr>
        <w:t xml:space="preserve"> доводы, приведенные в апелляционной жалобе, судебная коллегия приходит к следующим выводам.</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Принимая решение, гарнизонный военный суд исходил из того, что направленное Б</w:t>
      </w:r>
      <w:r>
        <w:rPr>
          <w:rFonts w:ascii="Arial" w:eastAsia="Times New Roman" w:hAnsi="Arial" w:cs="Arial"/>
          <w:color w:val="000000"/>
          <w:sz w:val="17"/>
          <w:szCs w:val="17"/>
        </w:rPr>
        <w:t xml:space="preserve">. </w:t>
      </w:r>
      <w:r w:rsidRPr="00C34F87">
        <w:rPr>
          <w:rFonts w:ascii="Arial" w:eastAsia="Times New Roman" w:hAnsi="Arial" w:cs="Arial"/>
          <w:color w:val="000000"/>
          <w:sz w:val="17"/>
          <w:szCs w:val="17"/>
        </w:rPr>
        <w:t>уведомление о готовности предоставить жилищную субсидию влечет за собой невозможность реализации им права на обеспечение жильем за счет военного ведомства до увольнения с военной службы в избранной им форме – по договору социального найма.</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Однако с таким выводом суда первой инстанции нельзя согласиться.</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Судом установлено и из материалов дела следует, что первый контракт о прохождении военной службы Б</w:t>
      </w:r>
      <w:r>
        <w:rPr>
          <w:rFonts w:ascii="Arial" w:eastAsia="Times New Roman" w:hAnsi="Arial" w:cs="Arial"/>
          <w:color w:val="000000"/>
          <w:sz w:val="17"/>
          <w:szCs w:val="17"/>
        </w:rPr>
        <w:t xml:space="preserve">. </w:t>
      </w:r>
      <w:r w:rsidRPr="00C34F87">
        <w:rPr>
          <w:rFonts w:ascii="Arial" w:eastAsia="Times New Roman" w:hAnsi="Arial" w:cs="Arial"/>
          <w:color w:val="000000"/>
          <w:sz w:val="17"/>
          <w:szCs w:val="17"/>
        </w:rPr>
        <w:t>. заключил до</w:t>
      </w:r>
      <w:r w:rsidRPr="00C34F87">
        <w:rPr>
          <w:rFonts w:ascii="Arial" w:eastAsia="Times New Roman" w:hAnsi="Arial" w:cs="Arial"/>
          <w:color w:val="000000"/>
          <w:sz w:val="17"/>
        </w:rPr>
        <w:t> ДД.ММ</w:t>
      </w:r>
      <w:proofErr w:type="gramStart"/>
      <w:r w:rsidRPr="00C34F87">
        <w:rPr>
          <w:rFonts w:ascii="Arial" w:eastAsia="Times New Roman" w:hAnsi="Arial" w:cs="Arial"/>
          <w:color w:val="000000"/>
          <w:sz w:val="17"/>
        </w:rPr>
        <w:t>.Г</w:t>
      </w:r>
      <w:proofErr w:type="gramEnd"/>
      <w:r w:rsidRPr="00C34F87">
        <w:rPr>
          <w:rFonts w:ascii="Arial" w:eastAsia="Times New Roman" w:hAnsi="Arial" w:cs="Arial"/>
          <w:color w:val="000000"/>
          <w:sz w:val="17"/>
        </w:rPr>
        <w:t>ГГГ </w:t>
      </w:r>
      <w:r w:rsidRPr="00C34F87">
        <w:rPr>
          <w:rFonts w:ascii="Arial" w:eastAsia="Times New Roman" w:hAnsi="Arial" w:cs="Arial"/>
          <w:color w:val="000000"/>
          <w:sz w:val="17"/>
          <w:szCs w:val="17"/>
        </w:rPr>
        <w:t>года. В</w:t>
      </w:r>
      <w:r w:rsidRPr="00C34F87">
        <w:rPr>
          <w:rFonts w:ascii="Arial" w:eastAsia="Times New Roman" w:hAnsi="Arial" w:cs="Arial"/>
          <w:color w:val="000000"/>
          <w:sz w:val="17"/>
        </w:rPr>
        <w:t> ДД.ММ</w:t>
      </w:r>
      <w:proofErr w:type="gramStart"/>
      <w:r w:rsidRPr="00C34F87">
        <w:rPr>
          <w:rFonts w:ascii="Arial" w:eastAsia="Times New Roman" w:hAnsi="Arial" w:cs="Arial"/>
          <w:color w:val="000000"/>
          <w:sz w:val="17"/>
        </w:rPr>
        <w:t>.Г</w:t>
      </w:r>
      <w:proofErr w:type="gramEnd"/>
      <w:r w:rsidRPr="00C34F87">
        <w:rPr>
          <w:rFonts w:ascii="Arial" w:eastAsia="Times New Roman" w:hAnsi="Arial" w:cs="Arial"/>
          <w:color w:val="000000"/>
          <w:sz w:val="17"/>
        </w:rPr>
        <w:t>ГГГ </w:t>
      </w:r>
      <w:r w:rsidRPr="00C34F87">
        <w:rPr>
          <w:rFonts w:ascii="Arial" w:eastAsia="Times New Roman" w:hAnsi="Arial" w:cs="Arial"/>
          <w:color w:val="000000"/>
          <w:sz w:val="17"/>
          <w:szCs w:val="17"/>
        </w:rPr>
        <w:t>году он зачислен в распоряжение командования и тогда же признан нуждающимся в жилом помещении по договору социального найма по избранному месту жительства в г.</w:t>
      </w:r>
      <w:r w:rsidRPr="00C34F87">
        <w:rPr>
          <w:rFonts w:ascii="Arial" w:eastAsia="Times New Roman" w:hAnsi="Arial" w:cs="Arial"/>
          <w:color w:val="000000"/>
          <w:sz w:val="17"/>
        </w:rPr>
        <w:t> &lt;адрес&gt;</w:t>
      </w:r>
      <w:r w:rsidRPr="00C34F87">
        <w:rPr>
          <w:rFonts w:ascii="Arial" w:eastAsia="Times New Roman" w:hAnsi="Arial" w:cs="Arial"/>
          <w:color w:val="000000"/>
          <w:sz w:val="17"/>
          <w:szCs w:val="17"/>
        </w:rPr>
        <w:t>.</w:t>
      </w:r>
      <w:r w:rsidRPr="00C34F87">
        <w:rPr>
          <w:rFonts w:ascii="Arial" w:eastAsia="Times New Roman" w:hAnsi="Arial" w:cs="Arial"/>
          <w:color w:val="000000"/>
          <w:sz w:val="17"/>
        </w:rPr>
        <w:t> ДД.ММ.ГГГГ </w:t>
      </w:r>
      <w:r w:rsidRPr="00C34F87">
        <w:rPr>
          <w:rFonts w:ascii="Arial" w:eastAsia="Times New Roman" w:hAnsi="Arial" w:cs="Arial"/>
          <w:color w:val="000000"/>
          <w:sz w:val="17"/>
          <w:szCs w:val="17"/>
        </w:rPr>
        <w:t>г. Б</w:t>
      </w:r>
      <w:r>
        <w:rPr>
          <w:rFonts w:ascii="Arial" w:eastAsia="Times New Roman" w:hAnsi="Arial" w:cs="Arial"/>
          <w:color w:val="000000"/>
          <w:sz w:val="17"/>
          <w:szCs w:val="17"/>
        </w:rPr>
        <w:t xml:space="preserve">. </w:t>
      </w:r>
      <w:r w:rsidRPr="00C34F87">
        <w:rPr>
          <w:rFonts w:ascii="Arial" w:eastAsia="Times New Roman" w:hAnsi="Arial" w:cs="Arial"/>
          <w:color w:val="000000"/>
          <w:sz w:val="17"/>
          <w:szCs w:val="17"/>
        </w:rPr>
        <w:t>. изменил ранее избранное место жительства на г.</w:t>
      </w:r>
      <w:r w:rsidRPr="00C34F87">
        <w:rPr>
          <w:rFonts w:ascii="Arial" w:eastAsia="Times New Roman" w:hAnsi="Arial" w:cs="Arial"/>
          <w:color w:val="000000"/>
          <w:sz w:val="17"/>
        </w:rPr>
        <w:t> &lt;адрес&gt; &lt;адрес&gt; </w:t>
      </w:r>
      <w:r w:rsidRPr="00C34F87">
        <w:rPr>
          <w:rFonts w:ascii="Arial" w:eastAsia="Times New Roman" w:hAnsi="Arial" w:cs="Arial"/>
          <w:color w:val="000000"/>
          <w:sz w:val="17"/>
          <w:szCs w:val="17"/>
        </w:rPr>
        <w:t>области. Общая продолжительность военной службы Б</w:t>
      </w:r>
      <w:r>
        <w:rPr>
          <w:rFonts w:ascii="Arial" w:eastAsia="Times New Roman" w:hAnsi="Arial" w:cs="Arial"/>
          <w:color w:val="000000"/>
          <w:sz w:val="17"/>
          <w:szCs w:val="17"/>
        </w:rPr>
        <w:t xml:space="preserve">. </w:t>
      </w:r>
      <w:r w:rsidRPr="00C34F87">
        <w:rPr>
          <w:rFonts w:ascii="Arial" w:eastAsia="Times New Roman" w:hAnsi="Arial" w:cs="Arial"/>
          <w:color w:val="000000"/>
          <w:sz w:val="17"/>
          <w:szCs w:val="17"/>
        </w:rPr>
        <w:t>составляет более</w:t>
      </w:r>
      <w:r w:rsidRPr="00C34F87">
        <w:rPr>
          <w:rFonts w:ascii="Arial" w:eastAsia="Times New Roman" w:hAnsi="Arial" w:cs="Arial"/>
          <w:color w:val="000000"/>
          <w:sz w:val="17"/>
        </w:rPr>
        <w:t> № </w:t>
      </w:r>
      <w:r w:rsidRPr="00C34F87">
        <w:rPr>
          <w:rFonts w:ascii="Arial" w:eastAsia="Times New Roman" w:hAnsi="Arial" w:cs="Arial"/>
          <w:color w:val="000000"/>
          <w:sz w:val="17"/>
          <w:szCs w:val="17"/>
        </w:rPr>
        <w:t>лет, он подлежит увольнению в связи с организационно-штатными мероприятиями после обеспечения жилым помещением.</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proofErr w:type="gramStart"/>
      <w:r w:rsidRPr="00C34F87">
        <w:rPr>
          <w:rFonts w:ascii="Arial" w:eastAsia="Times New Roman" w:hAnsi="Arial" w:cs="Arial"/>
          <w:color w:val="000000"/>
          <w:sz w:val="17"/>
          <w:szCs w:val="17"/>
        </w:rPr>
        <w:t>В соответствии с п. 1 ст. 15 Федерального закона «О статусе военнослужащих»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РФ, за счет средств федерального бюджета.</w:t>
      </w:r>
      <w:proofErr w:type="gramEnd"/>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proofErr w:type="gramStart"/>
      <w:r w:rsidRPr="00C34F87">
        <w:rPr>
          <w:rFonts w:ascii="Arial" w:eastAsia="Times New Roman" w:hAnsi="Arial" w:cs="Arial"/>
          <w:color w:val="000000"/>
          <w:sz w:val="17"/>
          <w:szCs w:val="17"/>
        </w:rPr>
        <w:t>Абзацем третьим п. 1 ст. 15 данного Закона предусмотрено, что военнослужащим - гражданам, заключившим контракт о прохождении военной службы до 1 января 1998 г., и совместно проживающим с ними членам их семей, признанным нуждающимися в жилых помещениях,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субсидия для приобретения или строительства жилого помещения (далее</w:t>
      </w:r>
      <w:proofErr w:type="gramEnd"/>
      <w:r w:rsidRPr="00C34F87">
        <w:rPr>
          <w:rFonts w:ascii="Arial" w:eastAsia="Times New Roman" w:hAnsi="Arial" w:cs="Arial"/>
          <w:color w:val="000000"/>
          <w:sz w:val="17"/>
          <w:szCs w:val="17"/>
        </w:rPr>
        <w:t xml:space="preserve"> - </w:t>
      </w:r>
      <w:proofErr w:type="gramStart"/>
      <w:r w:rsidRPr="00C34F87">
        <w:rPr>
          <w:rFonts w:ascii="Arial" w:eastAsia="Times New Roman" w:hAnsi="Arial" w:cs="Arial"/>
          <w:color w:val="000000"/>
          <w:sz w:val="17"/>
          <w:szCs w:val="17"/>
        </w:rPr>
        <w:t>жилищная субсидия) либо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или федеральным государственным органом по месту военной службы, а при увольнении с военной службы в связи с организационно-штатными мероприятиями при общей продолжительности военной службы 10 лет и более - по избранному месту жительства.</w:t>
      </w:r>
      <w:proofErr w:type="gramEnd"/>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proofErr w:type="gramStart"/>
      <w:r w:rsidRPr="00C34F87">
        <w:rPr>
          <w:rFonts w:ascii="Arial" w:eastAsia="Times New Roman" w:hAnsi="Arial" w:cs="Arial"/>
          <w:color w:val="000000"/>
          <w:sz w:val="17"/>
          <w:szCs w:val="17"/>
        </w:rPr>
        <w:t>Пунктом 19 ст. 15 Закона определено, что военнослужащим - гражданам, проходящим военную службу по контракту, признанным нуждающимися в жилых помещениях, состоящим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отказавшимся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w:t>
      </w:r>
      <w:proofErr w:type="gramEnd"/>
      <w:r w:rsidRPr="00C34F87">
        <w:rPr>
          <w:rFonts w:ascii="Arial" w:eastAsia="Times New Roman" w:hAnsi="Arial" w:cs="Arial"/>
          <w:color w:val="000000"/>
          <w:sz w:val="17"/>
          <w:szCs w:val="17"/>
        </w:rPr>
        <w:t xml:space="preserve"> РФ, а также изъявившим желание изменить ранее избранное место жительства, предоставляется жилищная субсидия.</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proofErr w:type="gramStart"/>
      <w:r w:rsidRPr="00C34F87">
        <w:rPr>
          <w:rFonts w:ascii="Arial" w:eastAsia="Times New Roman" w:hAnsi="Arial" w:cs="Arial"/>
          <w:color w:val="000000"/>
          <w:sz w:val="17"/>
          <w:szCs w:val="17"/>
        </w:rPr>
        <w:t>Согласно абзацам второму и третьему п. 1 ст. 23 Закона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в связи с организационно-штатными мероприятиями без предоставления</w:t>
      </w:r>
      <w:proofErr w:type="gramEnd"/>
      <w:r w:rsidRPr="00C34F87">
        <w:rPr>
          <w:rFonts w:ascii="Arial" w:eastAsia="Times New Roman" w:hAnsi="Arial" w:cs="Arial"/>
          <w:color w:val="000000"/>
          <w:sz w:val="17"/>
          <w:szCs w:val="17"/>
        </w:rPr>
        <w:t xml:space="preserve"> им жилых помещений или жилищной субсидии, за исключением случаев, предусмотренных абзацем третьим настоящего пункта. При желании указанных военнослужащих получить жилые помещения не по месту увольнения с военной службы они обеспечиваются </w:t>
      </w:r>
      <w:r w:rsidRPr="00C34F87">
        <w:rPr>
          <w:rFonts w:ascii="Arial" w:eastAsia="Times New Roman" w:hAnsi="Arial" w:cs="Arial"/>
          <w:color w:val="000000"/>
          <w:sz w:val="17"/>
          <w:szCs w:val="17"/>
        </w:rPr>
        <w:lastRenderedPageBreak/>
        <w:t>жилыми помещениями по избранному месту жительства в порядке, предусмотренном п. 14 ст. 15 настоящего Федерального закона.</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proofErr w:type="gramStart"/>
      <w:r w:rsidRPr="00C34F87">
        <w:rPr>
          <w:rFonts w:ascii="Arial" w:eastAsia="Times New Roman" w:hAnsi="Arial" w:cs="Arial"/>
          <w:color w:val="000000"/>
          <w:sz w:val="17"/>
          <w:szCs w:val="17"/>
        </w:rPr>
        <w:t>В случаях, если военнослужащие - граждане, указанные в абзаце втором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РФ,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 исполнительной</w:t>
      </w:r>
      <w:proofErr w:type="gramEnd"/>
      <w:r w:rsidRPr="00C34F87">
        <w:rPr>
          <w:rFonts w:ascii="Arial" w:eastAsia="Times New Roman" w:hAnsi="Arial" w:cs="Arial"/>
          <w:color w:val="000000"/>
          <w:sz w:val="17"/>
          <w:szCs w:val="17"/>
        </w:rPr>
        <w:t xml:space="preserve"> </w:t>
      </w:r>
      <w:proofErr w:type="gramStart"/>
      <w:r w:rsidRPr="00C34F87">
        <w:rPr>
          <w:rFonts w:ascii="Arial" w:eastAsia="Times New Roman" w:hAnsi="Arial" w:cs="Arial"/>
          <w:color w:val="000000"/>
          <w:sz w:val="17"/>
          <w:szCs w:val="17"/>
        </w:rPr>
        <w:t>власти, в котором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отпуске, в служебной командировке и иных обстоятельств, объективно исключающих возможность представления указанных документов (в том числе времени проведения мероприятий, связанных с получением военнослужащими - гражданами указанных документов в органах государственной власти, органах местного самоуправления и</w:t>
      </w:r>
      <w:proofErr w:type="gramEnd"/>
      <w:r w:rsidRPr="00C34F87">
        <w:rPr>
          <w:rFonts w:ascii="Arial" w:eastAsia="Times New Roman" w:hAnsi="Arial" w:cs="Arial"/>
          <w:color w:val="000000"/>
          <w:sz w:val="17"/>
          <w:szCs w:val="17"/>
        </w:rPr>
        <w:t xml:space="preserve"> </w:t>
      </w:r>
      <w:proofErr w:type="gramStart"/>
      <w:r w:rsidRPr="00C34F87">
        <w:rPr>
          <w:rFonts w:ascii="Arial" w:eastAsia="Times New Roman" w:hAnsi="Arial" w:cs="Arial"/>
          <w:color w:val="000000"/>
          <w:sz w:val="17"/>
          <w:szCs w:val="17"/>
        </w:rPr>
        <w:t>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w:t>
      </w:r>
      <w:proofErr w:type="gramEnd"/>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proofErr w:type="gramStart"/>
      <w:r w:rsidRPr="00C34F87">
        <w:rPr>
          <w:rFonts w:ascii="Arial" w:eastAsia="Times New Roman" w:hAnsi="Arial" w:cs="Arial"/>
          <w:color w:val="000000"/>
          <w:sz w:val="17"/>
          <w:szCs w:val="17"/>
        </w:rPr>
        <w:t>В то же время согласно ст. 3 Федерального закона от 28 декабря 2013 г. № 405-ФЗ «О внесении изменений в Федеральный закон «О статусе военнослужащих», вступившего в законную силу с 1 января 2014 г., лица, указанные в абзацах третьем - двенадцатом п. 1 ст. 15 Закона (в редакции настоящего Федерального закона), выбравшие населенный пункт в качестве избранного места жительства в целях обеспечения</w:t>
      </w:r>
      <w:proofErr w:type="gramEnd"/>
      <w:r w:rsidRPr="00C34F87">
        <w:rPr>
          <w:rFonts w:ascii="Arial" w:eastAsia="Times New Roman" w:hAnsi="Arial" w:cs="Arial"/>
          <w:color w:val="000000"/>
          <w:sz w:val="17"/>
          <w:szCs w:val="17"/>
        </w:rPr>
        <w:t xml:space="preserve"> их жилыми помещениями до дня вступления в силу настоящего Федерального закона, обеспечиваются жилыми помещениями в населенных пунктах, избранных местом жительства до дня вступления в силу настоящего Федерального закона.</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proofErr w:type="gramStart"/>
      <w:r w:rsidRPr="00C34F87">
        <w:rPr>
          <w:rFonts w:ascii="Arial" w:eastAsia="Times New Roman" w:hAnsi="Arial" w:cs="Arial"/>
          <w:color w:val="000000"/>
          <w:sz w:val="17"/>
          <w:szCs w:val="17"/>
        </w:rPr>
        <w:t>Лицам, указанным в абзацах третьем - двенадцатом п. 1 ст. 15 Закона (в редакции настоящего Федерального закона), отказавшимся начиная со дня 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РФ, а также изъявившим начиная со дня</w:t>
      </w:r>
      <w:proofErr w:type="gramEnd"/>
      <w:r w:rsidRPr="00C34F87">
        <w:rPr>
          <w:rFonts w:ascii="Arial" w:eastAsia="Times New Roman" w:hAnsi="Arial" w:cs="Arial"/>
          <w:color w:val="000000"/>
          <w:sz w:val="17"/>
          <w:szCs w:val="17"/>
        </w:rPr>
        <w:t xml:space="preserve">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Исходя из системного толкования вышеприведенных положений законодательных актов, отказ от жилищной субсидии либо непредставление документов для ее получения может повлечь увольнение военнослужащего с военной службы без его согласия до обеспечения жилым помещением по установленным нормам, в случаях, если он:</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изначально по своему желанию избрал форму жилищного обеспечения в виде получения жилищной субсидии;</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отказался, начиная с 1 января 2014 г., от предложенного жилого помещения, расположенного по месту военной службы или по избранному до 1 января 2014 г. месту жительства, которое соответствует требованиям, установленным законодательством;</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изъявил, начиная с 1 января 2014 г., желание изменить избранное до указанной даты место жительства.</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Таких обстоятельств в отношении административного истца, избравшего</w:t>
      </w:r>
      <w:r w:rsidRPr="00C34F87">
        <w:rPr>
          <w:rFonts w:ascii="Arial" w:eastAsia="Times New Roman" w:hAnsi="Arial" w:cs="Arial"/>
          <w:color w:val="000000"/>
          <w:sz w:val="17"/>
        </w:rPr>
        <w:t> ДД.ММ</w:t>
      </w:r>
      <w:proofErr w:type="gramStart"/>
      <w:r w:rsidRPr="00C34F87">
        <w:rPr>
          <w:rFonts w:ascii="Arial" w:eastAsia="Times New Roman" w:hAnsi="Arial" w:cs="Arial"/>
          <w:color w:val="000000"/>
          <w:sz w:val="17"/>
        </w:rPr>
        <w:t>.Г</w:t>
      </w:r>
      <w:proofErr w:type="gramEnd"/>
      <w:r w:rsidRPr="00C34F87">
        <w:rPr>
          <w:rFonts w:ascii="Arial" w:eastAsia="Times New Roman" w:hAnsi="Arial" w:cs="Arial"/>
          <w:color w:val="000000"/>
          <w:sz w:val="17"/>
        </w:rPr>
        <w:t>ГГГ </w:t>
      </w:r>
      <w:r w:rsidRPr="00C34F87">
        <w:rPr>
          <w:rFonts w:ascii="Arial" w:eastAsia="Times New Roman" w:hAnsi="Arial" w:cs="Arial"/>
          <w:color w:val="000000"/>
          <w:sz w:val="17"/>
          <w:szCs w:val="17"/>
        </w:rPr>
        <w:t>г. формой жилищного обеспечения получение жилого помещения в избранном после увольнения с военной службы месте жительства в г.</w:t>
      </w:r>
      <w:r w:rsidRPr="00C34F87">
        <w:rPr>
          <w:rFonts w:ascii="Arial" w:eastAsia="Times New Roman" w:hAnsi="Arial" w:cs="Arial"/>
          <w:color w:val="000000"/>
          <w:sz w:val="17"/>
        </w:rPr>
        <w:t> &lt;адрес&gt; </w:t>
      </w:r>
      <w:r w:rsidRPr="00C34F87">
        <w:rPr>
          <w:rFonts w:ascii="Arial" w:eastAsia="Times New Roman" w:hAnsi="Arial" w:cs="Arial"/>
          <w:color w:val="000000"/>
          <w:sz w:val="17"/>
          <w:szCs w:val="17"/>
        </w:rPr>
        <w:t>области, из материалов дела не усматривается.</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С учетом изложенного сам по себе факт направления административным ответчиком уведомления от</w:t>
      </w:r>
      <w:r w:rsidRPr="00C34F87">
        <w:rPr>
          <w:rFonts w:ascii="Arial" w:eastAsia="Times New Roman" w:hAnsi="Arial" w:cs="Arial"/>
          <w:color w:val="000000"/>
          <w:sz w:val="17"/>
        </w:rPr>
        <w:t> ДД.ММ</w:t>
      </w:r>
      <w:proofErr w:type="gramStart"/>
      <w:r w:rsidRPr="00C34F87">
        <w:rPr>
          <w:rFonts w:ascii="Arial" w:eastAsia="Times New Roman" w:hAnsi="Arial" w:cs="Arial"/>
          <w:color w:val="000000"/>
          <w:sz w:val="17"/>
        </w:rPr>
        <w:t>.Г</w:t>
      </w:r>
      <w:proofErr w:type="gramEnd"/>
      <w:r w:rsidRPr="00C34F87">
        <w:rPr>
          <w:rFonts w:ascii="Arial" w:eastAsia="Times New Roman" w:hAnsi="Arial" w:cs="Arial"/>
          <w:color w:val="000000"/>
          <w:sz w:val="17"/>
        </w:rPr>
        <w:t>ГГГ </w:t>
      </w:r>
      <w:r w:rsidRPr="00C34F87">
        <w:rPr>
          <w:rFonts w:ascii="Arial" w:eastAsia="Times New Roman" w:hAnsi="Arial" w:cs="Arial"/>
          <w:color w:val="000000"/>
          <w:sz w:val="17"/>
          <w:szCs w:val="17"/>
        </w:rPr>
        <w:t>г. №</w:t>
      </w:r>
      <w:r w:rsidRPr="00C34F87">
        <w:rPr>
          <w:rFonts w:ascii="Arial" w:eastAsia="Times New Roman" w:hAnsi="Arial" w:cs="Arial"/>
          <w:color w:val="000000"/>
          <w:sz w:val="17"/>
        </w:rPr>
        <w:t> № </w:t>
      </w:r>
      <w:r w:rsidRPr="00C34F87">
        <w:rPr>
          <w:rFonts w:ascii="Arial" w:eastAsia="Times New Roman" w:hAnsi="Arial" w:cs="Arial"/>
          <w:color w:val="000000"/>
          <w:sz w:val="17"/>
          <w:szCs w:val="17"/>
        </w:rPr>
        <w:t>не может повлечь для Б</w:t>
      </w:r>
      <w:r>
        <w:rPr>
          <w:rFonts w:ascii="Arial" w:eastAsia="Times New Roman" w:hAnsi="Arial" w:cs="Arial"/>
          <w:color w:val="000000"/>
          <w:sz w:val="17"/>
          <w:szCs w:val="17"/>
        </w:rPr>
        <w:t xml:space="preserve">. </w:t>
      </w:r>
      <w:r w:rsidRPr="00C34F87">
        <w:rPr>
          <w:rFonts w:ascii="Arial" w:eastAsia="Times New Roman" w:hAnsi="Arial" w:cs="Arial"/>
          <w:color w:val="000000"/>
          <w:sz w:val="17"/>
          <w:szCs w:val="17"/>
        </w:rPr>
        <w:t>правовых последствий в виде нарушения его права на избрание формы жилищного обеспечения и угрозы увольнения его с военной службы без обеспечения жилым помещением.</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При таких обстоятельствах оснований для удовлетворения административного искового заявления не имелось, поскольку направлением уведомления о готовности предоставить жилищную субсидию права и законные интересы истца, которые подлежали бы восстановлению, не нарушены.</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В связи с тем, что судом первой инстанции неправильно применены нормы материального права, решение суда подлежит отмене с принятием нового решения об отказе в удовлетворении административного искового заявления.</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Руководствуясь ст. 309-311 КАС РФ судебная коллегия</w:t>
      </w:r>
    </w:p>
    <w:p w:rsidR="00C34F87" w:rsidRPr="00C34F87" w:rsidRDefault="00C34F87" w:rsidP="00C34F87">
      <w:pPr>
        <w:shd w:val="clear" w:color="auto" w:fill="FFFFFF"/>
        <w:spacing w:after="0" w:line="240" w:lineRule="auto"/>
        <w:ind w:firstLine="720"/>
        <w:jc w:val="center"/>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о </w:t>
      </w:r>
      <w:proofErr w:type="spellStart"/>
      <w:proofErr w:type="gramStart"/>
      <w:r w:rsidRPr="00C34F87">
        <w:rPr>
          <w:rFonts w:ascii="Arial" w:eastAsia="Times New Roman" w:hAnsi="Arial" w:cs="Arial"/>
          <w:color w:val="000000"/>
          <w:sz w:val="17"/>
          <w:szCs w:val="17"/>
        </w:rPr>
        <w:t>п</w:t>
      </w:r>
      <w:proofErr w:type="spellEnd"/>
      <w:proofErr w:type="gramEnd"/>
      <w:r w:rsidRPr="00C34F87">
        <w:rPr>
          <w:rFonts w:ascii="Arial" w:eastAsia="Times New Roman" w:hAnsi="Arial" w:cs="Arial"/>
          <w:color w:val="000000"/>
          <w:sz w:val="17"/>
          <w:szCs w:val="17"/>
        </w:rPr>
        <w:t xml:space="preserve"> </w:t>
      </w:r>
      <w:proofErr w:type="spellStart"/>
      <w:r w:rsidRPr="00C34F87">
        <w:rPr>
          <w:rFonts w:ascii="Arial" w:eastAsia="Times New Roman" w:hAnsi="Arial" w:cs="Arial"/>
          <w:color w:val="000000"/>
          <w:sz w:val="17"/>
          <w:szCs w:val="17"/>
        </w:rPr>
        <w:t>р</w:t>
      </w:r>
      <w:proofErr w:type="spellEnd"/>
      <w:r w:rsidRPr="00C34F87">
        <w:rPr>
          <w:rFonts w:ascii="Arial" w:eastAsia="Times New Roman" w:hAnsi="Arial" w:cs="Arial"/>
          <w:color w:val="000000"/>
          <w:sz w:val="17"/>
          <w:szCs w:val="17"/>
        </w:rPr>
        <w:t xml:space="preserve"> е </w:t>
      </w:r>
      <w:proofErr w:type="spellStart"/>
      <w:r w:rsidRPr="00C34F87">
        <w:rPr>
          <w:rFonts w:ascii="Arial" w:eastAsia="Times New Roman" w:hAnsi="Arial" w:cs="Arial"/>
          <w:color w:val="000000"/>
          <w:sz w:val="17"/>
          <w:szCs w:val="17"/>
        </w:rPr>
        <w:t>д</w:t>
      </w:r>
      <w:proofErr w:type="spellEnd"/>
      <w:r w:rsidRPr="00C34F87">
        <w:rPr>
          <w:rFonts w:ascii="Arial" w:eastAsia="Times New Roman" w:hAnsi="Arial" w:cs="Arial"/>
          <w:color w:val="000000"/>
          <w:sz w:val="17"/>
          <w:szCs w:val="17"/>
        </w:rPr>
        <w:t xml:space="preserve"> е л и л а:</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 xml:space="preserve">решение </w:t>
      </w:r>
      <w:r>
        <w:rPr>
          <w:rFonts w:ascii="Arial" w:eastAsia="Times New Roman" w:hAnsi="Arial" w:cs="Arial"/>
          <w:color w:val="000000"/>
          <w:sz w:val="17"/>
          <w:szCs w:val="17"/>
        </w:rPr>
        <w:t xml:space="preserve"> гарнизонного военного суда от </w:t>
      </w:r>
      <w:r w:rsidRPr="00C34F87">
        <w:rPr>
          <w:rFonts w:ascii="Arial" w:eastAsia="Times New Roman" w:hAnsi="Arial" w:cs="Arial"/>
          <w:color w:val="000000"/>
          <w:sz w:val="17"/>
          <w:szCs w:val="17"/>
        </w:rPr>
        <w:t xml:space="preserve"> сентября 2016 г. по административному исковому заявлению Б</w:t>
      </w:r>
      <w:r>
        <w:rPr>
          <w:rFonts w:ascii="Arial" w:eastAsia="Times New Roman" w:hAnsi="Arial" w:cs="Arial"/>
          <w:color w:val="000000"/>
          <w:sz w:val="17"/>
          <w:szCs w:val="17"/>
        </w:rPr>
        <w:t>.</w:t>
      </w:r>
      <w:r w:rsidRPr="00C34F87">
        <w:rPr>
          <w:rFonts w:ascii="Arial" w:eastAsia="Times New Roman" w:hAnsi="Arial" w:cs="Arial"/>
          <w:color w:val="000000"/>
          <w:sz w:val="17"/>
        </w:rPr>
        <w:t>. </w:t>
      </w:r>
      <w:r w:rsidRPr="00C34F87">
        <w:rPr>
          <w:rFonts w:ascii="Arial" w:eastAsia="Times New Roman" w:hAnsi="Arial" w:cs="Arial"/>
          <w:color w:val="000000"/>
          <w:sz w:val="17"/>
          <w:szCs w:val="17"/>
        </w:rPr>
        <w:t>отменить.</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Принять по делу новое решение, которым в удовлетворении административного искового заявления Б</w:t>
      </w:r>
      <w:r>
        <w:rPr>
          <w:rFonts w:ascii="Arial" w:eastAsia="Times New Roman" w:hAnsi="Arial" w:cs="Arial"/>
          <w:color w:val="000000"/>
          <w:sz w:val="17"/>
          <w:szCs w:val="17"/>
        </w:rPr>
        <w:t xml:space="preserve">. </w:t>
      </w:r>
      <w:r w:rsidRPr="00C34F87">
        <w:rPr>
          <w:rFonts w:ascii="Arial" w:eastAsia="Times New Roman" w:hAnsi="Arial" w:cs="Arial"/>
          <w:color w:val="000000"/>
          <w:sz w:val="17"/>
          <w:szCs w:val="17"/>
        </w:rPr>
        <w:t>отказать.</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Председательствующий</w:t>
      </w:r>
    </w:p>
    <w:p w:rsidR="00C34F87" w:rsidRPr="00C34F87" w:rsidRDefault="00C34F87" w:rsidP="00C34F87">
      <w:pPr>
        <w:shd w:val="clear" w:color="auto" w:fill="FFFFFF"/>
        <w:spacing w:after="0" w:line="240" w:lineRule="auto"/>
        <w:ind w:firstLine="720"/>
        <w:jc w:val="both"/>
        <w:rPr>
          <w:rFonts w:ascii="Arial" w:eastAsia="Times New Roman" w:hAnsi="Arial" w:cs="Arial"/>
          <w:color w:val="000000"/>
          <w:sz w:val="17"/>
          <w:szCs w:val="17"/>
        </w:rPr>
      </w:pPr>
      <w:r w:rsidRPr="00C34F87">
        <w:rPr>
          <w:rFonts w:ascii="Arial" w:eastAsia="Times New Roman" w:hAnsi="Arial" w:cs="Arial"/>
          <w:color w:val="000000"/>
          <w:sz w:val="17"/>
          <w:szCs w:val="17"/>
        </w:rPr>
        <w:t>Судьи</w:t>
      </w:r>
    </w:p>
    <w:p w:rsidR="00E24E83" w:rsidRDefault="00E24E83"/>
    <w:sectPr w:rsidR="00E24E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34F87"/>
    <w:rsid w:val="00C34F87"/>
    <w:rsid w:val="00E24E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34F87"/>
  </w:style>
  <w:style w:type="character" w:customStyle="1" w:styleId="others1">
    <w:name w:val="others1"/>
    <w:basedOn w:val="a0"/>
    <w:rsid w:val="00C34F87"/>
  </w:style>
  <w:style w:type="character" w:customStyle="1" w:styleId="fio9">
    <w:name w:val="fio9"/>
    <w:basedOn w:val="a0"/>
    <w:rsid w:val="00C34F87"/>
  </w:style>
  <w:style w:type="character" w:customStyle="1" w:styleId="address2">
    <w:name w:val="address2"/>
    <w:basedOn w:val="a0"/>
    <w:rsid w:val="00C34F87"/>
  </w:style>
  <w:style w:type="paragraph" w:styleId="a3">
    <w:name w:val="Body Text"/>
    <w:basedOn w:val="a"/>
    <w:link w:val="a4"/>
    <w:uiPriority w:val="99"/>
    <w:semiHidden/>
    <w:unhideWhenUsed/>
    <w:rsid w:val="00C34F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99"/>
    <w:semiHidden/>
    <w:rsid w:val="00C34F87"/>
    <w:rPr>
      <w:rFonts w:ascii="Times New Roman" w:eastAsia="Times New Roman" w:hAnsi="Times New Roman" w:cs="Times New Roman"/>
      <w:sz w:val="24"/>
      <w:szCs w:val="24"/>
    </w:rPr>
  </w:style>
  <w:style w:type="character" w:customStyle="1" w:styleId="data2">
    <w:name w:val="data2"/>
    <w:basedOn w:val="a0"/>
    <w:rsid w:val="00C34F87"/>
  </w:style>
  <w:style w:type="character" w:customStyle="1" w:styleId="nomer2">
    <w:name w:val="nomer2"/>
    <w:basedOn w:val="a0"/>
    <w:rsid w:val="00C34F87"/>
  </w:style>
</w:styles>
</file>

<file path=word/webSettings.xml><?xml version="1.0" encoding="utf-8"?>
<w:webSettings xmlns:r="http://schemas.openxmlformats.org/officeDocument/2006/relationships" xmlns:w="http://schemas.openxmlformats.org/wordprocessingml/2006/main">
  <w:divs>
    <w:div w:id="187807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1673</Words>
  <Characters>9538</Characters>
  <Application>Microsoft Office Word</Application>
  <DocSecurity>0</DocSecurity>
  <Lines>79</Lines>
  <Paragraphs>22</Paragraphs>
  <ScaleCrop>false</ScaleCrop>
  <Company>Microsoft</Company>
  <LinksUpToDate>false</LinksUpToDate>
  <CharactersWithSpaces>11189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2</cp:revision>
  <dcterms:created xsi:type="dcterms:W3CDTF">2017-01-18T10:05:00Z</dcterms:created>
  <dcterms:modified xsi:type="dcterms:W3CDTF">2017-01-18T10:12:00Z</dcterms:modified>
</cp:coreProperties>
</file>