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0D1" w:rsidRPr="00123B14" w:rsidRDefault="00851ABB" w:rsidP="00570E40">
      <w:pPr>
        <w:pStyle w:val="a8"/>
        <w:ind w:firstLine="0"/>
      </w:pPr>
      <w:r w:rsidRPr="00123B14">
        <w:t>АПЕЛЛЯЦИОННОЕ ОПРЕДЕЛЕНИЕ</w:t>
      </w:r>
    </w:p>
    <w:p w:rsidR="002740D1" w:rsidRPr="00123B14" w:rsidRDefault="00851ABB" w:rsidP="00123B14">
      <w:pPr>
        <w:pStyle w:val="a8"/>
      </w:pPr>
      <w:r w:rsidRPr="00123B14">
        <w:t xml:space="preserve">Судебная коллегия по гражданским </w:t>
      </w:r>
      <w:proofErr w:type="gramStart"/>
      <w:r w:rsidRPr="00123B14">
        <w:t xml:space="preserve">делам </w:t>
      </w:r>
      <w:r w:rsidR="00291BF3">
        <w:t xml:space="preserve"> </w:t>
      </w:r>
      <w:r w:rsidRPr="00123B14">
        <w:t>ого</w:t>
      </w:r>
      <w:proofErr w:type="gramEnd"/>
      <w:r w:rsidRPr="00123B14">
        <w:t xml:space="preserve"> </w:t>
      </w:r>
      <w:r w:rsidRPr="00123B14">
        <w:t>суда в составе:</w:t>
      </w:r>
    </w:p>
    <w:p w:rsidR="002740D1" w:rsidRPr="00123B14" w:rsidRDefault="00851ABB" w:rsidP="00123B14">
      <w:pPr>
        <w:pStyle w:val="a8"/>
      </w:pPr>
      <w:r w:rsidRPr="00123B14">
        <w:t xml:space="preserve">рассмотрела в открытом судебном заседании 01 ноября 2017 года в городе </w:t>
      </w:r>
      <w:r w:rsidR="00291BF3">
        <w:t xml:space="preserve"> </w:t>
      </w:r>
      <w:r w:rsidRPr="00123B14">
        <w:t xml:space="preserve">е гражданское дело по иску </w:t>
      </w:r>
      <w:r w:rsidR="00291BF3">
        <w:t xml:space="preserve"> </w:t>
      </w:r>
      <w:r w:rsidRPr="00123B14">
        <w:t xml:space="preserve">а Д. В. к Министерству обороны РФ, Федеральному государственному казенному </w:t>
      </w:r>
      <w:r w:rsidRPr="00123B14">
        <w:t>учреждению «</w:t>
      </w:r>
      <w:r w:rsidR="00291BF3">
        <w:t xml:space="preserve">  </w:t>
      </w:r>
      <w:proofErr w:type="spellStart"/>
      <w:r w:rsidRPr="00123B14">
        <w:t>ое</w:t>
      </w:r>
      <w:proofErr w:type="spellEnd"/>
      <w:r w:rsidRPr="00123B14">
        <w:t xml:space="preserve"> территориальное управление имущественных отношений» Министерства обороны РФ, Федеральному государственному казенному учреждению «</w:t>
      </w:r>
      <w:r w:rsidR="00291BF3">
        <w:t xml:space="preserve"> </w:t>
      </w:r>
      <w:proofErr w:type="spellStart"/>
      <w:r w:rsidRPr="00123B14">
        <w:t>ое</w:t>
      </w:r>
      <w:proofErr w:type="spellEnd"/>
      <w:r w:rsidRPr="00123B14">
        <w:t xml:space="preserve"> региональное управление жилищного обеспечения» Министерства обороны РФ о признании незако</w:t>
      </w:r>
      <w:r w:rsidRPr="00123B14">
        <w:t>нными действий (бездействий), возложении обязанности установить индивидуальный прибор учета, взыскании убытков, компенсации морального вреда, штрафа,</w:t>
      </w:r>
    </w:p>
    <w:p w:rsidR="002740D1" w:rsidRPr="00123B14" w:rsidRDefault="00851ABB" w:rsidP="00123B14">
      <w:pPr>
        <w:pStyle w:val="a8"/>
      </w:pPr>
      <w:r w:rsidRPr="00123B14">
        <w:t xml:space="preserve">по апелляционным </w:t>
      </w:r>
      <w:proofErr w:type="gramStart"/>
      <w:r w:rsidRPr="00123B14">
        <w:t xml:space="preserve">жалобам </w:t>
      </w:r>
      <w:r w:rsidR="00291BF3">
        <w:t xml:space="preserve"> </w:t>
      </w:r>
      <w:r w:rsidRPr="00123B14">
        <w:t>а</w:t>
      </w:r>
      <w:proofErr w:type="gramEnd"/>
      <w:r w:rsidRPr="00123B14">
        <w:t xml:space="preserve"> Д.В. и Министерства обороны РФ на решение </w:t>
      </w:r>
      <w:r w:rsidR="00291BF3">
        <w:t xml:space="preserve"> </w:t>
      </w:r>
      <w:r w:rsidRPr="00123B14">
        <w:t>ого районного суд</w:t>
      </w:r>
      <w:r w:rsidRPr="00123B14">
        <w:t xml:space="preserve">а гор. </w:t>
      </w:r>
      <w:r w:rsidR="00291BF3">
        <w:t xml:space="preserve"> </w:t>
      </w:r>
      <w:r w:rsidRPr="00123B14">
        <w:t>а от 14 августа 2017 года.</w:t>
      </w:r>
    </w:p>
    <w:p w:rsidR="002740D1" w:rsidRPr="00123B14" w:rsidRDefault="00851ABB" w:rsidP="00123B14">
      <w:pPr>
        <w:pStyle w:val="a8"/>
      </w:pPr>
      <w:r w:rsidRPr="00123B14">
        <w:t xml:space="preserve">Заслушав доклад судьи </w:t>
      </w:r>
      <w:proofErr w:type="spellStart"/>
      <w:r w:rsidRPr="00123B14">
        <w:t>Железовского</w:t>
      </w:r>
      <w:proofErr w:type="spellEnd"/>
      <w:r w:rsidRPr="00123B14">
        <w:t xml:space="preserve"> С. И., объяснения </w:t>
      </w:r>
      <w:bookmarkStart w:id="0" w:name="_GoBack"/>
      <w:bookmarkEnd w:id="0"/>
      <w:r w:rsidR="00156292">
        <w:t xml:space="preserve"> Д.В.</w:t>
      </w:r>
      <w:r w:rsidRPr="00123B14">
        <w:t>, представителя ФГКУ «</w:t>
      </w:r>
      <w:r w:rsidR="00291BF3">
        <w:t xml:space="preserve"> </w:t>
      </w:r>
      <w:proofErr w:type="spellStart"/>
      <w:r w:rsidRPr="00123B14">
        <w:t>ое</w:t>
      </w:r>
      <w:proofErr w:type="spellEnd"/>
      <w:r w:rsidRPr="00123B14">
        <w:t xml:space="preserve"> региональное управление жилищного обеспечения» Министерства обороны РФ - Дудинск</w:t>
      </w:r>
      <w:r w:rsidRPr="00123B14">
        <w:t>ой А.Ф., представителя ФГКУ «</w:t>
      </w:r>
      <w:r w:rsidR="00291BF3">
        <w:t xml:space="preserve">  </w:t>
      </w:r>
      <w:proofErr w:type="spellStart"/>
      <w:r w:rsidRPr="00123B14">
        <w:t>ое</w:t>
      </w:r>
      <w:proofErr w:type="spellEnd"/>
      <w:r w:rsidRPr="00123B14">
        <w:t xml:space="preserve"> территориальное управление имущественных отношений» Министерства обороны РФ - Ли В.А., судебная коллегия</w:t>
      </w:r>
    </w:p>
    <w:p w:rsidR="002740D1" w:rsidRPr="00123B14" w:rsidRDefault="00851ABB" w:rsidP="00123B14">
      <w:pPr>
        <w:pStyle w:val="a8"/>
      </w:pPr>
      <w:r w:rsidRPr="00123B14">
        <w:t>установила:</w:t>
      </w:r>
    </w:p>
    <w:p w:rsidR="002740D1" w:rsidRPr="00123B14" w:rsidRDefault="00291BF3" w:rsidP="00123B14">
      <w:pPr>
        <w:pStyle w:val="a8"/>
      </w:pPr>
      <w:r>
        <w:t xml:space="preserve"> </w:t>
      </w:r>
      <w:r w:rsidR="00851ABB" w:rsidRPr="00123B14">
        <w:t xml:space="preserve"> Д.В. обратился в суд с иском к Министерству обороны РФ, ФГКУ </w:t>
      </w:r>
      <w:proofErr w:type="gramStart"/>
      <w:r w:rsidR="00851ABB" w:rsidRPr="00123B14">
        <w:t>«</w:t>
      </w:r>
      <w:r>
        <w:t xml:space="preserve">  </w:t>
      </w:r>
      <w:proofErr w:type="spellStart"/>
      <w:r w:rsidR="00851ABB" w:rsidRPr="00123B14">
        <w:t>ое</w:t>
      </w:r>
      <w:proofErr w:type="spellEnd"/>
      <w:proofErr w:type="gramEnd"/>
      <w:r w:rsidR="00851ABB" w:rsidRPr="00123B14">
        <w:t xml:space="preserve"> террито</w:t>
      </w:r>
      <w:r w:rsidR="00851ABB" w:rsidRPr="00123B14">
        <w:t>риальное управление имущественных отношений» Министерства обороны РФ о признании незаконными действий (бездействий), возложении обязанности установить индивидуальный прибор учета, взыскании убытков, компенсации морального вреда, штрафа.</w:t>
      </w:r>
    </w:p>
    <w:p w:rsidR="002740D1" w:rsidRPr="00123B14" w:rsidRDefault="00851ABB" w:rsidP="00123B14">
      <w:pPr>
        <w:pStyle w:val="a8"/>
      </w:pPr>
      <w:r w:rsidRPr="00123B14">
        <w:t>В обоснование требо</w:t>
      </w:r>
      <w:r w:rsidRPr="00123B14">
        <w:t xml:space="preserve">ваний указал, что на основании договора найма служебного жилого помещения от 05.07.2012 г. занимает жилое помещение по &lt;адрес&gt;. В жилом помещении не установлены индивидуальные приборы учета коммунальных услуг, что привело к возникновению </w:t>
      </w:r>
      <w:proofErr w:type="gramStart"/>
      <w:r w:rsidRPr="00123B14">
        <w:t xml:space="preserve">у </w:t>
      </w:r>
      <w:r w:rsidR="00291BF3">
        <w:t xml:space="preserve"> </w:t>
      </w:r>
      <w:r w:rsidRPr="00123B14">
        <w:t>а</w:t>
      </w:r>
      <w:proofErr w:type="gramEnd"/>
      <w:r w:rsidRPr="00123B14">
        <w:t xml:space="preserve"> Д.В. у</w:t>
      </w:r>
      <w:r w:rsidRPr="00123B14">
        <w:t>бытков, связанных с применением повышающих коэффициентов к размеру платы за коммунальные услуги за период с 01.07.2016 г. по декабрь 2016 года в размере 1017, 50 руб.</w:t>
      </w:r>
    </w:p>
    <w:p w:rsidR="002740D1" w:rsidRPr="00123B14" w:rsidRDefault="00851ABB" w:rsidP="00123B14">
      <w:pPr>
        <w:pStyle w:val="a8"/>
      </w:pPr>
      <w:r w:rsidRPr="00123B14">
        <w:t>Просил суд с учетом уточненных исковых требований обязать ответчиков обеспечить установку</w:t>
      </w:r>
      <w:r w:rsidRPr="00123B14">
        <w:t xml:space="preserve"> индивидуальных приборов учета коммунальных услуг горячего и холодного водоснабжения; взыскать с ответчиков убытки 1017, 50 руб., взыскать компенсацию морального вреда 10000 руб., штраф.</w:t>
      </w:r>
    </w:p>
    <w:p w:rsidR="00123B14" w:rsidRDefault="00851ABB" w:rsidP="00123B14">
      <w:pPr>
        <w:pStyle w:val="a8"/>
      </w:pPr>
      <w:proofErr w:type="gramStart"/>
      <w:r w:rsidRPr="00123B14">
        <w:t xml:space="preserve">Определением </w:t>
      </w:r>
      <w:r w:rsidR="00291BF3">
        <w:t xml:space="preserve"> </w:t>
      </w:r>
      <w:r w:rsidRPr="00123B14">
        <w:t>ого</w:t>
      </w:r>
      <w:proofErr w:type="gramEnd"/>
      <w:r w:rsidRPr="00123B14">
        <w:t xml:space="preserve"> районного суда </w:t>
      </w:r>
      <w:r w:rsidRPr="00123B14">
        <w:t xml:space="preserve">гор. </w:t>
      </w:r>
      <w:r w:rsidR="00291BF3">
        <w:t xml:space="preserve"> </w:t>
      </w:r>
      <w:r w:rsidRPr="00123B14">
        <w:t xml:space="preserve">а от 17.07.2017 г. к участию в деле привлечены в качестве ответчика ФГКУ </w:t>
      </w:r>
      <w:proofErr w:type="gramStart"/>
      <w:r w:rsidRPr="00123B14">
        <w:t>«</w:t>
      </w:r>
      <w:r w:rsidR="00291BF3">
        <w:t xml:space="preserve"> </w:t>
      </w:r>
      <w:proofErr w:type="spellStart"/>
      <w:r w:rsidRPr="00123B14">
        <w:t>ое</w:t>
      </w:r>
      <w:proofErr w:type="spellEnd"/>
      <w:proofErr w:type="gramEnd"/>
      <w:r w:rsidRPr="00123B14">
        <w:t xml:space="preserve"> региональное управление жилищного обеспечения», в качестве третьего лица, не заявляющего самостоятельных требований относительно предмета спора, на стороне ис</w:t>
      </w:r>
      <w:r w:rsidRPr="00123B14">
        <w:t xml:space="preserve">тца </w:t>
      </w:r>
      <w:r w:rsidR="00291BF3">
        <w:t xml:space="preserve"> </w:t>
      </w:r>
      <w:r w:rsidRPr="00123B14">
        <w:t>а Д.А.</w:t>
      </w:r>
    </w:p>
    <w:p w:rsidR="002740D1" w:rsidRPr="00123B14" w:rsidRDefault="00851ABB" w:rsidP="00123B14">
      <w:pPr>
        <w:pStyle w:val="a8"/>
      </w:pPr>
      <w:proofErr w:type="gramStart"/>
      <w:r w:rsidRPr="00123B14">
        <w:t>Р</w:t>
      </w:r>
      <w:r w:rsidRPr="00123B14">
        <w:t xml:space="preserve">ешением </w:t>
      </w:r>
      <w:r w:rsidR="00291BF3">
        <w:t xml:space="preserve"> </w:t>
      </w:r>
      <w:r w:rsidRPr="00123B14">
        <w:t>ого</w:t>
      </w:r>
      <w:proofErr w:type="gramEnd"/>
      <w:r w:rsidRPr="00123B14">
        <w:t xml:space="preserve"> районного суда гор. </w:t>
      </w:r>
      <w:r w:rsidR="00291BF3">
        <w:t xml:space="preserve"> </w:t>
      </w:r>
      <w:r w:rsidRPr="00123B14">
        <w:t xml:space="preserve">а от 14 августа 2017 года исковые </w:t>
      </w:r>
      <w:proofErr w:type="gramStart"/>
      <w:r w:rsidRPr="00123B14">
        <w:t xml:space="preserve">требования </w:t>
      </w:r>
      <w:r w:rsidR="00291BF3">
        <w:t xml:space="preserve"> </w:t>
      </w:r>
      <w:r w:rsidRPr="00123B14">
        <w:t>а</w:t>
      </w:r>
      <w:proofErr w:type="gramEnd"/>
      <w:r w:rsidRPr="00123B14">
        <w:t xml:space="preserve"> Д.В. удовлетворены, постановлено:</w:t>
      </w:r>
    </w:p>
    <w:p w:rsidR="002740D1" w:rsidRPr="00123B14" w:rsidRDefault="00851ABB" w:rsidP="00123B14">
      <w:pPr>
        <w:pStyle w:val="a8"/>
      </w:pPr>
      <w:r w:rsidRPr="00123B14">
        <w:t>обязать Министерство обороны РФ установить индивидуальные приборы учета в жилом помещении по &lt;</w:t>
      </w:r>
      <w:r w:rsidRPr="00123B14">
        <w:t>адрес&gt;.</w:t>
      </w:r>
    </w:p>
    <w:p w:rsidR="002740D1" w:rsidRPr="00123B14" w:rsidRDefault="00851ABB" w:rsidP="00123B14">
      <w:pPr>
        <w:pStyle w:val="a8"/>
      </w:pPr>
      <w:r w:rsidRPr="00123B14">
        <w:t xml:space="preserve">Взыскать с Министерства обороны РФ в </w:t>
      </w:r>
      <w:proofErr w:type="gramStart"/>
      <w:r w:rsidRPr="00123B14">
        <w:t xml:space="preserve">пользу </w:t>
      </w:r>
      <w:r w:rsidR="00291BF3">
        <w:t xml:space="preserve"> </w:t>
      </w:r>
      <w:r w:rsidRPr="00123B14">
        <w:t>а</w:t>
      </w:r>
      <w:proofErr w:type="gramEnd"/>
      <w:r w:rsidRPr="00123B14">
        <w:t xml:space="preserve"> Д.В. убытки 1017, 50 руб.</w:t>
      </w:r>
    </w:p>
    <w:p w:rsidR="002740D1" w:rsidRPr="00123B14" w:rsidRDefault="00851ABB" w:rsidP="00123B14">
      <w:pPr>
        <w:pStyle w:val="a8"/>
      </w:pPr>
      <w:r w:rsidRPr="00123B14">
        <w:t>В удовлетворении остальной части исковых требований отказать.</w:t>
      </w:r>
    </w:p>
    <w:p w:rsidR="002740D1" w:rsidRPr="00123B14" w:rsidRDefault="00851ABB" w:rsidP="00123B14">
      <w:pPr>
        <w:pStyle w:val="a8"/>
      </w:pPr>
      <w:r w:rsidRPr="00123B14">
        <w:t xml:space="preserve">В апелляционной жалобе </w:t>
      </w:r>
      <w:r w:rsidR="00291BF3">
        <w:t xml:space="preserve"> </w:t>
      </w:r>
      <w:r w:rsidRPr="00123B14">
        <w:t xml:space="preserve"> Д.В., не согласившись с решением суда, просит его изменить в части требова</w:t>
      </w:r>
      <w:r w:rsidRPr="00123B14">
        <w:t>ний о признании незаконными действия (бездействия) ответчиков, связанных с необеспечением установки (отказом установки) индивидуальных приборов учета коммунальных услуг горячего и холодного водоснабжения; о взыскании компенсации морального вреда - 10000 ру</w:t>
      </w:r>
      <w:r w:rsidRPr="00123B14">
        <w:t xml:space="preserve">б.; о взыскании штрафа, в остальной части просит решение суда оставить без изменения, ссылаясь на нарушение норм материального и процессуального права, на неправильное определение обстоятельств, имеющих значение для дела. Указывает, что ответчики, нарушая </w:t>
      </w:r>
      <w:r w:rsidRPr="00123B14">
        <w:t xml:space="preserve">права истца, связанные с обеспечением его коммунальными услугами (ГВС, ХВС), препятствовали последнему получать коммунальные услуги именно в необходимых объемах, а </w:t>
      </w:r>
      <w:proofErr w:type="gramStart"/>
      <w:r w:rsidRPr="00123B14">
        <w:t>так же</w:t>
      </w:r>
      <w:proofErr w:type="gramEnd"/>
      <w:r w:rsidRPr="00123B14">
        <w:t xml:space="preserve"> оплачивать данные услуги в размере потребленных объемов коммунальных услуг, согласно </w:t>
      </w:r>
      <w:r w:rsidRPr="00123B14">
        <w:t>учтенным показаниям индивидуальных приборов учета.</w:t>
      </w:r>
    </w:p>
    <w:p w:rsidR="002740D1" w:rsidRPr="00123B14" w:rsidRDefault="00851ABB" w:rsidP="00123B14">
      <w:pPr>
        <w:pStyle w:val="a8"/>
      </w:pPr>
      <w:r w:rsidRPr="00123B14">
        <w:t>В апелляционной жалобе Министерство обороны РФ, не согласившись с решением суда, просит его отменить, принять по делу новое решение об отказе в удовлетворении требований к Министерству обороны РФ, ссылаясь</w:t>
      </w:r>
      <w:r w:rsidRPr="00123B14">
        <w:t xml:space="preserve"> на нарушение норм материального и процессуального права. Указывает, что управляющая организация принимает участие в приемке индивидуальных (квартирных) приборов учета коммунальных услуг в эксплуатацию с составлением соответствующего акта и фиксацией начал</w:t>
      </w:r>
      <w:r w:rsidRPr="00123B14">
        <w:t>ьных показаний приборов. Работы по установке приборов учета используемых энергетических ресурсов в многоквартирном доме отнесены к обязательным текущим работам по содержанию жилого дома. Обеспечение установки и ввода в эксплуатацию коллективных (общедомовы</w:t>
      </w:r>
      <w:r w:rsidRPr="00123B14">
        <w:t xml:space="preserve">х) приборов учета используемых энергетических ресурсов, а </w:t>
      </w:r>
      <w:proofErr w:type="gramStart"/>
      <w:r w:rsidRPr="00123B14">
        <w:t>так же</w:t>
      </w:r>
      <w:proofErr w:type="gramEnd"/>
      <w:r w:rsidRPr="00123B14">
        <w:t xml:space="preserve"> их надлежащей эксплуатации входит в обязанность управляющей организации.</w:t>
      </w:r>
    </w:p>
    <w:p w:rsidR="002740D1" w:rsidRPr="00123B14" w:rsidRDefault="00851ABB" w:rsidP="00123B14">
      <w:pPr>
        <w:pStyle w:val="a8"/>
      </w:pPr>
      <w:r w:rsidRPr="00123B14">
        <w:t>Письменных возражений относительно доводов апелляционных жалобы не поступило.</w:t>
      </w:r>
    </w:p>
    <w:p w:rsidR="002740D1" w:rsidRPr="00123B14" w:rsidRDefault="00851ABB" w:rsidP="00123B14">
      <w:pPr>
        <w:pStyle w:val="a8"/>
      </w:pPr>
      <w:r w:rsidRPr="00123B14">
        <w:t>Представитель Министерства обороны РФ, п</w:t>
      </w:r>
      <w:r w:rsidRPr="00123B14">
        <w:t xml:space="preserve">редставитель ФГКУ «ВРУПО» Министерства обороны </w:t>
      </w:r>
      <w:proofErr w:type="gramStart"/>
      <w:r w:rsidRPr="00123B14">
        <w:t xml:space="preserve">РФ, </w:t>
      </w:r>
      <w:r w:rsidR="00291BF3">
        <w:t xml:space="preserve"> </w:t>
      </w:r>
      <w:r w:rsidRPr="00123B14">
        <w:t>а</w:t>
      </w:r>
      <w:proofErr w:type="gramEnd"/>
      <w:r w:rsidRPr="00123B14">
        <w:t xml:space="preserve"> Д.А. в заседание судебной коллегии не явились, о дате и времени рассмотрения дела извещены надлежащим образом, о причинах неявки не уведомили.</w:t>
      </w:r>
    </w:p>
    <w:p w:rsidR="002740D1" w:rsidRPr="00123B14" w:rsidRDefault="00851ABB" w:rsidP="00123B14">
      <w:pPr>
        <w:pStyle w:val="a8"/>
      </w:pPr>
      <w:r w:rsidRPr="00123B14">
        <w:t>В силу ч. 3 ст. 167 ГПК РФ судебная коллегия полагае</w:t>
      </w:r>
      <w:r w:rsidRPr="00123B14">
        <w:t>т возможным рассмотреть дело в отсутствие не явившихся лиц.</w:t>
      </w:r>
    </w:p>
    <w:p w:rsidR="002740D1" w:rsidRPr="00123B14" w:rsidRDefault="00851ABB" w:rsidP="00123B14">
      <w:pPr>
        <w:pStyle w:val="a8"/>
      </w:pPr>
      <w:r w:rsidRPr="00123B14">
        <w:t xml:space="preserve">Проверив законность и обоснованность принятого судом решения в пределах доводов, </w:t>
      </w:r>
      <w:r w:rsidRPr="00123B14">
        <w:lastRenderedPageBreak/>
        <w:t>изложенных в апелляционных жалобах (ч. 1 ст.327.1 ГПК РФ), судебная коллегия приходит к следующему.</w:t>
      </w:r>
    </w:p>
    <w:p w:rsidR="002740D1" w:rsidRPr="00123B14" w:rsidRDefault="00851ABB" w:rsidP="00123B14">
      <w:pPr>
        <w:pStyle w:val="a8"/>
      </w:pPr>
      <w:r w:rsidRPr="00123B14">
        <w:t>Судом первой ин</w:t>
      </w:r>
      <w:r w:rsidRPr="00123B14">
        <w:t xml:space="preserve">станции установлено, что на основании договора найма служебного жилого помещения № от 05.07.2012 г. ФГУ </w:t>
      </w:r>
      <w:proofErr w:type="gramStart"/>
      <w:r w:rsidRPr="00123B14">
        <w:t>«</w:t>
      </w:r>
      <w:r w:rsidR="00291BF3">
        <w:t xml:space="preserve"> </w:t>
      </w:r>
      <w:proofErr w:type="spellStart"/>
      <w:r w:rsidRPr="00123B14">
        <w:t>ое</w:t>
      </w:r>
      <w:proofErr w:type="spellEnd"/>
      <w:proofErr w:type="gramEnd"/>
      <w:r w:rsidRPr="00123B14">
        <w:t xml:space="preserve"> региональное управление жилищного обеспечения» Министерства обороны РФ предоставило </w:t>
      </w:r>
      <w:r w:rsidR="00291BF3">
        <w:t xml:space="preserve"> </w:t>
      </w:r>
      <w:r w:rsidRPr="00123B14">
        <w:t>у Д.В. и членам его семьи во владение и пользован</w:t>
      </w:r>
      <w:r w:rsidRPr="00123B14">
        <w:t xml:space="preserve">ие изолированное жилое помещение - квартиру &lt;адрес&gt;. Совместно с нанимателем в жилое помещение вселяются члены его семьи: </w:t>
      </w:r>
      <w:proofErr w:type="gramStart"/>
      <w:r w:rsidRPr="00123B14">
        <w:t xml:space="preserve">супруга </w:t>
      </w:r>
      <w:r w:rsidR="00291BF3">
        <w:t xml:space="preserve"> </w:t>
      </w:r>
      <w:r w:rsidRPr="00123B14">
        <w:t>а</w:t>
      </w:r>
      <w:proofErr w:type="gramEnd"/>
      <w:r w:rsidRPr="00123B14">
        <w:t xml:space="preserve"> Д.А., дочь ФИО1</w:t>
      </w:r>
    </w:p>
    <w:p w:rsidR="002740D1" w:rsidRPr="00123B14" w:rsidRDefault="00851ABB" w:rsidP="00123B14">
      <w:pPr>
        <w:pStyle w:val="a8"/>
      </w:pPr>
      <w:r w:rsidRPr="00123B14">
        <w:t>Собственником данного жилого помещения является Министерство обороны РФ.</w:t>
      </w:r>
    </w:p>
    <w:p w:rsidR="002740D1" w:rsidRPr="00123B14" w:rsidRDefault="00851ABB" w:rsidP="00123B14">
      <w:pPr>
        <w:pStyle w:val="a8"/>
      </w:pPr>
      <w:r w:rsidRPr="00123B14">
        <w:t xml:space="preserve">19.01.2015 г. </w:t>
      </w:r>
      <w:r w:rsidR="00291BF3">
        <w:t xml:space="preserve"> </w:t>
      </w:r>
      <w:r w:rsidRPr="00123B14">
        <w:t xml:space="preserve"> Д.В.</w:t>
      </w:r>
      <w:r w:rsidRPr="00123B14">
        <w:t xml:space="preserve"> обратился в ФГКУ </w:t>
      </w:r>
      <w:proofErr w:type="gramStart"/>
      <w:r w:rsidRPr="00123B14">
        <w:t>«</w:t>
      </w:r>
      <w:r w:rsidR="00291BF3">
        <w:t xml:space="preserve">  </w:t>
      </w:r>
      <w:proofErr w:type="spellStart"/>
      <w:r w:rsidRPr="00123B14">
        <w:t>ое</w:t>
      </w:r>
      <w:proofErr w:type="spellEnd"/>
      <w:proofErr w:type="gramEnd"/>
      <w:r w:rsidRPr="00123B14">
        <w:t xml:space="preserve"> территориальное управление имущественных отношений» Минобороны России с требованием произвести установку индивидуальных приборов учета холодного и горячего водоснабжения.</w:t>
      </w:r>
    </w:p>
    <w:p w:rsidR="002740D1" w:rsidRPr="00123B14" w:rsidRDefault="00851ABB" w:rsidP="00123B14">
      <w:pPr>
        <w:pStyle w:val="a8"/>
      </w:pPr>
      <w:r w:rsidRPr="00123B14">
        <w:t xml:space="preserve">15.05.2017 г. </w:t>
      </w:r>
      <w:r w:rsidR="00291BF3">
        <w:t xml:space="preserve"> </w:t>
      </w:r>
      <w:r w:rsidRPr="00123B14">
        <w:t xml:space="preserve"> Д.В. обратился в Министерст</w:t>
      </w:r>
      <w:r w:rsidRPr="00123B14">
        <w:t xml:space="preserve">во обороны РФ и ФГКУ </w:t>
      </w:r>
      <w:proofErr w:type="gramStart"/>
      <w:r w:rsidRPr="00123B14">
        <w:t>«</w:t>
      </w:r>
      <w:r w:rsidR="00291BF3">
        <w:t xml:space="preserve">  </w:t>
      </w:r>
      <w:proofErr w:type="spellStart"/>
      <w:r w:rsidRPr="00123B14">
        <w:t>ое</w:t>
      </w:r>
      <w:proofErr w:type="spellEnd"/>
      <w:proofErr w:type="gramEnd"/>
      <w:r w:rsidRPr="00123B14">
        <w:t xml:space="preserve"> территориальное управление имущественных отношений» Минобороны России с требованием возместить убытки, возникшие в связи с не установкой индивидуальных приборов учета и выставлением счетов на оплату услуг с применением</w:t>
      </w:r>
      <w:r w:rsidRPr="00123B14">
        <w:t xml:space="preserve"> повышающих коэффициентов.</w:t>
      </w:r>
    </w:p>
    <w:p w:rsidR="002740D1" w:rsidRPr="00123B14" w:rsidRDefault="00851ABB" w:rsidP="00123B14">
      <w:pPr>
        <w:pStyle w:val="a8"/>
      </w:pPr>
      <w:r w:rsidRPr="00123B14">
        <w:t>Указанные требования оставлены без удовлетворения.</w:t>
      </w:r>
    </w:p>
    <w:p w:rsidR="002740D1" w:rsidRPr="00123B14" w:rsidRDefault="00851ABB" w:rsidP="00123B14">
      <w:pPr>
        <w:pStyle w:val="a8"/>
      </w:pPr>
      <w:r w:rsidRPr="00123B14">
        <w:t xml:space="preserve">Разрешая требования о возложении обязанности обеспечить установку индивидуальных приборов учета коммунальных услуг горячего и холодного водоснабжения, суд первой инстанции, </w:t>
      </w:r>
      <w:r w:rsidRPr="00123B14">
        <w:t>руководствуясь положениями ст. 61, 60, 65, 67, 68 ЖК РФ, ст. 676, 681 ГК РФ, Правилами и нормами технической эксплуатации жилищного фонда, утвержденных Постановлением Государственного комитета РФ по строительству и жилищно-коммунальному комплексу от 27 сен</w:t>
      </w:r>
      <w:r w:rsidRPr="00123B14">
        <w:t>тября 2003 года № 170, Основными положениями функционирования розничных рынков электрической энергии, утвержденных постановлением Правительства РФ от 04.05.2012 г. № 442, установив, что обязанность по оснащению жилых помещений в многоквартирных жилых домах</w:t>
      </w:r>
      <w:r w:rsidRPr="00123B14">
        <w:t xml:space="preserve"> индивидуальными приборами учета возложена законодателем на собственников указанных помещений, что Министерством обороны РФ не представлены доказательства установки индивидуальных приборов учета в квартире по месту жительства истца, пришел к выводу, что тр</w:t>
      </w:r>
      <w:r w:rsidRPr="00123B14">
        <w:t>ебования в части возложения обязанности на Министерство обороны РФ установить индивидуальные приборы учета коммунальных услуг горячего и холодного водоснабжения в квартире &lt;адрес&gt; обоснованы и подлежат удовлетворению.</w:t>
      </w:r>
    </w:p>
    <w:p w:rsidR="002740D1" w:rsidRPr="00123B14" w:rsidRDefault="00851ABB" w:rsidP="00123B14">
      <w:pPr>
        <w:pStyle w:val="a8"/>
      </w:pPr>
      <w:r w:rsidRPr="00123B14">
        <w:t xml:space="preserve">Разрешая требования истца о признании </w:t>
      </w:r>
      <w:r w:rsidRPr="00123B14">
        <w:t>незаконными действий (бездействий) ответчиков, связанных с необеспечением установки (отказом установки) индивидуальных приборов учета коммунальных услуг горячего и холодного водоснабжения, суд первой инстанции принял во внимание, что истцу предлагалась уто</w:t>
      </w:r>
      <w:r w:rsidRPr="00123B14">
        <w:t>чнить исковые требования и указать какие действий и бездействия оспариваются, за какой период, в каком помещении, а также представить соответствующие доказательства, в том числе, по совершению каких-либо действий, связанных с отказом в установке индивидуал</w:t>
      </w:r>
      <w:r w:rsidRPr="00123B14">
        <w:t>ьных приборов учета, вместе с тем, на день рассмотрения дела истцом исковые требования не уточнены, что лишило ответчиков возможности дать какие-либо пояснения по заявленным требованиям и представить соответствующие возражения, в связи с чем, в удовлетворе</w:t>
      </w:r>
      <w:r w:rsidRPr="00123B14">
        <w:t xml:space="preserve">нии данного требования отказал. Ходатайство представителя ответчика ФГКУ </w:t>
      </w:r>
      <w:proofErr w:type="gramStart"/>
      <w:r w:rsidRPr="00123B14">
        <w:t>«</w:t>
      </w:r>
      <w:r w:rsidR="00291BF3">
        <w:t xml:space="preserve">  </w:t>
      </w:r>
      <w:proofErr w:type="spellStart"/>
      <w:r w:rsidRPr="00123B14">
        <w:t>ое</w:t>
      </w:r>
      <w:proofErr w:type="spellEnd"/>
      <w:proofErr w:type="gramEnd"/>
      <w:r w:rsidRPr="00123B14">
        <w:t xml:space="preserve"> территориальное управление имущественных отношений» Министерства обороны РФ - Ли В.А. о прекращении производства по делу в части требований об оспаривании действий (б</w:t>
      </w:r>
      <w:r w:rsidRPr="00123B14">
        <w:t>ездействий) не удовлетворил, поскольку указанные требования взаимосвязаны с иными требованиями истца, в том числе, о возмещении убытков, которые подлежат рассмотрению в порядке гражданского судопроизводства.</w:t>
      </w:r>
    </w:p>
    <w:p w:rsidR="002740D1" w:rsidRPr="00123B14" w:rsidRDefault="00851ABB" w:rsidP="00123B14">
      <w:pPr>
        <w:pStyle w:val="a8"/>
      </w:pPr>
      <w:r w:rsidRPr="00123B14">
        <w:t>Разрешая заявленные требования о взыскании убытк</w:t>
      </w:r>
      <w:r w:rsidRPr="00123B14">
        <w:t>ов, суд первой инстанции, руководствуясь положениями ст. 15 ГК РФ, установив, что в результате отсутствия индивидуальных приборов учета горячего и холодного водоснабжения в жилом помещении по месту жительства истца последнему производились начисления по оп</w:t>
      </w:r>
      <w:r w:rsidRPr="00123B14">
        <w:t>лате коммунальных услуг с учетом повышающего коэффициента, факт оплаты денежных сумм, начисленных в связи с отсутствием индивидуальных приборов учета горячего и холодного водоснабжения подтверждается материалами дела и ответчиками не оспаривается, пришел к</w:t>
      </w:r>
      <w:r w:rsidRPr="00123B14">
        <w:t xml:space="preserve"> выводу об удовлетворении данных требований и взыскал с Министерства обороны РФ, как с собственника жилого помещения, в пользу истца убытки 1017, 50 руб.</w:t>
      </w:r>
    </w:p>
    <w:p w:rsidR="002740D1" w:rsidRPr="00123B14" w:rsidRDefault="00851ABB" w:rsidP="00123B14">
      <w:pPr>
        <w:pStyle w:val="a8"/>
      </w:pPr>
      <w:r w:rsidRPr="00123B14">
        <w:t>Отказывая в удовлетворении требований о компенсации морального вреда и штрафа, суд первой инстанции ис</w:t>
      </w:r>
      <w:r w:rsidRPr="00123B14">
        <w:t>ходил из определений «потребитель» и «исполнитель», данных в преамбуле к Закону РФ «О защите прав потребителей», правоотношения сторон договора найма служебного жилого помещения могут регулироваться указанным законом лишь в части выполнения работ, оказания</w:t>
      </w:r>
      <w:r w:rsidRPr="00123B14">
        <w:t xml:space="preserve"> услуг по обеспечению надлежащей эксплуатации жилого дома, в котором находится данное жилое помещение, по предоставлению или обеспечению предоставления нанимателю необходимых коммунальных услуг, проведению текущего ремонта общего имущества многоквартирного</w:t>
      </w:r>
      <w:r w:rsidRPr="00123B14">
        <w:t xml:space="preserve"> дома и устройств для оказания коммунальных услуг. Правоотношения по предоставлению жилого помещения по договору найма специализированного жилого помещения регулируются жилищным законодательством, в связи с чем, действие Закона РФ «О защите прав потребител</w:t>
      </w:r>
      <w:r w:rsidRPr="00123B14">
        <w:t>ей» на них не распространяется. Иных оснований для взыскания с ответчиков в пользу истца денежной компенсации морального вреда не имеется, поскольку доказательств нарушения неимущественных прав истца в результате виновных действий ответчиков не представлен</w:t>
      </w:r>
      <w:r w:rsidRPr="00123B14">
        <w:t>о.</w:t>
      </w:r>
    </w:p>
    <w:p w:rsidR="002740D1" w:rsidRPr="00123B14" w:rsidRDefault="00851ABB" w:rsidP="00123B14">
      <w:pPr>
        <w:pStyle w:val="a8"/>
      </w:pPr>
      <w:r w:rsidRPr="00123B14">
        <w:lastRenderedPageBreak/>
        <w:t>Судебная коллегия с выводами суда первой инстанции соглашается, поскольку они основаны на правильном применении норм материального и процессуального законодательства и представленных сторонами доказательствах, которые исследовались судом и которым судом</w:t>
      </w:r>
      <w:r w:rsidRPr="00123B14">
        <w:t xml:space="preserve"> в решении дана надлежащая правовая оценка.</w:t>
      </w:r>
    </w:p>
    <w:p w:rsidR="002740D1" w:rsidRPr="00123B14" w:rsidRDefault="00851ABB" w:rsidP="00123B14">
      <w:pPr>
        <w:pStyle w:val="a8"/>
      </w:pPr>
      <w:r w:rsidRPr="00123B14">
        <w:t xml:space="preserve">Доводы апелляционной жалобы Министерства обороны РФ о том, что обеспечение установки и ввода в эксплуатацию приборов учета используемых энергетических ресурсов, а </w:t>
      </w:r>
      <w:proofErr w:type="gramStart"/>
      <w:r w:rsidRPr="00123B14">
        <w:t>так же</w:t>
      </w:r>
      <w:proofErr w:type="gramEnd"/>
      <w:r w:rsidRPr="00123B14">
        <w:t xml:space="preserve"> их надлежащей эксплуатации входит в обязан</w:t>
      </w:r>
      <w:r w:rsidRPr="00123B14">
        <w:t>ность управляющей организации, судебной коллегией отклоняются.</w:t>
      </w:r>
    </w:p>
    <w:p w:rsidR="002740D1" w:rsidRPr="00123B14" w:rsidRDefault="00851ABB" w:rsidP="00123B14">
      <w:pPr>
        <w:pStyle w:val="a8"/>
      </w:pPr>
      <w:r w:rsidRPr="00123B14">
        <w:t xml:space="preserve">В соответствии со ст.ст.209-210 Гражданского кодекса РФ права владения, пользования и распоряжения своим имуществом принадлежат собственнику, который в свою очередь несет бремя </w:t>
      </w:r>
      <w:proofErr w:type="gramStart"/>
      <w:r w:rsidRPr="00123B14">
        <w:t>содержания</w:t>
      </w:r>
      <w:proofErr w:type="gramEnd"/>
      <w:r w:rsidRPr="00123B14">
        <w:t xml:space="preserve"> прина</w:t>
      </w:r>
      <w:r w:rsidRPr="00123B14">
        <w:t>длежащего ему имущества.</w:t>
      </w:r>
    </w:p>
    <w:p w:rsidR="002740D1" w:rsidRPr="00123B14" w:rsidRDefault="00851ABB" w:rsidP="00123B14">
      <w:pPr>
        <w:pStyle w:val="a8"/>
      </w:pPr>
      <w:r w:rsidRPr="00123B14">
        <w:t>В соответствии с требованиями ч.5 ст.13 ФЗ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 до 1 июля 2012 года соб</w:t>
      </w:r>
      <w:r w:rsidRPr="00123B14">
        <w:t>ственники жилых домов, собственники помещений в многоквартирных домах, введенных в эксплуатацию на день вступления в силу настоящего Федерального закона, обязаны обеспечить оснащение таких домов приборами учета используемых воды, тепловой энергии, электрич</w:t>
      </w:r>
      <w:r w:rsidRPr="00123B14">
        <w:t>еской энергии, а также ввод установленных приборов учета в эксплуатацию. При этом многоквартирные дома в указанный срок должны быть оснащены коллективными (общедомовыми) приборами учета используемых воды, тепловой энергии, электрической энергии, а также ин</w:t>
      </w:r>
      <w:r w:rsidRPr="00123B14">
        <w:t>дивидуальными и общими (для коммунальной квартиры) приборами учета используемых воды, электрической энергии.</w:t>
      </w:r>
    </w:p>
    <w:p w:rsidR="002740D1" w:rsidRPr="00123B14" w:rsidRDefault="00851ABB" w:rsidP="00123B14">
      <w:pPr>
        <w:pStyle w:val="a8"/>
      </w:pPr>
      <w:r w:rsidRPr="00123B14">
        <w:t xml:space="preserve">Согласно п.81 Правил предоставления коммунальных услуг собственникам и пользователям помещений в многоквартирных домах и жилых домов, утвержденных </w:t>
      </w:r>
      <w:r w:rsidRPr="00123B14">
        <w:t>Постановлением Правительства РФ от 06.05.2011 № 354, оснащение жилого или нежилого помещения приборами учета, ввод установленных приборов учета в эксплуатацию, их надлежащая техническая эксплуатация, сохранность и своевременная замена должны быть обеспечен</w:t>
      </w:r>
      <w:r w:rsidRPr="00123B14">
        <w:t>ы собственником помещения.</w:t>
      </w:r>
    </w:p>
    <w:p w:rsidR="002740D1" w:rsidRPr="00123B14" w:rsidRDefault="00851ABB" w:rsidP="00123B14">
      <w:pPr>
        <w:pStyle w:val="a8"/>
      </w:pPr>
      <w:r w:rsidRPr="00123B14">
        <w:t>Имущество Вооруженных Сил Российской Федерации, других войск, воинских формирований и органов является федеральной собственностью и находится у них на правах хозяйственного ведения или оперативного управления (п.12 ст.1 ФЗ «Об об</w:t>
      </w:r>
      <w:r w:rsidRPr="00123B14">
        <w:t>ороне»).</w:t>
      </w:r>
    </w:p>
    <w:p w:rsidR="002740D1" w:rsidRPr="00123B14" w:rsidRDefault="00851ABB" w:rsidP="00123B14">
      <w:pPr>
        <w:pStyle w:val="a8"/>
      </w:pPr>
      <w:r w:rsidRPr="00123B14">
        <w:t>Согласно п/п 71</w:t>
      </w:r>
      <w:r w:rsidRPr="00123B14">
        <w:tab/>
        <w:t>п.7 Положения о Министерстве обороны Российской Федерации,</w:t>
      </w:r>
    </w:p>
    <w:p w:rsidR="002740D1" w:rsidRPr="00123B14" w:rsidRDefault="00851ABB" w:rsidP="00123B14">
      <w:pPr>
        <w:pStyle w:val="a8"/>
      </w:pPr>
      <w:r w:rsidRPr="00123B14">
        <w:t xml:space="preserve">утвержденного Указом Президента РФ от 16.08.2004 № 1082, Минобороны России осуществляет в пределах своей компетенции правомочия собственника имущества, закрепленного за </w:t>
      </w:r>
      <w:r w:rsidRPr="00123B14">
        <w:t>Вооруженными Силами.</w:t>
      </w:r>
    </w:p>
    <w:p w:rsidR="002740D1" w:rsidRPr="00123B14" w:rsidRDefault="00851ABB" w:rsidP="00123B14">
      <w:pPr>
        <w:pStyle w:val="a8"/>
      </w:pPr>
      <w:r w:rsidRPr="00123B14">
        <w:t>К общему имуществу в многоквартирном доме, относится только то имущество, которое отвечает признакам, закрепленным в ст.36 ЖК РФ и ст.290 ГК РФ, в том числе механическое, электрическое, санитарно-техническое и иное оборудование, находя</w:t>
      </w:r>
      <w:r w:rsidRPr="00123B14">
        <w:t>щееся в данном доме за пределами или внутри помещений и обслуживающее более одного помещения. Индивидуальные приборы учета потребляемых коммунальных ресурсов указанными признаками не обладают.</w:t>
      </w:r>
    </w:p>
    <w:p w:rsidR="002740D1" w:rsidRPr="00123B14" w:rsidRDefault="00851ABB" w:rsidP="00123B14">
      <w:pPr>
        <w:pStyle w:val="a8"/>
      </w:pPr>
      <w:r w:rsidRPr="00123B14">
        <w:t>Поскольку обязанность по установке индивидуальных приборов учет</w:t>
      </w:r>
      <w:r w:rsidRPr="00123B14">
        <w:t>а возложена законом именно на собственника жилого помещения, то суд первой инстанции обоснованно возложил на Министерство обороны РФ обязанность установить индивидуальные приборы учета в жилом помещении по &lt;адрес&gt;.</w:t>
      </w:r>
    </w:p>
    <w:p w:rsidR="002740D1" w:rsidRPr="00123B14" w:rsidRDefault="00851ABB" w:rsidP="00123B14">
      <w:pPr>
        <w:pStyle w:val="a8"/>
        <w:sectPr w:rsidR="002740D1" w:rsidRPr="00123B14" w:rsidSect="00123B14">
          <w:headerReference w:type="default" r:id="rId6"/>
          <w:footerReference w:type="default" r:id="rId7"/>
          <w:pgSz w:w="16838" w:h="23810"/>
          <w:pgMar w:top="709" w:right="1103" w:bottom="851" w:left="4253" w:header="0" w:footer="3" w:gutter="0"/>
          <w:cols w:space="720"/>
          <w:noEndnote/>
          <w:docGrid w:linePitch="360"/>
        </w:sectPr>
      </w:pPr>
      <w:r w:rsidRPr="00123B14">
        <w:t>Доводы апелляционной</w:t>
      </w:r>
      <w:r w:rsidRPr="00123B14">
        <w:t xml:space="preserve"> </w:t>
      </w:r>
      <w:proofErr w:type="gramStart"/>
      <w:r w:rsidRPr="00123B14">
        <w:t xml:space="preserve">жалобы </w:t>
      </w:r>
      <w:r w:rsidR="00291BF3">
        <w:t xml:space="preserve"> </w:t>
      </w:r>
      <w:r w:rsidRPr="00123B14">
        <w:t>а</w:t>
      </w:r>
      <w:proofErr w:type="gramEnd"/>
      <w:r w:rsidRPr="00123B14">
        <w:t xml:space="preserve"> Д.В. о том, что ответчики, нарушая права истца, связанные с обеспечением его коммунальными услугами (ГВС, ХВС), препятствовали последнему получать коммунальные услуги именно в необходимых объемах, а так же оплачивать данные услуги в разме</w:t>
      </w:r>
      <w:r w:rsidRPr="00123B14">
        <w:t>ре потребленных объемов коммунальных услуг, согласно учтенным показаниям индивидуальных приборов учета, в связи с чем, суд первой инстанции необоснованно отказал в</w:t>
      </w:r>
    </w:p>
    <w:p w:rsidR="002740D1" w:rsidRPr="00123B14" w:rsidRDefault="00851ABB" w:rsidP="00123B14">
      <w:pPr>
        <w:pStyle w:val="a8"/>
      </w:pPr>
      <w:proofErr w:type="spellStart"/>
      <w:r w:rsidRPr="00123B14">
        <w:t>удовлетворении</w:t>
      </w:r>
      <w:proofErr w:type="spellEnd"/>
      <w:r w:rsidRPr="00123B14">
        <w:t xml:space="preserve"> требований о компенсации морального вреда и шт</w:t>
      </w:r>
      <w:r w:rsidRPr="00123B14">
        <w:t>рафа, судебной коллегией отклоняется, поскольку направлен на переоценку выводов суда первой инстанции.</w:t>
      </w:r>
    </w:p>
    <w:p w:rsidR="002740D1" w:rsidRPr="00123B14" w:rsidRDefault="00851ABB" w:rsidP="00123B14">
      <w:pPr>
        <w:pStyle w:val="a8"/>
      </w:pPr>
      <w:r w:rsidRPr="00123B14">
        <w:t>В целом доводы апелляционных жалоб не могут быть положены в основу отмены по существу правильного судебного постановления, так как сводятся к выражению н</w:t>
      </w:r>
      <w:r w:rsidRPr="00123B14">
        <w:t>есогласия с произведенной судом первой инстанции оценкой обстоятельств дела и представленных по делу доказательств, тогда как оснований для иной оценки имеющихся в материалах дела доказательств суд апелляционной инстанции не усматривает.</w:t>
      </w:r>
    </w:p>
    <w:p w:rsidR="002740D1" w:rsidRPr="00123B14" w:rsidRDefault="00851ABB" w:rsidP="00123B14">
      <w:pPr>
        <w:pStyle w:val="a8"/>
      </w:pPr>
      <w:r w:rsidRPr="00123B14">
        <w:t xml:space="preserve">Нарушений норм </w:t>
      </w:r>
      <w:r w:rsidRPr="00123B14">
        <w:t>материального и процессуального права, повлекших вынесение незаконного решения, судом не допущено, в связи с чем, оснований для отмены принятого судом решения не имеется.</w:t>
      </w:r>
    </w:p>
    <w:p w:rsidR="002740D1" w:rsidRPr="00123B14" w:rsidRDefault="00851ABB" w:rsidP="00123B14">
      <w:pPr>
        <w:pStyle w:val="a8"/>
      </w:pPr>
      <w:r w:rsidRPr="00123B14">
        <w:t>Руководствуясь ст. 328, 329 ГПК РФ, судебная коллегия</w:t>
      </w:r>
    </w:p>
    <w:p w:rsidR="002740D1" w:rsidRPr="00123B14" w:rsidRDefault="00851ABB" w:rsidP="00123B14">
      <w:pPr>
        <w:pStyle w:val="a8"/>
      </w:pPr>
      <w:r w:rsidRPr="00123B14">
        <w:t>определила:</w:t>
      </w:r>
    </w:p>
    <w:p w:rsidR="002740D1" w:rsidRPr="00123B14" w:rsidRDefault="00851ABB" w:rsidP="00123B14">
      <w:pPr>
        <w:pStyle w:val="a8"/>
      </w:pPr>
      <w:proofErr w:type="gramStart"/>
      <w:r w:rsidRPr="00123B14">
        <w:t xml:space="preserve">решение </w:t>
      </w:r>
      <w:r w:rsidR="00291BF3">
        <w:t xml:space="preserve"> </w:t>
      </w:r>
      <w:r w:rsidRPr="00123B14">
        <w:t>ого</w:t>
      </w:r>
      <w:proofErr w:type="gramEnd"/>
      <w:r w:rsidRPr="00123B14">
        <w:t xml:space="preserve"> районного суда гор. </w:t>
      </w:r>
      <w:r w:rsidR="00291BF3">
        <w:t xml:space="preserve"> </w:t>
      </w:r>
      <w:r w:rsidRPr="00123B14">
        <w:t xml:space="preserve">а от 14 августа 2017 года по гражданскому делу по иску </w:t>
      </w:r>
      <w:r w:rsidR="00291BF3">
        <w:t xml:space="preserve"> </w:t>
      </w:r>
      <w:r w:rsidRPr="00123B14">
        <w:t>а Д. В. к Министерству обороны РФ, Федеральному государственному казенному учреждению «</w:t>
      </w:r>
      <w:r w:rsidR="00291BF3">
        <w:t xml:space="preserve">  </w:t>
      </w:r>
      <w:proofErr w:type="spellStart"/>
      <w:r w:rsidRPr="00123B14">
        <w:t>ое</w:t>
      </w:r>
      <w:proofErr w:type="spellEnd"/>
      <w:r w:rsidRPr="00123B14">
        <w:t xml:space="preserve"> территориальное управление имущественных отношений» Мини</w:t>
      </w:r>
      <w:r w:rsidRPr="00123B14">
        <w:t>стерства обороны РФ, Федеральному государственному казенному учреждению «</w:t>
      </w:r>
      <w:r w:rsidR="00291BF3">
        <w:t xml:space="preserve"> </w:t>
      </w:r>
      <w:proofErr w:type="spellStart"/>
      <w:r w:rsidRPr="00123B14">
        <w:t>ое</w:t>
      </w:r>
      <w:proofErr w:type="spellEnd"/>
      <w:r w:rsidRPr="00123B14">
        <w:t xml:space="preserve"> региональное управление жилищного обеспечения» о признании незаконными действий (бездействий), возложении обязанности установить индивидуальный прибор учета, взыскании убытк</w:t>
      </w:r>
      <w:r w:rsidRPr="00123B14">
        <w:t xml:space="preserve">ов, компенсации морального вреда, </w:t>
      </w:r>
      <w:r w:rsidRPr="00123B14">
        <w:lastRenderedPageBreak/>
        <w:t xml:space="preserve">штрафа оставить без изменения, апелляционные жалобы </w:t>
      </w:r>
      <w:r w:rsidR="00291BF3">
        <w:t xml:space="preserve"> </w:t>
      </w:r>
      <w:r w:rsidRPr="00123B14">
        <w:t>а Д.В. и Министерства обороны РФ - без удовлетворения.</w:t>
      </w:r>
    </w:p>
    <w:p w:rsidR="002740D1" w:rsidRPr="00123B14" w:rsidRDefault="00851ABB" w:rsidP="00123B14">
      <w:pPr>
        <w:pStyle w:val="a8"/>
      </w:pPr>
      <w:r w:rsidRPr="00123B14">
        <w:t>Председательствующий</w:t>
      </w:r>
      <w:r w:rsidRPr="00123B14">
        <w:tab/>
        <w:t>С.В.</w:t>
      </w:r>
      <w:r w:rsidRPr="00123B14">
        <w:tab/>
      </w:r>
      <w:proofErr w:type="spellStart"/>
      <w:r w:rsidRPr="00123B14">
        <w:t>Кустова</w:t>
      </w:r>
      <w:proofErr w:type="spellEnd"/>
    </w:p>
    <w:p w:rsidR="002740D1" w:rsidRPr="00123B14" w:rsidRDefault="00851ABB" w:rsidP="00123B14">
      <w:pPr>
        <w:pStyle w:val="a8"/>
      </w:pPr>
      <w:proofErr w:type="gramStart"/>
      <w:r w:rsidRPr="00123B14">
        <w:t>Судьи:</w:t>
      </w:r>
      <w:r w:rsidRPr="00123B14">
        <w:tab/>
      </w:r>
      <w:proofErr w:type="gramEnd"/>
      <w:r w:rsidRPr="00123B14">
        <w:t>А.А. Тарасова</w:t>
      </w:r>
    </w:p>
    <w:p w:rsidR="002740D1" w:rsidRPr="00123B14" w:rsidRDefault="00851ABB" w:rsidP="00123B14">
      <w:pPr>
        <w:pStyle w:val="a8"/>
      </w:pPr>
      <w:r w:rsidRPr="00123B14">
        <w:t xml:space="preserve">С.И. </w:t>
      </w:r>
      <w:proofErr w:type="spellStart"/>
      <w:r w:rsidRPr="00123B14">
        <w:t>Железовский</w:t>
      </w:r>
      <w:proofErr w:type="spellEnd"/>
    </w:p>
    <w:sectPr w:rsidR="002740D1" w:rsidRPr="00123B14" w:rsidSect="00123B14">
      <w:headerReference w:type="default" r:id="rId8"/>
      <w:footerReference w:type="default" r:id="rId9"/>
      <w:type w:val="continuous"/>
      <w:pgSz w:w="16838" w:h="23810"/>
      <w:pgMar w:top="709" w:right="820" w:bottom="11242" w:left="425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1ABB" w:rsidRDefault="00851ABB">
      <w:r>
        <w:separator/>
      </w:r>
    </w:p>
  </w:endnote>
  <w:endnote w:type="continuationSeparator" w:id="0">
    <w:p w:rsidR="00851ABB" w:rsidRDefault="00851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0D1" w:rsidRDefault="001747E7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8619490</wp:posOffset>
              </wp:positionH>
              <wp:positionV relativeFrom="page">
                <wp:posOffset>12639040</wp:posOffset>
              </wp:positionV>
              <wp:extent cx="151765" cy="146050"/>
              <wp:effectExtent l="0" t="0" r="0" b="381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76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0D1" w:rsidRDefault="00851ABB">
                          <w:pPr>
                            <w:pStyle w:val="a6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156292" w:rsidRPr="00156292">
                            <w:rPr>
                              <w:rStyle w:val="a7"/>
                              <w:noProof/>
                            </w:rPr>
                            <w:t>3</w:t>
                          </w:r>
                          <w:r>
                            <w:rPr>
                              <w:rStyle w:val="a7"/>
                            </w:rPr>
                            <w:fldChar w:fldCharType="end"/>
                          </w:r>
                          <w:r>
                            <w:rPr>
                              <w:rStyle w:val="a7"/>
                            </w:rPr>
                            <w:t>/5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678.7pt;margin-top:995.2pt;width:11.95pt;height:11.5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" filled="f" stroked="f">
              <v:textbox style="mso-fit-shape-to-text:t" inset="0,0,0,0">
                <w:txbxContent>
                  <w:p w:rsidR="002740D1" w:rsidRDefault="00851ABB">
                    <w:pPr>
                      <w:pStyle w:val="a6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156292" w:rsidRPr="00156292">
                      <w:rPr>
                        <w:rStyle w:val="a7"/>
                        <w:noProof/>
                      </w:rPr>
                      <w:t>3</w:t>
                    </w:r>
                    <w:r>
                      <w:rPr>
                        <w:rStyle w:val="a7"/>
                      </w:rPr>
                      <w:fldChar w:fldCharType="end"/>
                    </w:r>
                    <w:r>
                      <w:rPr>
                        <w:rStyle w:val="a7"/>
                      </w:rPr>
                      <w:t>/5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0D1" w:rsidRDefault="001747E7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8" behindDoc="1" locked="0" layoutInCell="1" allowOverlap="1">
              <wp:simplePos x="0" y="0"/>
              <wp:positionH relativeFrom="page">
                <wp:posOffset>8658860</wp:posOffset>
              </wp:positionH>
              <wp:positionV relativeFrom="page">
                <wp:posOffset>12680315</wp:posOffset>
              </wp:positionV>
              <wp:extent cx="151765" cy="146050"/>
              <wp:effectExtent l="635" t="2540" r="1905" b="63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76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0D1" w:rsidRDefault="00851ABB">
                          <w:pPr>
                            <w:pStyle w:val="a6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156292" w:rsidRPr="00156292">
                            <w:rPr>
                              <w:rStyle w:val="a7"/>
                              <w:noProof/>
                            </w:rPr>
                            <w:t>4</w:t>
                          </w:r>
                          <w:r>
                            <w:rPr>
                              <w:rStyle w:val="a7"/>
                            </w:rPr>
                            <w:fldChar w:fldCharType="end"/>
                          </w:r>
                          <w:r>
                            <w:rPr>
                              <w:rStyle w:val="a7"/>
                            </w:rPr>
                            <w:t>/5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681.8pt;margin-top:998.45pt;width:11.95pt;height:11.5pt;z-index:-18874406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" filled="f" stroked="f">
              <v:textbox style="mso-fit-shape-to-text:t" inset="0,0,0,0">
                <w:txbxContent>
                  <w:p w:rsidR="002740D1" w:rsidRDefault="00851ABB">
                    <w:pPr>
                      <w:pStyle w:val="a6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156292" w:rsidRPr="00156292">
                      <w:rPr>
                        <w:rStyle w:val="a7"/>
                        <w:noProof/>
                      </w:rPr>
                      <w:t>4</w:t>
                    </w:r>
                    <w:r>
                      <w:rPr>
                        <w:rStyle w:val="a7"/>
                      </w:rPr>
                      <w:fldChar w:fldCharType="end"/>
                    </w:r>
                    <w:r>
                      <w:rPr>
                        <w:rStyle w:val="a7"/>
                      </w:rPr>
                      <w:t>/5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1ABB" w:rsidRDefault="00851ABB"/>
  </w:footnote>
  <w:footnote w:type="continuationSeparator" w:id="0">
    <w:p w:rsidR="00851ABB" w:rsidRDefault="00851AB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0D1" w:rsidRDefault="001747E7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6" behindDoc="1" locked="0" layoutInCell="1" allowOverlap="1">
              <wp:simplePos x="0" y="0"/>
              <wp:positionH relativeFrom="page">
                <wp:posOffset>1856105</wp:posOffset>
              </wp:positionH>
              <wp:positionV relativeFrom="page">
                <wp:posOffset>2406650</wp:posOffset>
              </wp:positionV>
              <wp:extent cx="4236720" cy="146050"/>
              <wp:effectExtent l="0" t="0" r="3175" b="381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6720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0D1" w:rsidRDefault="00851ABB">
                          <w:pPr>
                            <w:pStyle w:val="a6"/>
                            <w:shd w:val="clear" w:color="auto" w:fill="auto"/>
                            <w:tabs>
                              <w:tab w:val="left" w:pos="5112"/>
                            </w:tabs>
                            <w:spacing w:line="240" w:lineRule="auto"/>
                          </w:pPr>
                          <w:r>
                            <w:rPr>
                              <w:rStyle w:val="a7"/>
                            </w:rPr>
                            <w:t>08.12.2017</w:t>
                          </w:r>
                          <w:r>
                            <w:rPr>
                              <w:rStyle w:val="a7"/>
                            </w:rPr>
                            <w:tab/>
                            <w:t>Документ для печати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46.15pt;margin-top:189.5pt;width:333.6pt;height:11.5pt;z-index:-188744064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" filled="f" stroked="f">
              <v:textbox style="mso-fit-shape-to-text:t" inset="0,0,0,0">
                <w:txbxContent>
                  <w:p w:rsidR="002740D1" w:rsidRDefault="00851ABB">
                    <w:pPr>
                      <w:pStyle w:val="a6"/>
                      <w:shd w:val="clear" w:color="auto" w:fill="auto"/>
                      <w:tabs>
                        <w:tab w:val="left" w:pos="5112"/>
                      </w:tabs>
                      <w:spacing w:line="240" w:lineRule="auto"/>
                    </w:pPr>
                    <w:r>
                      <w:rPr>
                        <w:rStyle w:val="a7"/>
                      </w:rPr>
                      <w:t>08.12.2017</w:t>
                    </w:r>
                    <w:r>
                      <w:rPr>
                        <w:rStyle w:val="a7"/>
                      </w:rPr>
                      <w:tab/>
                      <w:t>Документ для печати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0D1" w:rsidRDefault="002740D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autoHyphenation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0D1"/>
    <w:rsid w:val="000532A2"/>
    <w:rsid w:val="00123B14"/>
    <w:rsid w:val="00156292"/>
    <w:rsid w:val="001747E7"/>
    <w:rsid w:val="002740D1"/>
    <w:rsid w:val="00291BF3"/>
    <w:rsid w:val="0052410C"/>
    <w:rsid w:val="00570E40"/>
    <w:rsid w:val="00851ABB"/>
    <w:rsid w:val="00BB6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E19FE58-A0E7-445F-9004-AA797C3F0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a5">
    <w:name w:val="Колонтитул_"/>
    <w:basedOn w:val="a0"/>
    <w:link w:val="a6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pacing w:val="-10"/>
      <w:sz w:val="15"/>
      <w:szCs w:val="15"/>
      <w:u w:val="none"/>
    </w:rPr>
  </w:style>
  <w:style w:type="character" w:customStyle="1" w:styleId="a7">
    <w:name w:val="Колонтитул"/>
    <w:basedOn w:val="a5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1"/>
      <w:szCs w:val="21"/>
      <w:u w:val="none"/>
    </w:rPr>
  </w:style>
  <w:style w:type="character" w:customStyle="1" w:styleId="20">
    <w:name w:val="Основной текст (2)_"/>
    <w:basedOn w:val="a0"/>
    <w:link w:val="21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Lucida Sans Unicode" w:eastAsia="Lucida Sans Unicode" w:hAnsi="Lucida Sans Unicode" w:cs="Lucida Sans Unicode"/>
      <w:spacing w:val="-10"/>
      <w:sz w:val="15"/>
      <w:szCs w:val="15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after="180" w:line="0" w:lineRule="atLeast"/>
      <w:jc w:val="both"/>
    </w:pPr>
    <w:rPr>
      <w:rFonts w:ascii="Lucida Sans Unicode" w:eastAsia="Lucida Sans Unicode" w:hAnsi="Lucida Sans Unicode" w:cs="Lucida Sans Unicode"/>
      <w:sz w:val="15"/>
      <w:szCs w:val="15"/>
    </w:rPr>
  </w:style>
  <w:style w:type="paragraph" w:styleId="a8">
    <w:name w:val="No Spacing"/>
    <w:autoRedefine/>
    <w:uiPriority w:val="1"/>
    <w:qFormat/>
    <w:rsid w:val="00123B14"/>
    <w:pPr>
      <w:ind w:firstLine="709"/>
    </w:pPr>
    <w:rPr>
      <w:rFonts w:ascii="Times New Roman" w:hAnsi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2340</Words>
  <Characters>13339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DenisZ</dc:creator>
  <cp:lastModifiedBy>DenisZ</cp:lastModifiedBy>
  <cp:revision>5</cp:revision>
  <dcterms:created xsi:type="dcterms:W3CDTF">2017-12-07T13:21:00Z</dcterms:created>
  <dcterms:modified xsi:type="dcterms:W3CDTF">2017-12-07T14:00:00Z</dcterms:modified>
</cp:coreProperties>
</file>