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31F" w:rsidRPr="00660846" w:rsidRDefault="00D7731F" w:rsidP="00D773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Заместителю председателя</w:t>
      </w:r>
    </w:p>
    <w:p w:rsidR="00D7731F" w:rsidRPr="00660846" w:rsidRDefault="00D7731F" w:rsidP="00D7731F">
      <w:pPr>
        <w:spacing w:after="0" w:line="240" w:lineRule="auto"/>
        <w:jc w:val="right"/>
      </w:pPr>
      <w:r w:rsidRPr="00660846">
        <w:rPr>
          <w:rFonts w:ascii="Times New Roman" w:eastAsia="Times New Roman" w:hAnsi="Times New Roman"/>
          <w:sz w:val="24"/>
          <w:szCs w:val="24"/>
          <w:lang w:eastAsia="ru-RU"/>
        </w:rPr>
        <w:t xml:space="preserve">Верховного Суда Российской Федерации </w:t>
      </w:r>
    </w:p>
    <w:p w:rsidR="00D7731F" w:rsidRPr="00660846" w:rsidRDefault="00D7731F" w:rsidP="00D7731F">
      <w:pPr>
        <w:pStyle w:val="a3"/>
        <w:jc w:val="right"/>
      </w:pPr>
      <w:r w:rsidRPr="00660846">
        <w:t xml:space="preserve">от истца: Маслова Павла Владимировича, </w:t>
      </w:r>
    </w:p>
    <w:p w:rsidR="00D7731F" w:rsidRPr="00660846" w:rsidRDefault="00D7731F" w:rsidP="00D7731F">
      <w:pPr>
        <w:pStyle w:val="a3"/>
        <w:ind w:left="2124"/>
        <w:jc w:val="right"/>
      </w:pPr>
      <w:proofErr w:type="gramStart"/>
      <w:r w:rsidRPr="00660846">
        <w:t>зарегистрированного</w:t>
      </w:r>
      <w:proofErr w:type="gramEnd"/>
      <w:r w:rsidRPr="00660846">
        <w:t xml:space="preserve">  по адресу: </w:t>
      </w:r>
    </w:p>
    <w:p w:rsidR="00D7731F" w:rsidRPr="00660846" w:rsidRDefault="00D7731F" w:rsidP="00D7731F">
      <w:pPr>
        <w:pStyle w:val="a3"/>
        <w:ind w:left="2124"/>
        <w:jc w:val="right"/>
      </w:pPr>
      <w:r w:rsidRPr="00660846">
        <w:t>305545, Курская область,</w:t>
      </w:r>
    </w:p>
    <w:p w:rsidR="00D7731F" w:rsidRPr="00660846" w:rsidRDefault="00D7731F" w:rsidP="00D7731F">
      <w:pPr>
        <w:pStyle w:val="a3"/>
        <w:jc w:val="right"/>
      </w:pPr>
      <w:r w:rsidRPr="00660846">
        <w:t xml:space="preserve">                                                                   Курский район, ЗВГ №26 в/</w:t>
      </w:r>
      <w:proofErr w:type="gramStart"/>
      <w:r w:rsidRPr="00660846">
        <w:t>ч</w:t>
      </w:r>
      <w:proofErr w:type="gramEnd"/>
      <w:r w:rsidRPr="00660846">
        <w:t xml:space="preserve"> 43167</w:t>
      </w:r>
    </w:p>
    <w:p w:rsidR="00D7731F" w:rsidRPr="00660846" w:rsidRDefault="00D7731F" w:rsidP="00D7731F">
      <w:pPr>
        <w:pStyle w:val="a3"/>
        <w:jc w:val="right"/>
      </w:pPr>
      <w:proofErr w:type="gramStart"/>
      <w:r w:rsidRPr="00660846">
        <w:t>проживающего</w:t>
      </w:r>
      <w:proofErr w:type="gramEnd"/>
      <w:r w:rsidRPr="00660846">
        <w:t xml:space="preserve"> по адресу: 123100</w:t>
      </w:r>
    </w:p>
    <w:p w:rsidR="00D7731F" w:rsidRPr="00660846" w:rsidRDefault="00D7731F" w:rsidP="00D7731F">
      <w:pPr>
        <w:pStyle w:val="a3"/>
        <w:jc w:val="right"/>
      </w:pPr>
      <w:r w:rsidRPr="00660846">
        <w:t xml:space="preserve"> г. Москва ул. </w:t>
      </w:r>
      <w:proofErr w:type="spellStart"/>
      <w:r w:rsidRPr="00660846">
        <w:t>Мантулинская</w:t>
      </w:r>
      <w:proofErr w:type="spellEnd"/>
      <w:r w:rsidRPr="00660846">
        <w:t xml:space="preserve"> д. 2 кв. 24 </w:t>
      </w:r>
    </w:p>
    <w:p w:rsidR="00D7731F" w:rsidRPr="00660846" w:rsidRDefault="00D7731F" w:rsidP="00D7731F">
      <w:pPr>
        <w:pStyle w:val="a3"/>
        <w:jc w:val="right"/>
      </w:pPr>
      <w:r w:rsidRPr="00660846">
        <w:t>телефон+79163791695</w:t>
      </w:r>
    </w:p>
    <w:p w:rsidR="00D7731F" w:rsidRPr="00660846" w:rsidRDefault="00D7731F" w:rsidP="00D7731F">
      <w:pPr>
        <w:pStyle w:val="a3"/>
        <w:jc w:val="right"/>
      </w:pPr>
      <w:r w:rsidRPr="00660846">
        <w:t xml:space="preserve">ответчик: Командующий ОСК ВКО, </w:t>
      </w:r>
    </w:p>
    <w:p w:rsidR="00D7731F" w:rsidRPr="00660846" w:rsidRDefault="00D7731F" w:rsidP="00D7731F">
      <w:pPr>
        <w:pStyle w:val="a3"/>
        <w:jc w:val="right"/>
      </w:pPr>
      <w:r w:rsidRPr="00660846">
        <w:t xml:space="preserve">адрес нахождения: 143954, Московская область, </w:t>
      </w:r>
    </w:p>
    <w:p w:rsidR="00D7731F" w:rsidRPr="00660846" w:rsidRDefault="00D7731F" w:rsidP="00D7731F">
      <w:pPr>
        <w:pStyle w:val="a3"/>
        <w:jc w:val="right"/>
      </w:pPr>
      <w:r w:rsidRPr="00660846">
        <w:t xml:space="preserve">г. </w:t>
      </w:r>
      <w:proofErr w:type="spellStart"/>
      <w:r w:rsidRPr="00660846">
        <w:t>Балашиха</w:t>
      </w:r>
      <w:proofErr w:type="spellEnd"/>
      <w:r w:rsidRPr="00660846">
        <w:t>, микрорайон «Северный», д.1</w:t>
      </w:r>
    </w:p>
    <w:p w:rsidR="00D7731F" w:rsidRPr="00660846" w:rsidRDefault="00D7731F" w:rsidP="00D7731F">
      <w:pPr>
        <w:pStyle w:val="a3"/>
        <w:jc w:val="right"/>
      </w:pPr>
      <w:r w:rsidRPr="00660846">
        <w:t xml:space="preserve"> ответчик: Командир в/</w:t>
      </w:r>
      <w:proofErr w:type="gramStart"/>
      <w:r w:rsidRPr="00660846">
        <w:t>ч</w:t>
      </w:r>
      <w:proofErr w:type="gramEnd"/>
      <w:r w:rsidRPr="00660846">
        <w:t xml:space="preserve"> 23243, </w:t>
      </w:r>
    </w:p>
    <w:p w:rsidR="00D7731F" w:rsidRPr="00660846" w:rsidRDefault="00D7731F" w:rsidP="00D7731F">
      <w:pPr>
        <w:pStyle w:val="a3"/>
        <w:jc w:val="right"/>
      </w:pPr>
      <w:r w:rsidRPr="00660846">
        <w:t>адрес нахождения: 305545, Курская область,</w:t>
      </w:r>
    </w:p>
    <w:p w:rsidR="00D7731F" w:rsidRPr="00660846" w:rsidRDefault="00D7731F" w:rsidP="00D7731F">
      <w:pPr>
        <w:pStyle w:val="a3"/>
        <w:jc w:val="right"/>
      </w:pPr>
      <w:r w:rsidRPr="00660846">
        <w:t>Курский район, ЗВГ №26 в/</w:t>
      </w:r>
      <w:proofErr w:type="gramStart"/>
      <w:r w:rsidRPr="00660846">
        <w:t>ч</w:t>
      </w:r>
      <w:proofErr w:type="gramEnd"/>
      <w:r w:rsidRPr="00660846">
        <w:t xml:space="preserve"> 23243 </w:t>
      </w:r>
    </w:p>
    <w:p w:rsidR="00D7731F" w:rsidRPr="00660846" w:rsidRDefault="00D7731F" w:rsidP="00D7731F">
      <w:pPr>
        <w:spacing w:before="150"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ru-RU"/>
        </w:rPr>
      </w:pPr>
      <w:r w:rsidRPr="00660846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D7731F" w:rsidRPr="00660846" w:rsidRDefault="00D7731F" w:rsidP="00D7731F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ru-RU"/>
        </w:rPr>
      </w:pPr>
    </w:p>
    <w:p w:rsidR="00D7731F" w:rsidRPr="00660846" w:rsidRDefault="00D7731F" w:rsidP="00D7731F">
      <w:pPr>
        <w:spacing w:after="0" w:line="240" w:lineRule="auto"/>
        <w:ind w:left="2123" w:firstLine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660846">
        <w:rPr>
          <w:rFonts w:ascii="Times New Roman" w:eastAsia="Times New Roman" w:hAnsi="Times New Roman"/>
          <w:sz w:val="24"/>
          <w:szCs w:val="24"/>
          <w:lang w:eastAsia="ru-RU"/>
        </w:rPr>
        <w:t>НАДЗОРНАЯ ЖАЛОБА</w:t>
      </w:r>
    </w:p>
    <w:p w:rsidR="00D7731F" w:rsidRPr="00660846" w:rsidRDefault="00D7731F" w:rsidP="00D7731F">
      <w:pPr>
        <w:spacing w:after="0" w:line="240" w:lineRule="auto"/>
        <w:ind w:firstLine="709"/>
        <w:contextualSpacing/>
        <w:rPr>
          <w:rFonts w:ascii="Tahoma" w:eastAsia="Times New Roman" w:hAnsi="Tahoma" w:cs="Tahoma"/>
          <w:sz w:val="20"/>
          <w:szCs w:val="20"/>
          <w:lang w:eastAsia="ru-RU"/>
        </w:rPr>
      </w:pPr>
    </w:p>
    <w:p w:rsidR="00D7731F" w:rsidRPr="00DA74BE" w:rsidRDefault="00D7731F" w:rsidP="00D7731F">
      <w:pPr>
        <w:spacing w:after="0" w:line="240" w:lineRule="auto"/>
        <w:ind w:firstLine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на решение курского гарнизонного военного суда от «22» декабря 2010 г., опред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ление московского окружного военного суда от «17» февраля 2011г. по гражданскому д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 xml:space="preserve">лу </w:t>
      </w:r>
      <w:r w:rsidRPr="00DA74BE">
        <w:rPr>
          <w:rFonts w:ascii="Times New Roman" w:hAnsi="Times New Roman"/>
          <w:sz w:val="24"/>
          <w:szCs w:val="24"/>
        </w:rPr>
        <w:t>истца Маслова Павла Владимировича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 xml:space="preserve"> к командующему войсками оперативно-стратегического Командования воздушно-космической обороны и командиру в/ч 23243 о незаконном увольнении с военной службы и исключении из списков личного состава ча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ти.</w:t>
      </w:r>
      <w:proofErr w:type="gramEnd"/>
    </w:p>
    <w:p w:rsidR="00D7731F" w:rsidRPr="00DA74BE" w:rsidRDefault="00D7731F" w:rsidP="00D7731F">
      <w:pPr>
        <w:spacing w:after="0" w:line="240" w:lineRule="auto"/>
        <w:ind w:firstLine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 xml:space="preserve">Курским гарнизонным военным судом «22» декабря 2010 г. решено заявление Маслова П.В. </w:t>
      </w:r>
      <w:proofErr w:type="gramStart"/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удовлетворить</w:t>
      </w:r>
      <w:proofErr w:type="gramEnd"/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 xml:space="preserve"> частично.</w:t>
      </w:r>
    </w:p>
    <w:p w:rsidR="00D7731F" w:rsidRPr="00DA74BE" w:rsidRDefault="00D7731F" w:rsidP="00D7731F">
      <w:pPr>
        <w:spacing w:after="0" w:line="240" w:lineRule="auto"/>
        <w:ind w:firstLine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Обязать командира в/</w:t>
      </w:r>
      <w:proofErr w:type="gramStart"/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ч</w:t>
      </w:r>
      <w:proofErr w:type="gramEnd"/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 xml:space="preserve"> 23326-5 обеспечить Маслова П.В. вещевым имуществом, положенным ему на день исключения из списков части в/ч 23243.</w:t>
      </w:r>
    </w:p>
    <w:p w:rsidR="00D7731F" w:rsidRPr="00DA74BE" w:rsidRDefault="00D7731F" w:rsidP="00D7731F">
      <w:pPr>
        <w:spacing w:after="0" w:line="240" w:lineRule="auto"/>
        <w:ind w:firstLine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В удовлетворении требований Маслова П.В. об отмене приказов командующего войсками оперативно-стратегического Командования воздушно-космической обороны от 6 сентября 2010 г. №064 и командира в/ч 23243 от 11 октября 2010 г. №191 в части увол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ь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нения заявителя с военной службы в запас и исключения его из списков личного состава войсковой части 23243, а также возложения на командира в/ч 23243 обязанности</w:t>
      </w:r>
      <w:proofErr w:type="gramEnd"/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 xml:space="preserve"> по во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становлению Маслова П.В. на военной службе и не исключению его из списков личного состава воинской части до получения им жилья по избранному постоянному месту ж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тельства и обеспечения всеми видами довольствия, отказать.</w:t>
      </w:r>
    </w:p>
    <w:p w:rsidR="00D7731F" w:rsidRPr="00DA74BE" w:rsidRDefault="00D7731F" w:rsidP="00D7731F">
      <w:pPr>
        <w:spacing w:after="0" w:line="240" w:lineRule="auto"/>
        <w:ind w:firstLine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Определением коллегии по гражданским делам Московского окружного военного суда от «17» февраля 2011г.  решение Курского гарнизонного военного суда от 22 декабря 2010 года по заявлению Маслова Павла Владимировича в части отказа в удовлетворении требований о признании незаконными действий командира войсковой части 23243, св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занных с выплатой ему единовременного пособия при увольнении с военной службы в размере 5 окладов денежного содержания, отказом</w:t>
      </w:r>
      <w:proofErr w:type="gramEnd"/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 xml:space="preserve"> в возмещении судебных расходов в размере 150 рублей, в связи с неправильным применением норм материального и проце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суального права отменить и, не передавая дело на новое рассмотрение, принять в этой части новое решение.</w:t>
      </w:r>
    </w:p>
    <w:p w:rsidR="00D7731F" w:rsidRPr="00DA74BE" w:rsidRDefault="00D7731F" w:rsidP="00D7731F">
      <w:pPr>
        <w:spacing w:after="0" w:line="240" w:lineRule="auto"/>
        <w:ind w:firstLine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Заявление Маслова П.В. в этой части удовлетворить.</w:t>
      </w:r>
    </w:p>
    <w:p w:rsidR="00D7731F" w:rsidRPr="00DA74BE" w:rsidRDefault="00D7731F" w:rsidP="00D7731F">
      <w:pPr>
        <w:spacing w:after="0" w:line="240" w:lineRule="auto"/>
        <w:ind w:firstLine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Действия командира войсковой части 23243, связанные с выплатой Маслову ед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новременного пособия при увольнении с военной службы в размере 5 окладов денежного содержания, признать незаконными.</w:t>
      </w:r>
    </w:p>
    <w:p w:rsidR="00D7731F" w:rsidRPr="00DA74BE" w:rsidRDefault="00D7731F" w:rsidP="00D7731F">
      <w:pPr>
        <w:spacing w:after="0" w:line="240" w:lineRule="auto"/>
        <w:ind w:firstLine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 xml:space="preserve">Обязать командира войсковой части 23326-5 издать приказ о выплате Маслову единовременного пособия при увольнении с военной службы в размере 5 окладов 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дене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ж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ного содержания, возложив обязанность по выплате этого пособия, с зачетом ранее выплаченной суммы этого пособия, на филиа</w:t>
      </w:r>
      <w:proofErr w:type="gramStart"/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л-</w:t>
      </w:r>
      <w:proofErr w:type="gramEnd"/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 xml:space="preserve"> войсковая часть 23243 федерального бю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жетного учреждения – войсковая часть 64178.</w:t>
      </w:r>
    </w:p>
    <w:p w:rsidR="00D7731F" w:rsidRPr="00DA74BE" w:rsidRDefault="00D7731F" w:rsidP="00D7731F">
      <w:pPr>
        <w:spacing w:after="0" w:line="240" w:lineRule="auto"/>
        <w:ind w:firstLine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В остальной части это решение суда оставить без изменения, а кассационную ж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лоб</w:t>
      </w:r>
      <w:proofErr w:type="gramStart"/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у-</w:t>
      </w:r>
      <w:proofErr w:type="gramEnd"/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 xml:space="preserve"> без удовлетворения.</w:t>
      </w:r>
    </w:p>
    <w:p w:rsidR="00D7731F" w:rsidRPr="00DA74BE" w:rsidRDefault="00D7731F" w:rsidP="00D7731F">
      <w:pPr>
        <w:spacing w:after="0" w:line="240" w:lineRule="auto"/>
        <w:ind w:firstLine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Определением судьи Московского окружного военного суда от "25" марта 2011 г. в передаче надзорной жалобы для рассмотрения в судебном заседании суда надзорной и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станции отказано.</w:t>
      </w:r>
    </w:p>
    <w:p w:rsidR="00D7731F" w:rsidRPr="00DA74BE" w:rsidRDefault="00D7731F" w:rsidP="00D7731F">
      <w:pPr>
        <w:spacing w:after="0" w:line="240" w:lineRule="auto"/>
        <w:ind w:firstLine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Определением судьи Верховного Суда Российской Федерации от "21" апреля 2011 г. в передаче надзорной жалобы для рассмотрения в судебном заседании суда надзорной и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станции отказано.</w:t>
      </w:r>
    </w:p>
    <w:p w:rsidR="00D7731F" w:rsidRPr="00DA74BE" w:rsidRDefault="00D7731F" w:rsidP="00D7731F">
      <w:pPr>
        <w:spacing w:after="0" w:line="240" w:lineRule="auto"/>
        <w:ind w:firstLine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Основаниями для отмены или изменения судебных постановлений в порядке на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зора являются существенные нарушения норм материального или процессуального права, повлиявшие на исход дела, без устранения которых невозможны восстановление и защита нарушенных прав, свобод и законных интересов, а также защита охраняемых законом публичных интересов (ст. 387 ГПК РФ).</w:t>
      </w:r>
    </w:p>
    <w:p w:rsidR="00D7731F" w:rsidRPr="00DA74BE" w:rsidRDefault="00D7731F" w:rsidP="00D7731F">
      <w:pPr>
        <w:spacing w:after="0" w:line="240" w:lineRule="auto"/>
        <w:ind w:firstLine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Считаю, что в данном деле такого характера нарушение судом допущено и выраз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лось в следующем:</w:t>
      </w:r>
    </w:p>
    <w:p w:rsidR="00D7731F" w:rsidRPr="00DA74BE" w:rsidRDefault="00D7731F" w:rsidP="00D7731F">
      <w:pPr>
        <w:shd w:val="clear" w:color="auto" w:fill="FFFFFF"/>
        <w:spacing w:after="0" w:line="240" w:lineRule="auto"/>
        <w:ind w:firstLine="1"/>
        <w:contextualSpacing/>
        <w:rPr>
          <w:rFonts w:ascii="Times New Roman" w:hAnsi="Times New Roman"/>
          <w:sz w:val="24"/>
          <w:szCs w:val="24"/>
        </w:rPr>
      </w:pPr>
      <w:r w:rsidRPr="00DA74BE">
        <w:rPr>
          <w:rFonts w:ascii="Times New Roman" w:hAnsi="Times New Roman"/>
          <w:sz w:val="24"/>
          <w:szCs w:val="24"/>
        </w:rPr>
        <w:t xml:space="preserve">        В суде установлено, что я на момент увольнения и исключения из списков части по орг</w:t>
      </w:r>
      <w:r>
        <w:rPr>
          <w:rFonts w:ascii="Times New Roman" w:hAnsi="Times New Roman"/>
          <w:sz w:val="24"/>
          <w:szCs w:val="24"/>
        </w:rPr>
        <w:t>анизационно-</w:t>
      </w:r>
      <w:r w:rsidRPr="00DA74BE">
        <w:rPr>
          <w:rFonts w:ascii="Times New Roman" w:hAnsi="Times New Roman"/>
          <w:sz w:val="24"/>
          <w:szCs w:val="24"/>
        </w:rPr>
        <w:t>штатным мероприятиям имел выслугу более 1</w:t>
      </w:r>
      <w:r>
        <w:rPr>
          <w:rFonts w:ascii="Times New Roman" w:hAnsi="Times New Roman"/>
          <w:sz w:val="24"/>
          <w:szCs w:val="24"/>
        </w:rPr>
        <w:t>3 лет в календарном исчислении,</w:t>
      </w:r>
      <w:r w:rsidRPr="00DA74BE">
        <w:rPr>
          <w:rFonts w:ascii="Times New Roman" w:hAnsi="Times New Roman"/>
          <w:sz w:val="24"/>
          <w:szCs w:val="24"/>
        </w:rPr>
        <w:t xml:space="preserve"> обеспечен служебной жилой площадью расположенной в закрытом военном городке №26 в Курском районе Курской области.</w:t>
      </w:r>
    </w:p>
    <w:p w:rsidR="00D7731F" w:rsidRPr="00DA74BE" w:rsidRDefault="00D7731F" w:rsidP="00D7731F">
      <w:pPr>
        <w:shd w:val="clear" w:color="auto" w:fill="FFFFFF"/>
        <w:spacing w:after="0" w:line="240" w:lineRule="auto"/>
        <w:ind w:firstLine="1"/>
        <w:contextualSpacing/>
        <w:rPr>
          <w:rFonts w:ascii="Times New Roman" w:hAnsi="Times New Roman"/>
          <w:sz w:val="24"/>
          <w:szCs w:val="24"/>
        </w:rPr>
      </w:pPr>
      <w:r w:rsidRPr="00DA74BE">
        <w:rPr>
          <w:rFonts w:ascii="Times New Roman" w:hAnsi="Times New Roman"/>
          <w:sz w:val="24"/>
          <w:szCs w:val="24"/>
        </w:rPr>
        <w:t xml:space="preserve">         20.04.2010 г. мною был исполнен рапорт </w:t>
      </w:r>
      <w:proofErr w:type="spellStart"/>
      <w:r w:rsidRPr="00DA74BE">
        <w:rPr>
          <w:rFonts w:ascii="Times New Roman" w:hAnsi="Times New Roman"/>
          <w:sz w:val="24"/>
          <w:szCs w:val="24"/>
        </w:rPr>
        <w:t>вх</w:t>
      </w:r>
      <w:proofErr w:type="spellEnd"/>
      <w:r w:rsidRPr="00DA74BE">
        <w:rPr>
          <w:rFonts w:ascii="Times New Roman" w:hAnsi="Times New Roman"/>
          <w:sz w:val="24"/>
          <w:szCs w:val="24"/>
        </w:rPr>
        <w:t>. № 436 от 20.04.2010 г., где просил о досрочном увольнении меня с военной службы с зачислением в запас в связи с проведен</w:t>
      </w:r>
      <w:r w:rsidRPr="00DA74BE">
        <w:rPr>
          <w:rFonts w:ascii="Times New Roman" w:hAnsi="Times New Roman"/>
          <w:sz w:val="24"/>
          <w:szCs w:val="24"/>
        </w:rPr>
        <w:t>и</w:t>
      </w:r>
      <w:r w:rsidRPr="00DA74BE">
        <w:rPr>
          <w:rFonts w:ascii="Times New Roman" w:hAnsi="Times New Roman"/>
          <w:sz w:val="24"/>
          <w:szCs w:val="24"/>
        </w:rPr>
        <w:t xml:space="preserve">ем организационно-штатных мероприятий, также в данном рапорте я </w:t>
      </w:r>
      <w:proofErr w:type="gramStart"/>
      <w:r w:rsidRPr="00DA74BE">
        <w:rPr>
          <w:rFonts w:ascii="Times New Roman" w:hAnsi="Times New Roman"/>
          <w:sz w:val="24"/>
          <w:szCs w:val="24"/>
        </w:rPr>
        <w:t>указал</w:t>
      </w:r>
      <w:proofErr w:type="gramEnd"/>
      <w:r w:rsidRPr="00DA74BE">
        <w:rPr>
          <w:rFonts w:ascii="Times New Roman" w:hAnsi="Times New Roman"/>
          <w:sz w:val="24"/>
          <w:szCs w:val="24"/>
        </w:rPr>
        <w:t xml:space="preserve"> что служе</w:t>
      </w:r>
      <w:r w:rsidRPr="00DA74BE">
        <w:rPr>
          <w:rFonts w:ascii="Times New Roman" w:hAnsi="Times New Roman"/>
          <w:sz w:val="24"/>
          <w:szCs w:val="24"/>
        </w:rPr>
        <w:t>б</w:t>
      </w:r>
      <w:r w:rsidRPr="00DA74BE">
        <w:rPr>
          <w:rFonts w:ascii="Times New Roman" w:hAnsi="Times New Roman"/>
          <w:sz w:val="24"/>
          <w:szCs w:val="24"/>
        </w:rPr>
        <w:t>ной жилой площадью обеспечен до 20.04.2010 г. (договор найма служебного помещения №612 от 25.05.2009) и реализовал свое право на выбор постоянного места жительства, в данном рапорте я просил не исключать меня из списков личного состава части до обесп</w:t>
      </w:r>
      <w:r w:rsidRPr="00DA74BE">
        <w:rPr>
          <w:rFonts w:ascii="Times New Roman" w:hAnsi="Times New Roman"/>
          <w:sz w:val="24"/>
          <w:szCs w:val="24"/>
        </w:rPr>
        <w:t>е</w:t>
      </w:r>
      <w:r w:rsidRPr="00DA74BE">
        <w:rPr>
          <w:rFonts w:ascii="Times New Roman" w:hAnsi="Times New Roman"/>
          <w:sz w:val="24"/>
          <w:szCs w:val="24"/>
        </w:rPr>
        <w:t>чения постоянной жилой площадью по избранному постоянному месту жительства, тут же показал что я не претендую на жилую площадь в закрытом городке а договор найма пр</w:t>
      </w:r>
      <w:r w:rsidRPr="00DA74BE">
        <w:rPr>
          <w:rFonts w:ascii="Times New Roman" w:hAnsi="Times New Roman"/>
          <w:sz w:val="24"/>
          <w:szCs w:val="24"/>
        </w:rPr>
        <w:t>е</w:t>
      </w:r>
      <w:r w:rsidRPr="00DA74BE">
        <w:rPr>
          <w:rFonts w:ascii="Times New Roman" w:hAnsi="Times New Roman"/>
          <w:sz w:val="24"/>
          <w:szCs w:val="24"/>
        </w:rPr>
        <w:t xml:space="preserve">кратил свое действие согласно </w:t>
      </w:r>
      <w:hyperlink r:id="rId4" w:history="1">
        <w:proofErr w:type="gramStart"/>
        <w:r w:rsidRPr="00DA74BE">
          <w:rPr>
            <w:rFonts w:ascii="Times New Roman" w:eastAsia="Times New Roman" w:hAnsi="Times New Roman"/>
            <w:bCs/>
            <w:sz w:val="24"/>
            <w:szCs w:val="24"/>
            <w:lang w:eastAsia="ru-RU"/>
          </w:rPr>
          <w:t>постановлени</w:t>
        </w:r>
      </w:hyperlink>
      <w:r w:rsidRPr="00DA74BE">
        <w:rPr>
          <w:rFonts w:ascii="Times New Roman" w:hAnsi="Times New Roman"/>
          <w:sz w:val="24"/>
          <w:szCs w:val="24"/>
        </w:rPr>
        <w:t>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DA74B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Правительства РФ от 4 мая 1999 г. N 487</w:t>
      </w:r>
      <w:r w:rsidRPr="00DA74BE">
        <w:rPr>
          <w:rFonts w:ascii="Times New Roman" w:hAnsi="Times New Roman"/>
          <w:sz w:val="24"/>
          <w:szCs w:val="24"/>
        </w:rPr>
        <w:t>.</w:t>
      </w:r>
      <w:r w:rsidRPr="00DA74BE">
        <w:rPr>
          <w:rFonts w:ascii="Times New Roman" w:hAnsi="Times New Roman"/>
          <w:sz w:val="24"/>
          <w:szCs w:val="24"/>
        </w:rPr>
        <w:br/>
        <w:t xml:space="preserve">        30 апреля 2011 года, в связи с предстоящим увольнением с военной службы, я был признан жилищной комиссией нуждающимся в получении ж</w:t>
      </w:r>
      <w:r>
        <w:rPr>
          <w:rFonts w:ascii="Times New Roman" w:hAnsi="Times New Roman"/>
          <w:sz w:val="24"/>
          <w:szCs w:val="24"/>
        </w:rPr>
        <w:t>илого помещения по избранному постоянному</w:t>
      </w:r>
      <w:r w:rsidRPr="00DA74BE">
        <w:rPr>
          <w:rFonts w:ascii="Times New Roman" w:hAnsi="Times New Roman"/>
          <w:sz w:val="24"/>
          <w:szCs w:val="24"/>
        </w:rPr>
        <w:t xml:space="preserve"> месту жительства </w:t>
      </w:r>
      <w:proofErr w:type="gramStart"/>
      <w:r w:rsidRPr="00DA74BE">
        <w:rPr>
          <w:rFonts w:ascii="Times New Roman" w:hAnsi="Times New Roman"/>
          <w:sz w:val="24"/>
          <w:szCs w:val="24"/>
        </w:rPr>
        <w:t>в</w:t>
      </w:r>
      <w:proofErr w:type="gramEnd"/>
      <w:r w:rsidRPr="00DA74BE">
        <w:rPr>
          <w:rFonts w:ascii="Times New Roman" w:hAnsi="Times New Roman"/>
          <w:sz w:val="24"/>
          <w:szCs w:val="24"/>
        </w:rPr>
        <w:t xml:space="preserve"> гор. Мытищи Московской области. В связи с организационно-штатными мероприятиями приказом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командующего войсками оперативно-стратегического Командования воздушно-космической обороны от 6 сентября 2010 г. №064 я был уволен с военной службы и приказом командира в/ч 23243 от 11 октября 2010 г. №191 </w:t>
      </w:r>
      <w:r w:rsidRPr="00DA74BE">
        <w:rPr>
          <w:rFonts w:ascii="Times New Roman" w:hAnsi="Times New Roman"/>
          <w:sz w:val="24"/>
          <w:szCs w:val="24"/>
        </w:rPr>
        <w:t xml:space="preserve">был исключен из списков личного состава части, не будучи обеспеченным жилым </w:t>
      </w:r>
      <w:proofErr w:type="gramStart"/>
      <w:r w:rsidRPr="00DA74BE">
        <w:rPr>
          <w:rFonts w:ascii="Times New Roman" w:hAnsi="Times New Roman"/>
          <w:sz w:val="24"/>
          <w:szCs w:val="24"/>
        </w:rPr>
        <w:t>помещением</w:t>
      </w:r>
      <w:proofErr w:type="gramEnd"/>
      <w:r w:rsidRPr="00DA74BE">
        <w:rPr>
          <w:rFonts w:ascii="Times New Roman" w:hAnsi="Times New Roman"/>
          <w:sz w:val="24"/>
          <w:szCs w:val="24"/>
        </w:rPr>
        <w:t xml:space="preserve"> не только по избранному месту жительства, но и по месту службы для постоянного проживания. </w:t>
      </w:r>
    </w:p>
    <w:p w:rsidR="00D7731F" w:rsidRPr="00DA74BE" w:rsidRDefault="00D7731F" w:rsidP="00D7731F">
      <w:pPr>
        <w:shd w:val="clear" w:color="auto" w:fill="FFFFFF"/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A74BE">
        <w:rPr>
          <w:rFonts w:ascii="Times New Roman" w:hAnsi="Times New Roman"/>
          <w:sz w:val="24"/>
          <w:szCs w:val="24"/>
        </w:rPr>
        <w:t xml:space="preserve">         Из листа беседы Маслова П.В. усматривается, что я согласия на ис</w:t>
      </w:r>
      <w:r w:rsidRPr="00DA74BE">
        <w:rPr>
          <w:rFonts w:ascii="Times New Roman" w:hAnsi="Times New Roman"/>
          <w:sz w:val="24"/>
          <w:szCs w:val="24"/>
        </w:rPr>
        <w:softHyphen/>
        <w:t>ключение из списков личного состава части до обеспечения жилой площадью по избранному постоянному месту жительства не давал, что следует расценивать, как выражение желания проходить военную службу до получения жилья в избранном месте жительства.</w:t>
      </w:r>
      <w:r w:rsidRPr="00DA74BE">
        <w:rPr>
          <w:rFonts w:ascii="Times New Roman" w:hAnsi="Times New Roman"/>
          <w:sz w:val="24"/>
          <w:szCs w:val="24"/>
        </w:rPr>
        <w:br/>
        <w:t xml:space="preserve">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Согласно пункту  </w:t>
      </w:r>
      <w:r w:rsidRPr="00DA74BE">
        <w:rPr>
          <w:rFonts w:ascii="Times New Roman" w:hAnsi="Times New Roman"/>
          <w:sz w:val="24"/>
          <w:szCs w:val="24"/>
        </w:rPr>
        <w:t>14 статьи 15 Федерального закона "О статусе военнослужащих" обеспечение жилыми помещениями военнослужащих, имеющих общую продолжительность военной службы 10 лет и более, при увольнении с военной службы в связи с организационно-штатными мероприятиями и членов их семей при перемене места жительства осуществляется органами исполнительной власти, в которых предусмотрена военная служба, за счет средств федерального бюджета на строительство и приобретение жилого</w:t>
      </w:r>
      <w:proofErr w:type="gramEnd"/>
      <w:r w:rsidRPr="00DA74BE">
        <w:rPr>
          <w:rFonts w:ascii="Times New Roman" w:hAnsi="Times New Roman"/>
          <w:sz w:val="24"/>
          <w:szCs w:val="24"/>
        </w:rPr>
        <w:t xml:space="preserve"> помещения, в том числе путем выдачи государственных жилищных сертификатов.</w:t>
      </w:r>
      <w:r w:rsidRPr="00DA74BE">
        <w:rPr>
          <w:rFonts w:ascii="Times New Roman" w:hAnsi="Times New Roman"/>
          <w:sz w:val="24"/>
          <w:szCs w:val="24"/>
        </w:rPr>
        <w:br/>
      </w:r>
      <w:r w:rsidRPr="00DA74BE">
        <w:rPr>
          <w:rFonts w:ascii="Times New Roman" w:hAnsi="Times New Roman"/>
          <w:sz w:val="24"/>
          <w:szCs w:val="24"/>
        </w:rPr>
        <w:lastRenderedPageBreak/>
        <w:t xml:space="preserve">           В соответствии с частью 1 статьи 23 указанного Федерального закона военнослужащие, общая продолжительность военной службы которых состав</w:t>
      </w:r>
      <w:r w:rsidRPr="00DA74BE">
        <w:rPr>
          <w:rFonts w:ascii="Times New Roman" w:hAnsi="Times New Roman"/>
          <w:sz w:val="24"/>
          <w:szCs w:val="24"/>
        </w:rPr>
        <w:softHyphen/>
        <w:t>ляет 10 лет и более, нуждающиеся в улучшении жилищных условий, без их согласия не могут быть уволены с военной службы в связи с организационн</w:t>
      </w:r>
      <w:proofErr w:type="gramStart"/>
      <w:r w:rsidRPr="00DA74BE">
        <w:rPr>
          <w:rFonts w:ascii="Times New Roman" w:hAnsi="Times New Roman"/>
          <w:sz w:val="24"/>
          <w:szCs w:val="24"/>
        </w:rPr>
        <w:t>о-</w:t>
      </w:r>
      <w:proofErr w:type="gramEnd"/>
      <w:r w:rsidRPr="00DA74BE">
        <w:rPr>
          <w:rFonts w:ascii="Times New Roman" w:hAnsi="Times New Roman"/>
          <w:sz w:val="24"/>
          <w:szCs w:val="24"/>
        </w:rPr>
        <w:t xml:space="preserve"> штатными мероприятиями без предоставления жилых помещений.</w:t>
      </w:r>
      <w:r w:rsidRPr="00DA74BE">
        <w:rPr>
          <w:rFonts w:ascii="Times New Roman" w:hAnsi="Times New Roman"/>
          <w:sz w:val="24"/>
          <w:szCs w:val="24"/>
        </w:rPr>
        <w:br/>
        <w:t xml:space="preserve">          Аналогичное положение содержится в пункте 17 статьи 34 Положения о порядке прохождения военной службы. Что касается предусмотренного названным пунктом предписания об увольнении военнослужащих при желании получить жилые помещения не по месту дислокации воинской части, то оно не может быть применено к военнослужащим, не имеющим жилья по месту военной службы, как это имело место в отношении </w:t>
      </w:r>
      <w:r>
        <w:rPr>
          <w:rFonts w:ascii="Times New Roman" w:hAnsi="Times New Roman"/>
          <w:sz w:val="24"/>
          <w:szCs w:val="24"/>
        </w:rPr>
        <w:t>меня</w:t>
      </w:r>
      <w:r w:rsidRPr="00DA74BE">
        <w:rPr>
          <w:rFonts w:ascii="Times New Roman" w:hAnsi="Times New Roman"/>
          <w:sz w:val="24"/>
          <w:szCs w:val="24"/>
        </w:rPr>
        <w:t>.</w:t>
      </w:r>
      <w:r w:rsidRPr="00DA74BE">
        <w:rPr>
          <w:rFonts w:ascii="Times New Roman" w:hAnsi="Times New Roman"/>
          <w:sz w:val="24"/>
          <w:szCs w:val="24"/>
        </w:rPr>
        <w:br/>
        <w:t xml:space="preserve">           Наличие у меня служебного жилья в закрытом военном городке не может свидетельствовать об  обеспеченности жильем, поскольку в силу пункта 1 статьи 15 Федерального закона "О статусе военнослужащих" такое жилье военнослужащим предоставляется только на срок военной службы.</w:t>
      </w:r>
      <w:r w:rsidRPr="00DA74BE">
        <w:rPr>
          <w:rFonts w:ascii="Times New Roman" w:hAnsi="Times New Roman"/>
          <w:sz w:val="24"/>
          <w:szCs w:val="24"/>
        </w:rPr>
        <w:br/>
        <w:t xml:space="preserve">          Отсутствие на момент увольнения в запас возможности обеспечить меня жильем по избранному  месту жительства само по себе также не может являться основанием для увольнения с военной службы.</w:t>
      </w:r>
      <w:r w:rsidRPr="00DA74BE">
        <w:rPr>
          <w:rFonts w:ascii="Times New Roman" w:hAnsi="Times New Roman"/>
          <w:sz w:val="24"/>
          <w:szCs w:val="24"/>
        </w:rPr>
        <w:br/>
        <w:t xml:space="preserve">         </w:t>
      </w:r>
      <w:proofErr w:type="gramStart"/>
      <w:r w:rsidRPr="00DA74BE">
        <w:rPr>
          <w:rFonts w:ascii="Times New Roman" w:hAnsi="Times New Roman"/>
          <w:sz w:val="24"/>
          <w:szCs w:val="24"/>
        </w:rPr>
        <w:t xml:space="preserve">Таким образом, при указанных обстоятельствах приказы 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командующего войсками оперативно-стратегического Командования воздушно-космической обороны от 6 сентября 2010 г. №064 и командира в/ч 23243 от 11 октября 2010 г. №191 в части увол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ь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 xml:space="preserve">нения меня с военной службы в запас и исключения из списков личного состава войсковой части </w:t>
      </w:r>
      <w:r w:rsidRPr="00DA74BE">
        <w:rPr>
          <w:rFonts w:ascii="Times New Roman" w:hAnsi="Times New Roman"/>
          <w:sz w:val="24"/>
          <w:szCs w:val="24"/>
        </w:rPr>
        <w:t>противоречат положениям статей 15 и 23 Федерального закона «О статусе военнослужащих», а также Федеральному</w:t>
      </w:r>
      <w:proofErr w:type="gramEnd"/>
      <w:r w:rsidRPr="00DA74BE">
        <w:rPr>
          <w:rFonts w:ascii="Times New Roman" w:hAnsi="Times New Roman"/>
          <w:sz w:val="24"/>
          <w:szCs w:val="24"/>
        </w:rPr>
        <w:t xml:space="preserve"> закону «О воинской обязанности и военной службе» и Положению о порядке прохождения военной службы.</w:t>
      </w:r>
      <w:r w:rsidRPr="00DA74BE">
        <w:rPr>
          <w:rFonts w:ascii="Times New Roman" w:hAnsi="Times New Roman"/>
          <w:sz w:val="24"/>
          <w:szCs w:val="24"/>
        </w:rPr>
        <w:br/>
        <w:t xml:space="preserve">         Вывод же суда о соответствии указанных приказов действующему законодательству свидетельствует о неправильном истолковании им закона, что с учетом обстоятельств дела, следует признать существенным нарушением норм материального права.</w:t>
      </w:r>
    </w:p>
    <w:p w:rsidR="00D7731F" w:rsidRDefault="00D7731F" w:rsidP="00D7731F">
      <w:pPr>
        <w:shd w:val="clear" w:color="auto" w:fill="FFFFFF"/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A74BE"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Pr="00DA74BE">
        <w:rPr>
          <w:rFonts w:ascii="Times New Roman" w:hAnsi="Times New Roman"/>
          <w:sz w:val="24"/>
          <w:szCs w:val="24"/>
        </w:rPr>
        <w:t>17 марта 2011 года Военная коллегия Верховного Суда Российской Федерации в составе: председательствующего - Соловьева А.И. и</w:t>
      </w:r>
      <w:r w:rsidRPr="00DA74BE">
        <w:rPr>
          <w:rFonts w:ascii="Times New Roman" w:hAnsi="Times New Roman"/>
          <w:sz w:val="24"/>
          <w:szCs w:val="24"/>
        </w:rPr>
        <w:br/>
        <w:t xml:space="preserve">судей </w:t>
      </w:r>
      <w:proofErr w:type="spellStart"/>
      <w:r w:rsidRPr="00DA74BE">
        <w:rPr>
          <w:rFonts w:ascii="Times New Roman" w:hAnsi="Times New Roman"/>
          <w:sz w:val="24"/>
          <w:szCs w:val="24"/>
        </w:rPr>
        <w:t>Шалякина</w:t>
      </w:r>
      <w:proofErr w:type="spellEnd"/>
      <w:r w:rsidRPr="00DA74BE">
        <w:rPr>
          <w:rFonts w:ascii="Times New Roman" w:hAnsi="Times New Roman"/>
          <w:sz w:val="24"/>
          <w:szCs w:val="24"/>
        </w:rPr>
        <w:t xml:space="preserve"> А.С., Королева JI.A., с участием военного прокурора отдела Главной военной прокуратуры полковника юстиции </w:t>
      </w:r>
      <w:proofErr w:type="spellStart"/>
      <w:r w:rsidRPr="00DA74BE">
        <w:rPr>
          <w:rFonts w:ascii="Times New Roman" w:hAnsi="Times New Roman"/>
          <w:sz w:val="24"/>
          <w:szCs w:val="24"/>
        </w:rPr>
        <w:t>Сатюкова</w:t>
      </w:r>
      <w:proofErr w:type="spellEnd"/>
      <w:r w:rsidRPr="00DA74BE">
        <w:rPr>
          <w:rFonts w:ascii="Times New Roman" w:hAnsi="Times New Roman"/>
          <w:sz w:val="24"/>
          <w:szCs w:val="24"/>
        </w:rPr>
        <w:t xml:space="preserve"> Д.А., представителя командира войсковой части 28108 Светлова </w:t>
      </w:r>
      <w:proofErr w:type="spellStart"/>
      <w:r w:rsidRPr="00DA74BE">
        <w:rPr>
          <w:rFonts w:ascii="Times New Roman" w:hAnsi="Times New Roman"/>
          <w:sz w:val="24"/>
          <w:szCs w:val="24"/>
        </w:rPr>
        <w:t>И.Ю.,при</w:t>
      </w:r>
      <w:proofErr w:type="spellEnd"/>
      <w:r w:rsidRPr="00DA74BE">
        <w:rPr>
          <w:rFonts w:ascii="Times New Roman" w:hAnsi="Times New Roman"/>
          <w:sz w:val="24"/>
          <w:szCs w:val="24"/>
        </w:rPr>
        <w:t xml:space="preserve"> секретаре Петровой М.С. рассмотрела в открытом судебном заседании гражданское дело по надзорной жалобе</w:t>
      </w:r>
      <w:proofErr w:type="gramEnd"/>
      <w:r w:rsidRPr="00DA74B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DA74BE">
        <w:rPr>
          <w:rFonts w:ascii="Times New Roman" w:hAnsi="Times New Roman"/>
          <w:sz w:val="24"/>
          <w:szCs w:val="24"/>
        </w:rPr>
        <w:t>Шуньгина</w:t>
      </w:r>
      <w:proofErr w:type="spellEnd"/>
      <w:r w:rsidRPr="00DA74BE">
        <w:rPr>
          <w:rFonts w:ascii="Times New Roman" w:hAnsi="Times New Roman"/>
          <w:sz w:val="24"/>
          <w:szCs w:val="24"/>
        </w:rPr>
        <w:t xml:space="preserve"> Дмитрия Владимировича на решение Архангельского гарнизонного военного суда от 28 июня 2010 года и кассационное определение Северного флотского военного суда от 9 августа 2010 хода по заявлению бывшего военнослужащего войсковой части 28108 старшего сержанта запаса </w:t>
      </w:r>
      <w:proofErr w:type="spellStart"/>
      <w:r w:rsidRPr="00DA74BE">
        <w:rPr>
          <w:rFonts w:ascii="Times New Roman" w:hAnsi="Times New Roman"/>
          <w:sz w:val="24"/>
          <w:szCs w:val="24"/>
        </w:rPr>
        <w:t>Шуньгина</w:t>
      </w:r>
      <w:proofErr w:type="spellEnd"/>
      <w:r w:rsidRPr="00DA74BE">
        <w:rPr>
          <w:rFonts w:ascii="Times New Roman" w:hAnsi="Times New Roman"/>
          <w:sz w:val="24"/>
          <w:szCs w:val="24"/>
        </w:rPr>
        <w:t xml:space="preserve"> Д.В. об оспаривании действий командира войсковой части 28108, связанных с увольнением с военной службы без обеспечения жилым помещением по избранному месту постоянного</w:t>
      </w:r>
      <w:proofErr w:type="gramEnd"/>
      <w:r w:rsidRPr="00DA74BE">
        <w:rPr>
          <w:rFonts w:ascii="Times New Roman" w:hAnsi="Times New Roman"/>
          <w:sz w:val="24"/>
          <w:szCs w:val="24"/>
        </w:rPr>
        <w:t xml:space="preserve"> жительства.</w:t>
      </w:r>
      <w:r w:rsidRPr="00DA74BE">
        <w:rPr>
          <w:rFonts w:ascii="Times New Roman" w:hAnsi="Times New Roman"/>
          <w:sz w:val="24"/>
          <w:szCs w:val="24"/>
        </w:rPr>
        <w:br/>
        <w:t xml:space="preserve">         Определением Военной коллегии Верховного Суда Российской Федерации № 210-В11-6 </w:t>
      </w:r>
      <w:r>
        <w:rPr>
          <w:rFonts w:ascii="Times New Roman" w:hAnsi="Times New Roman"/>
          <w:sz w:val="24"/>
          <w:szCs w:val="24"/>
        </w:rPr>
        <w:t xml:space="preserve">от 17 марта 2011 года </w:t>
      </w:r>
      <w:r w:rsidRPr="00DA74BE">
        <w:rPr>
          <w:rFonts w:ascii="Times New Roman" w:hAnsi="Times New Roman"/>
          <w:sz w:val="24"/>
          <w:szCs w:val="24"/>
        </w:rPr>
        <w:t xml:space="preserve">по делу </w:t>
      </w:r>
      <w:proofErr w:type="spellStart"/>
      <w:r w:rsidRPr="00DA74BE">
        <w:rPr>
          <w:rFonts w:ascii="Times New Roman" w:hAnsi="Times New Roman"/>
          <w:sz w:val="24"/>
          <w:szCs w:val="24"/>
        </w:rPr>
        <w:t>Шуньгина</w:t>
      </w:r>
      <w:proofErr w:type="spellEnd"/>
      <w:r w:rsidRPr="00DA74BE">
        <w:rPr>
          <w:rFonts w:ascii="Times New Roman" w:hAnsi="Times New Roman"/>
          <w:sz w:val="24"/>
          <w:szCs w:val="24"/>
        </w:rPr>
        <w:t xml:space="preserve"> были отменены приказы должностного лица об увольнении и исключе</w:t>
      </w:r>
      <w:r>
        <w:rPr>
          <w:rFonts w:ascii="Times New Roman" w:hAnsi="Times New Roman"/>
          <w:sz w:val="24"/>
          <w:szCs w:val="24"/>
        </w:rPr>
        <w:t>нии из списков части заявителя.</w:t>
      </w:r>
      <w:r w:rsidRPr="00DA74BE">
        <w:rPr>
          <w:rFonts w:ascii="Times New Roman" w:hAnsi="Times New Roman"/>
          <w:sz w:val="24"/>
          <w:szCs w:val="24"/>
        </w:rPr>
        <w:t xml:space="preserve"> </w:t>
      </w:r>
    </w:p>
    <w:p w:rsidR="00D7731F" w:rsidRDefault="00D7731F" w:rsidP="00D7731F">
      <w:pPr>
        <w:shd w:val="clear" w:color="auto" w:fill="FFFFFF"/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В</w:t>
      </w:r>
      <w:r w:rsidRPr="00DA74BE">
        <w:rPr>
          <w:rFonts w:ascii="Times New Roman" w:hAnsi="Times New Roman"/>
          <w:sz w:val="24"/>
          <w:szCs w:val="24"/>
        </w:rPr>
        <w:t>се вышеперечисленные</w:t>
      </w:r>
      <w:r>
        <w:rPr>
          <w:rFonts w:ascii="Times New Roman" w:hAnsi="Times New Roman"/>
          <w:sz w:val="24"/>
          <w:szCs w:val="24"/>
        </w:rPr>
        <w:t xml:space="preserve"> мною</w:t>
      </w:r>
      <w:r w:rsidRPr="00DA74BE">
        <w:rPr>
          <w:rFonts w:ascii="Times New Roman" w:hAnsi="Times New Roman"/>
          <w:sz w:val="24"/>
          <w:szCs w:val="24"/>
        </w:rPr>
        <w:t xml:space="preserve"> доводы взяты один в один из этого определения Военной Коллегии В</w:t>
      </w:r>
      <w:r>
        <w:rPr>
          <w:rFonts w:ascii="Times New Roman" w:hAnsi="Times New Roman"/>
          <w:sz w:val="24"/>
          <w:szCs w:val="24"/>
        </w:rPr>
        <w:t xml:space="preserve">ерховного </w:t>
      </w:r>
      <w:r w:rsidRPr="00DA74BE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уда</w:t>
      </w:r>
      <w:r w:rsidRPr="00DA74BE">
        <w:rPr>
          <w:rFonts w:ascii="Times New Roman" w:hAnsi="Times New Roman"/>
          <w:sz w:val="24"/>
          <w:szCs w:val="24"/>
        </w:rPr>
        <w:t xml:space="preserve"> РФ, обстоятельства  моего дела аналогичны </w:t>
      </w:r>
      <w:proofErr w:type="gramStart"/>
      <w:r w:rsidRPr="00DA74BE">
        <w:rPr>
          <w:rFonts w:ascii="Times New Roman" w:hAnsi="Times New Roman"/>
          <w:sz w:val="24"/>
          <w:szCs w:val="24"/>
        </w:rPr>
        <w:t>рассмотренному</w:t>
      </w:r>
      <w:proofErr w:type="gramEnd"/>
      <w:r w:rsidRPr="00DA74BE">
        <w:rPr>
          <w:rFonts w:ascii="Times New Roman" w:hAnsi="Times New Roman"/>
          <w:sz w:val="24"/>
          <w:szCs w:val="24"/>
        </w:rPr>
        <w:t xml:space="preserve"> и просьбы в заявлении одинаковы.  </w:t>
      </w:r>
    </w:p>
    <w:p w:rsidR="00D7731F" w:rsidRDefault="00D7731F" w:rsidP="00D7731F">
      <w:pPr>
        <w:shd w:val="clear" w:color="auto" w:fill="FFFFFF"/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В силу того что решение Курского гарнизонного суда, определение Московского окружного суда противоречат определению Военной Коллегии Верховного Суда Российской Федерации </w:t>
      </w:r>
      <w:r w:rsidRPr="00DA74BE">
        <w:rPr>
          <w:rFonts w:ascii="Times New Roman" w:hAnsi="Times New Roman"/>
          <w:sz w:val="24"/>
          <w:szCs w:val="24"/>
        </w:rPr>
        <w:t xml:space="preserve">№ 210-В11-6 </w:t>
      </w:r>
      <w:r>
        <w:rPr>
          <w:rFonts w:ascii="Times New Roman" w:hAnsi="Times New Roman"/>
          <w:sz w:val="24"/>
          <w:szCs w:val="24"/>
        </w:rPr>
        <w:t>от 17 марта 2011 года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которое определило, что наличие у военнослужащего служебного жилья в закрытом военном городке не может </w:t>
      </w:r>
      <w:r w:rsidRPr="00DA74BE">
        <w:rPr>
          <w:rFonts w:ascii="Times New Roman" w:hAnsi="Times New Roman"/>
          <w:sz w:val="24"/>
          <w:szCs w:val="24"/>
        </w:rPr>
        <w:t xml:space="preserve">свидетельствовать об  обеспеченности жильем, поскольку в силу пункта 1 статьи 15 Федерального закона "О статусе военнослужащих" такое жилье военнослужащим </w:t>
      </w:r>
      <w:r w:rsidRPr="00DA74BE">
        <w:rPr>
          <w:rFonts w:ascii="Times New Roman" w:hAnsi="Times New Roman"/>
          <w:sz w:val="24"/>
          <w:szCs w:val="24"/>
        </w:rPr>
        <w:lastRenderedPageBreak/>
        <w:t>предоставляетс</w:t>
      </w:r>
      <w:r>
        <w:rPr>
          <w:rFonts w:ascii="Times New Roman" w:hAnsi="Times New Roman"/>
          <w:sz w:val="24"/>
          <w:szCs w:val="24"/>
        </w:rPr>
        <w:t>я только на срок военной службы, а определения судьи Московского окружного военного суда и судьи Верховного Суда РФ об отказе в передаче жалобы на рассмотрение суда надзорной инстанции также являются ошибочными и не учитывают вышеперечисленные правовые нормы.</w:t>
      </w:r>
    </w:p>
    <w:p w:rsidR="00D7731F" w:rsidRPr="00E32990" w:rsidRDefault="00D7731F" w:rsidP="00D7731F">
      <w:pPr>
        <w:adjustRightInd w:val="0"/>
        <w:spacing w:before="150" w:after="0" w:line="240" w:lineRule="auto"/>
        <w:ind w:firstLine="540"/>
        <w:jc w:val="both"/>
        <w:outlineLvl w:val="2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2990">
        <w:rPr>
          <w:rFonts w:ascii="Times New Roman" w:eastAsia="Times New Roman" w:hAnsi="Times New Roman"/>
          <w:sz w:val="24"/>
          <w:szCs w:val="24"/>
          <w:lang w:eastAsia="ru-RU"/>
        </w:rPr>
        <w:t>Статья 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ГПК РФ</w:t>
      </w:r>
      <w:r w:rsidRPr="00E32990">
        <w:rPr>
          <w:rFonts w:ascii="Times New Roman" w:eastAsia="Times New Roman" w:hAnsi="Times New Roman"/>
          <w:sz w:val="24"/>
          <w:szCs w:val="24"/>
          <w:lang w:eastAsia="ru-RU"/>
        </w:rPr>
        <w:t>. Равенство всех перед законом и судом</w:t>
      </w:r>
    </w:p>
    <w:p w:rsidR="00D7731F" w:rsidRPr="00553D09" w:rsidRDefault="00D7731F" w:rsidP="00D7731F">
      <w:pPr>
        <w:adjustRightInd w:val="0"/>
        <w:spacing w:before="150"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E32990">
        <w:rPr>
          <w:rFonts w:ascii="Times New Roman" w:eastAsia="Times New Roman" w:hAnsi="Times New Roman"/>
          <w:sz w:val="24"/>
          <w:szCs w:val="24"/>
          <w:lang w:eastAsia="ru-RU"/>
        </w:rPr>
        <w:t>Правосудие по гражданским делам осуществляется на началах равенства перед зак</w:t>
      </w:r>
      <w:r w:rsidRPr="00E32990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E32990">
        <w:rPr>
          <w:rFonts w:ascii="Times New Roman" w:eastAsia="Times New Roman" w:hAnsi="Times New Roman"/>
          <w:sz w:val="24"/>
          <w:szCs w:val="24"/>
          <w:lang w:eastAsia="ru-RU"/>
        </w:rPr>
        <w:t>ном и судом всех граждан независимо от пола, расы,</w:t>
      </w:r>
      <w:r w:rsidRPr="00F02E5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2990">
        <w:rPr>
          <w:rFonts w:ascii="Times New Roman" w:eastAsia="Times New Roman" w:hAnsi="Times New Roman"/>
          <w:sz w:val="24"/>
          <w:szCs w:val="24"/>
          <w:lang w:eastAsia="ru-RU"/>
        </w:rPr>
        <w:t>национальности, языка, происхожд</w:t>
      </w:r>
      <w:r w:rsidRPr="00E32990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E32990">
        <w:rPr>
          <w:rFonts w:ascii="Times New Roman" w:eastAsia="Times New Roman" w:hAnsi="Times New Roman"/>
          <w:sz w:val="24"/>
          <w:szCs w:val="24"/>
          <w:lang w:eastAsia="ru-RU"/>
        </w:rPr>
        <w:t>ния, имущест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венного и должностного положения</w:t>
      </w:r>
      <w:r w:rsidRPr="00E3299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2990">
        <w:rPr>
          <w:rFonts w:ascii="Times New Roman" w:eastAsia="Times New Roman" w:hAnsi="Times New Roman"/>
          <w:sz w:val="24"/>
          <w:szCs w:val="24"/>
          <w:lang w:eastAsia="ru-RU"/>
        </w:rPr>
        <w:t>места жительства, отношения к религии, убеждений, принадлежности к общественным объедин</w:t>
      </w:r>
      <w:r w:rsidRPr="00E32990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E32990">
        <w:rPr>
          <w:rFonts w:ascii="Times New Roman" w:eastAsia="Times New Roman" w:hAnsi="Times New Roman"/>
          <w:sz w:val="24"/>
          <w:szCs w:val="24"/>
          <w:lang w:eastAsia="ru-RU"/>
        </w:rPr>
        <w:t>ниям и других обстоятельств, а также всех организаций независимо от их организационно-правовой формы, формы со</w:t>
      </w:r>
      <w:r w:rsidRPr="00E32990">
        <w:rPr>
          <w:rFonts w:ascii="Times New Roman" w:eastAsia="Times New Roman" w:hAnsi="Times New Roman"/>
          <w:sz w:val="24"/>
          <w:szCs w:val="24"/>
          <w:lang w:eastAsia="ru-RU"/>
        </w:rPr>
        <w:t>б</w:t>
      </w:r>
      <w:r w:rsidRPr="00E32990">
        <w:rPr>
          <w:rFonts w:ascii="Times New Roman" w:eastAsia="Times New Roman" w:hAnsi="Times New Roman"/>
          <w:sz w:val="24"/>
          <w:szCs w:val="24"/>
          <w:lang w:eastAsia="ru-RU"/>
        </w:rPr>
        <w:t>ственности, места нахождения,</w:t>
      </w:r>
      <w:r w:rsidRPr="00F02E5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2990">
        <w:rPr>
          <w:rFonts w:ascii="Times New Roman" w:eastAsia="Times New Roman" w:hAnsi="Times New Roman"/>
          <w:sz w:val="24"/>
          <w:szCs w:val="24"/>
          <w:lang w:eastAsia="ru-RU"/>
        </w:rPr>
        <w:t>подчиненности и других обстоятельств.</w:t>
      </w:r>
      <w:proofErr w:type="gramEnd"/>
      <w:r w:rsidRPr="00DA74BE"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Pr="00553D09">
        <w:rPr>
          <w:rFonts w:ascii="Times New Roman" w:eastAsia="Times New Roman" w:hAnsi="Times New Roman"/>
          <w:sz w:val="24"/>
          <w:szCs w:val="24"/>
          <w:lang w:eastAsia="ru-RU"/>
        </w:rPr>
        <w:t>С учетом изложенного,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силу того что усматривается нарушение единства судебной практики и</w:t>
      </w:r>
      <w:r w:rsidRPr="00553D09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основании </w:t>
      </w:r>
      <w:r w:rsidRPr="00553D09">
        <w:rPr>
          <w:rFonts w:ascii="Times New Roman" w:hAnsi="Times New Roman"/>
          <w:sz w:val="24"/>
          <w:szCs w:val="24"/>
          <w:lang w:eastAsia="ru-RU"/>
        </w:rPr>
        <w:t>ст. 363 ГПК РФ (неправильное истолкование и пр</w:t>
      </w:r>
      <w:r w:rsidRPr="00553D09">
        <w:rPr>
          <w:rFonts w:ascii="Times New Roman" w:hAnsi="Times New Roman"/>
          <w:sz w:val="24"/>
          <w:szCs w:val="24"/>
          <w:lang w:eastAsia="ru-RU"/>
        </w:rPr>
        <w:t>и</w:t>
      </w:r>
      <w:r w:rsidRPr="00553D09">
        <w:rPr>
          <w:rFonts w:ascii="Times New Roman" w:hAnsi="Times New Roman"/>
          <w:sz w:val="24"/>
          <w:szCs w:val="24"/>
          <w:lang w:eastAsia="ru-RU"/>
        </w:rPr>
        <w:t xml:space="preserve">менение судом закона является нарушением норм материального права) </w:t>
      </w:r>
      <w:r w:rsidRPr="00553D09">
        <w:rPr>
          <w:rFonts w:ascii="Times New Roman" w:eastAsia="Times New Roman" w:hAnsi="Times New Roman"/>
          <w:sz w:val="24"/>
          <w:szCs w:val="24"/>
          <w:lang w:eastAsia="ru-RU"/>
        </w:rPr>
        <w:t xml:space="preserve">и ст. 387, 390 </w:t>
      </w:r>
    </w:p>
    <w:p w:rsidR="00D7731F" w:rsidRDefault="00D7731F" w:rsidP="00D7731F">
      <w:pPr>
        <w:spacing w:after="0" w:line="240" w:lineRule="auto"/>
        <w:ind w:firstLine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D09">
        <w:rPr>
          <w:rFonts w:ascii="Times New Roman" w:eastAsia="Times New Roman" w:hAnsi="Times New Roman"/>
          <w:sz w:val="24"/>
          <w:szCs w:val="24"/>
          <w:lang w:eastAsia="ru-RU"/>
        </w:rPr>
        <w:t>ПРОШУ:</w:t>
      </w:r>
    </w:p>
    <w:p w:rsidR="00D7731F" w:rsidRPr="00553D09" w:rsidRDefault="00D7731F" w:rsidP="00D7731F">
      <w:pPr>
        <w:spacing w:after="0" w:line="240" w:lineRule="auto"/>
        <w:ind w:firstLine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передать надзорную жалобу для рассмотрения в суде надзорной инстанции;</w:t>
      </w:r>
    </w:p>
    <w:p w:rsidR="00D7731F" w:rsidRDefault="00D7731F" w:rsidP="00D7731F">
      <w:pPr>
        <w:spacing w:after="0" w:line="240" w:lineRule="auto"/>
        <w:ind w:firstLine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553D09">
        <w:rPr>
          <w:rFonts w:ascii="Times New Roman" w:eastAsia="Times New Roman" w:hAnsi="Times New Roman"/>
          <w:sz w:val="24"/>
          <w:szCs w:val="24"/>
          <w:lang w:eastAsia="ru-RU"/>
        </w:rPr>
        <w:t>решение Курского гарнизонного военного суда от «22» декабря 2010 г. и определ</w:t>
      </w:r>
      <w:r w:rsidRPr="00553D09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553D09">
        <w:rPr>
          <w:rFonts w:ascii="Times New Roman" w:eastAsia="Times New Roman" w:hAnsi="Times New Roman"/>
          <w:sz w:val="24"/>
          <w:szCs w:val="24"/>
          <w:lang w:eastAsia="ru-RU"/>
        </w:rPr>
        <w:t>ние Московского окружного военного суда от «17» февраля 2011 г. в части не отмены приказов командующего войсками оперативно-стратегического Командования воздушно-космической обороны от 6 сентября 2010 г. №064 и командира в/ч 23243 от 11 октября 2010 г. №191 отменить, признать данные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приказы незаконными и отменить;</w:t>
      </w:r>
      <w:proofErr w:type="gramEnd"/>
    </w:p>
    <w:p w:rsidR="00D7731F" w:rsidRPr="00553D09" w:rsidRDefault="00D7731F" w:rsidP="00D7731F">
      <w:pPr>
        <w:spacing w:after="0" w:line="240" w:lineRule="auto"/>
        <w:ind w:firstLine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Обязать командира части не увольнять меня с военной службы и не исключать из списков личного состава части до получения жилья по избранному постоянному месту жительства в собственность.</w:t>
      </w:r>
    </w:p>
    <w:p w:rsidR="00D7731F" w:rsidRPr="00553D09" w:rsidRDefault="00D7731F" w:rsidP="00D7731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3D09"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Приложение:  </w:t>
      </w:r>
    </w:p>
    <w:p w:rsidR="00D7731F" w:rsidRPr="00553D09" w:rsidRDefault="00D7731F" w:rsidP="00D7731F">
      <w:pPr>
        <w:spacing w:after="0" w:line="240" w:lineRule="auto"/>
        <w:ind w:firstLine="993"/>
        <w:jc w:val="both"/>
        <w:outlineLvl w:val="4"/>
        <w:rPr>
          <w:rFonts w:ascii="Times New Roman" w:hAnsi="Times New Roman"/>
          <w:sz w:val="24"/>
          <w:szCs w:val="24"/>
          <w:lang w:eastAsia="ru-RU"/>
        </w:rPr>
      </w:pPr>
      <w:r w:rsidRPr="00553D09">
        <w:rPr>
          <w:rFonts w:ascii="Times New Roman" w:hAnsi="Times New Roman"/>
          <w:sz w:val="24"/>
          <w:szCs w:val="24"/>
          <w:lang w:eastAsia="ru-RU"/>
        </w:rPr>
        <w:t>1. Марка (квитанция) об оплате госпошлины.</w:t>
      </w:r>
    </w:p>
    <w:p w:rsidR="00D7731F" w:rsidRPr="00553D09" w:rsidRDefault="00D7731F" w:rsidP="00D7731F">
      <w:pPr>
        <w:spacing w:after="0" w:line="240" w:lineRule="auto"/>
        <w:ind w:firstLine="993"/>
        <w:jc w:val="both"/>
        <w:outlineLvl w:val="4"/>
        <w:rPr>
          <w:rFonts w:ascii="Times New Roman" w:hAnsi="Times New Roman"/>
          <w:sz w:val="24"/>
          <w:szCs w:val="24"/>
          <w:lang w:eastAsia="ru-RU"/>
        </w:rPr>
      </w:pPr>
      <w:r w:rsidRPr="00553D09">
        <w:rPr>
          <w:rFonts w:ascii="Times New Roman" w:hAnsi="Times New Roman"/>
          <w:sz w:val="24"/>
          <w:szCs w:val="24"/>
          <w:lang w:eastAsia="ru-RU"/>
        </w:rPr>
        <w:t>2. Копии надзорной жалобы в 3-х экземплярах.</w:t>
      </w:r>
    </w:p>
    <w:p w:rsidR="00D7731F" w:rsidRPr="00553D09" w:rsidRDefault="00D7731F" w:rsidP="00D7731F">
      <w:pPr>
        <w:spacing w:after="0" w:line="240" w:lineRule="auto"/>
        <w:ind w:firstLine="993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D09">
        <w:rPr>
          <w:rFonts w:ascii="Times New Roman" w:hAnsi="Times New Roman"/>
          <w:sz w:val="24"/>
          <w:szCs w:val="24"/>
          <w:lang w:eastAsia="ru-RU"/>
        </w:rPr>
        <w:t>3. Копия</w:t>
      </w:r>
      <w:r w:rsidRPr="00553D09">
        <w:rPr>
          <w:rFonts w:ascii="Times New Roman" w:eastAsia="Times New Roman" w:hAnsi="Times New Roman"/>
          <w:sz w:val="24"/>
          <w:szCs w:val="24"/>
          <w:lang w:eastAsia="ru-RU"/>
        </w:rPr>
        <w:t xml:space="preserve"> решения Курского гарнизонного военного суда от «22» декабря 2010 г.</w:t>
      </w:r>
    </w:p>
    <w:p w:rsidR="00D7731F" w:rsidRPr="00553D09" w:rsidRDefault="00D7731F" w:rsidP="00D7731F">
      <w:pPr>
        <w:spacing w:after="0" w:line="240" w:lineRule="auto"/>
        <w:ind w:left="285" w:firstLine="708"/>
        <w:jc w:val="both"/>
        <w:outlineLvl w:val="4"/>
        <w:rPr>
          <w:rFonts w:ascii="Times New Roman" w:hAnsi="Times New Roman"/>
          <w:sz w:val="24"/>
          <w:szCs w:val="24"/>
          <w:lang w:eastAsia="ru-RU"/>
        </w:rPr>
      </w:pPr>
      <w:r w:rsidRPr="00553D09">
        <w:rPr>
          <w:rFonts w:ascii="Times New Roman" w:eastAsia="Times New Roman" w:hAnsi="Times New Roman"/>
          <w:sz w:val="24"/>
          <w:szCs w:val="24"/>
          <w:lang w:eastAsia="ru-RU"/>
        </w:rPr>
        <w:t>4. Копия определения Московского окружного военного суда от «17» февраля 2011 г.</w:t>
      </w:r>
    </w:p>
    <w:p w:rsidR="00D7731F" w:rsidRPr="00553D09" w:rsidRDefault="00D7731F" w:rsidP="00D7731F">
      <w:pPr>
        <w:spacing w:after="0" w:line="240" w:lineRule="auto"/>
        <w:ind w:left="285" w:firstLine="708"/>
        <w:jc w:val="both"/>
        <w:rPr>
          <w:rFonts w:ascii="Times New Roman" w:hAnsi="Times New Roman"/>
          <w:sz w:val="24"/>
          <w:szCs w:val="24"/>
        </w:rPr>
      </w:pPr>
      <w:r w:rsidRPr="00553D09">
        <w:rPr>
          <w:rFonts w:ascii="Times New Roman" w:hAnsi="Times New Roman"/>
          <w:sz w:val="24"/>
          <w:szCs w:val="24"/>
        </w:rPr>
        <w:t xml:space="preserve">5. Рапорт </w:t>
      </w:r>
      <w:proofErr w:type="spellStart"/>
      <w:r w:rsidRPr="00553D09">
        <w:rPr>
          <w:rFonts w:ascii="Times New Roman" w:hAnsi="Times New Roman"/>
          <w:sz w:val="24"/>
          <w:szCs w:val="24"/>
        </w:rPr>
        <w:t>вх</w:t>
      </w:r>
      <w:proofErr w:type="spellEnd"/>
      <w:r w:rsidRPr="00553D09">
        <w:rPr>
          <w:rFonts w:ascii="Times New Roman" w:hAnsi="Times New Roman"/>
          <w:sz w:val="24"/>
          <w:szCs w:val="24"/>
        </w:rPr>
        <w:t xml:space="preserve">. № 436 от 20.04.2010 г. </w:t>
      </w:r>
    </w:p>
    <w:p w:rsidR="00D7731F" w:rsidRPr="00553D09" w:rsidRDefault="00D7731F" w:rsidP="00D7731F">
      <w:pPr>
        <w:spacing w:after="0" w:line="240" w:lineRule="auto"/>
        <w:ind w:left="285" w:firstLine="708"/>
        <w:jc w:val="both"/>
        <w:rPr>
          <w:rFonts w:ascii="Times New Roman" w:hAnsi="Times New Roman"/>
          <w:sz w:val="24"/>
          <w:szCs w:val="24"/>
        </w:rPr>
      </w:pPr>
      <w:r w:rsidRPr="00553D09">
        <w:rPr>
          <w:rFonts w:ascii="Times New Roman" w:hAnsi="Times New Roman"/>
          <w:sz w:val="24"/>
          <w:szCs w:val="24"/>
        </w:rPr>
        <w:t>6. Договор найма служебного помещения №612 от 25.05.2009 г.</w:t>
      </w:r>
    </w:p>
    <w:p w:rsidR="00D7731F" w:rsidRPr="00553D09" w:rsidRDefault="00D7731F" w:rsidP="00D7731F">
      <w:pPr>
        <w:spacing w:after="0" w:line="240" w:lineRule="auto"/>
        <w:ind w:left="285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53D09">
        <w:rPr>
          <w:rFonts w:ascii="Times New Roman" w:hAnsi="Times New Roman"/>
          <w:sz w:val="24"/>
          <w:szCs w:val="24"/>
          <w:lang w:eastAsia="ru-RU"/>
        </w:rPr>
        <w:t xml:space="preserve">7. Рапорт </w:t>
      </w:r>
      <w:proofErr w:type="spellStart"/>
      <w:r w:rsidRPr="00553D09">
        <w:rPr>
          <w:rFonts w:ascii="Times New Roman" w:hAnsi="Times New Roman"/>
          <w:sz w:val="24"/>
          <w:szCs w:val="24"/>
          <w:lang w:eastAsia="ru-RU"/>
        </w:rPr>
        <w:t>вх</w:t>
      </w:r>
      <w:proofErr w:type="spellEnd"/>
      <w:r w:rsidRPr="00553D09">
        <w:rPr>
          <w:rFonts w:ascii="Times New Roman" w:hAnsi="Times New Roman"/>
          <w:sz w:val="24"/>
          <w:szCs w:val="24"/>
          <w:lang w:eastAsia="ru-RU"/>
        </w:rPr>
        <w:t>. №472 от 27.04.2010г.</w:t>
      </w:r>
    </w:p>
    <w:p w:rsidR="00D7731F" w:rsidRPr="00553D09" w:rsidRDefault="00D7731F" w:rsidP="00D7731F">
      <w:pPr>
        <w:spacing w:after="0" w:line="240" w:lineRule="auto"/>
        <w:ind w:left="285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53D09">
        <w:rPr>
          <w:rFonts w:ascii="Times New Roman" w:hAnsi="Times New Roman"/>
          <w:sz w:val="24"/>
          <w:szCs w:val="24"/>
          <w:lang w:eastAsia="ru-RU"/>
        </w:rPr>
        <w:t>8.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53D09">
        <w:rPr>
          <w:rFonts w:ascii="Times New Roman" w:hAnsi="Times New Roman"/>
          <w:sz w:val="24"/>
          <w:szCs w:val="24"/>
          <w:lang w:eastAsia="ru-RU"/>
        </w:rPr>
        <w:t>Выписка из протокола заседания жилищной комиссии в/</w:t>
      </w:r>
      <w:proofErr w:type="gramStart"/>
      <w:r w:rsidRPr="00553D09">
        <w:rPr>
          <w:rFonts w:ascii="Times New Roman" w:hAnsi="Times New Roman"/>
          <w:sz w:val="24"/>
          <w:szCs w:val="24"/>
          <w:lang w:eastAsia="ru-RU"/>
        </w:rPr>
        <w:t>ч</w:t>
      </w:r>
      <w:proofErr w:type="gramEnd"/>
      <w:r w:rsidRPr="00553D09">
        <w:rPr>
          <w:rFonts w:ascii="Times New Roman" w:hAnsi="Times New Roman"/>
          <w:sz w:val="24"/>
          <w:szCs w:val="24"/>
          <w:lang w:eastAsia="ru-RU"/>
        </w:rPr>
        <w:t xml:space="preserve"> 23243 №17 от 30.04.2010 г.</w:t>
      </w:r>
    </w:p>
    <w:p w:rsidR="00D7731F" w:rsidRDefault="00D7731F" w:rsidP="00D7731F">
      <w:pPr>
        <w:spacing w:after="0" w:line="240" w:lineRule="auto"/>
        <w:ind w:left="285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53D09">
        <w:rPr>
          <w:rFonts w:ascii="Times New Roman" w:hAnsi="Times New Roman"/>
          <w:sz w:val="24"/>
          <w:szCs w:val="24"/>
          <w:lang w:eastAsia="ru-RU"/>
        </w:rPr>
        <w:t>9.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53D09">
        <w:rPr>
          <w:rFonts w:ascii="Times New Roman" w:hAnsi="Times New Roman"/>
          <w:sz w:val="24"/>
          <w:szCs w:val="24"/>
          <w:lang w:eastAsia="ru-RU"/>
        </w:rPr>
        <w:t>Выписка из приказа командира в/</w:t>
      </w:r>
      <w:proofErr w:type="gramStart"/>
      <w:r w:rsidRPr="00553D09">
        <w:rPr>
          <w:rFonts w:ascii="Times New Roman" w:hAnsi="Times New Roman"/>
          <w:sz w:val="24"/>
          <w:szCs w:val="24"/>
          <w:lang w:eastAsia="ru-RU"/>
        </w:rPr>
        <w:t>ч</w:t>
      </w:r>
      <w:proofErr w:type="gramEnd"/>
      <w:r w:rsidRPr="00553D09">
        <w:rPr>
          <w:rFonts w:ascii="Times New Roman" w:hAnsi="Times New Roman"/>
          <w:sz w:val="24"/>
          <w:szCs w:val="24"/>
          <w:lang w:eastAsia="ru-RU"/>
        </w:rPr>
        <w:t xml:space="preserve"> 23243 №191 от 11.10.2010 г.</w:t>
      </w:r>
    </w:p>
    <w:p w:rsidR="00D7731F" w:rsidRPr="00553D09" w:rsidRDefault="00D7731F" w:rsidP="00D7731F">
      <w:pPr>
        <w:spacing w:after="0" w:line="240" w:lineRule="auto"/>
        <w:ind w:firstLine="709"/>
        <w:contextualSpacing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11. Копия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определения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 xml:space="preserve"> судьи Московского окружного военного суда от "25" марта 2011 г.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об отказе 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в передаче надзорной жалобы для рассмотрения в судебном заседании суда надзорной и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станции</w:t>
      </w:r>
      <w:r w:rsidRPr="00DA74B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7731F" w:rsidRPr="00553D09" w:rsidRDefault="00D7731F" w:rsidP="00D7731F">
      <w:pPr>
        <w:spacing w:after="0" w:line="240" w:lineRule="auto"/>
        <w:ind w:left="285" w:firstLine="708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D09">
        <w:rPr>
          <w:rFonts w:ascii="Times New Roman" w:hAnsi="Times New Roman"/>
          <w:sz w:val="24"/>
          <w:szCs w:val="24"/>
          <w:lang w:eastAsia="ru-RU"/>
        </w:rPr>
        <w:t>10.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53D09">
        <w:rPr>
          <w:rFonts w:ascii="Times New Roman" w:hAnsi="Times New Roman"/>
          <w:sz w:val="24"/>
          <w:szCs w:val="24"/>
          <w:lang w:eastAsia="ru-RU"/>
        </w:rPr>
        <w:t xml:space="preserve">Копия </w:t>
      </w:r>
      <w:r w:rsidRPr="00553D09">
        <w:rPr>
          <w:rFonts w:ascii="Times New Roman" w:eastAsia="Times New Roman" w:hAnsi="Times New Roman"/>
          <w:sz w:val="24"/>
          <w:szCs w:val="24"/>
          <w:lang w:eastAsia="ru-RU"/>
        </w:rPr>
        <w:t>определения судьи Верховного Суда Российской Федерации от "21" апреля 2011 г.  об отказе в передаче надзорной жалобы для рассмотрения в судебном заседании суда надзорной и</w:t>
      </w:r>
      <w:r w:rsidRPr="00553D09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Pr="00553D09">
        <w:rPr>
          <w:rFonts w:ascii="Times New Roman" w:eastAsia="Times New Roman" w:hAnsi="Times New Roman"/>
          <w:sz w:val="24"/>
          <w:szCs w:val="24"/>
          <w:lang w:eastAsia="ru-RU"/>
        </w:rPr>
        <w:t>станции.</w:t>
      </w:r>
    </w:p>
    <w:p w:rsidR="004E1E21" w:rsidRDefault="004E1E21"/>
    <w:sectPr w:rsidR="004E1E21" w:rsidSect="004E1E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731F"/>
    <w:rsid w:val="004E1E21"/>
    <w:rsid w:val="00C63B48"/>
    <w:rsid w:val="00D77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3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731F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ase.garant.ru/1211549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1963</Words>
  <Characters>11194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2</cp:revision>
  <dcterms:created xsi:type="dcterms:W3CDTF">2011-07-16T07:11:00Z</dcterms:created>
  <dcterms:modified xsi:type="dcterms:W3CDTF">2011-07-16T07:54:00Z</dcterms:modified>
</cp:coreProperties>
</file>